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CFD83" w14:textId="77777777" w:rsidR="00A5379A" w:rsidRDefault="00A5379A" w:rsidP="00A5379A">
      <w:pPr>
        <w:jc w:val="center"/>
      </w:pPr>
      <w:r>
        <w:rPr>
          <w:rFonts w:ascii="Times New Roman" w:hAnsi="Times New Roman" w:cs="Times New Roman"/>
          <w:noProof/>
        </w:rPr>
        <w:drawing>
          <wp:inline distT="0" distB="0" distL="0" distR="0" wp14:anchorId="3ED9B662" wp14:editId="4136904A">
            <wp:extent cx="1645920" cy="1607185"/>
            <wp:effectExtent l="0" t="0" r="11430" b="12065"/>
            <wp:docPr id="1" name="Picture 1"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png"/>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645920" cy="1607185"/>
                    </a:xfrm>
                    <a:prstGeom prst="rect">
                      <a:avLst/>
                    </a:prstGeom>
                    <a:noFill/>
                    <a:ln>
                      <a:noFill/>
                    </a:ln>
                  </pic:spPr>
                </pic:pic>
              </a:graphicData>
            </a:graphic>
          </wp:inline>
        </w:drawing>
      </w:r>
    </w:p>
    <w:p w14:paraId="1DC63348" w14:textId="77777777" w:rsidR="00A5379A" w:rsidRDefault="00A5379A" w:rsidP="00A5379A">
      <w:pPr>
        <w:jc w:val="center"/>
      </w:pPr>
      <w:r>
        <w:t> </w:t>
      </w:r>
    </w:p>
    <w:p w14:paraId="57AA01F9" w14:textId="77777777" w:rsidR="00A5379A" w:rsidRDefault="00A5379A" w:rsidP="00A5379A">
      <w:pPr>
        <w:jc w:val="center"/>
      </w:pPr>
      <w:r>
        <w:t>FOR IMMEDIATE RELEASE                                           CONTACT: Chris Donnelly</w:t>
      </w:r>
    </w:p>
    <w:p w14:paraId="301A811E" w14:textId="11E6B14B" w:rsidR="00A5379A" w:rsidRDefault="00B24E46" w:rsidP="00B24E46">
      <w:r>
        <w:t xml:space="preserve"> </w:t>
      </w:r>
      <w:r>
        <w:tab/>
        <w:t xml:space="preserve">          </w:t>
      </w:r>
      <w:r w:rsidR="008C190C">
        <w:t>January</w:t>
      </w:r>
      <w:r w:rsidR="00E7723B">
        <w:t xml:space="preserve"> </w:t>
      </w:r>
      <w:r w:rsidR="00E0449E">
        <w:t>30</w:t>
      </w:r>
      <w:r w:rsidR="00A5379A">
        <w:t>, 202</w:t>
      </w:r>
      <w:r w:rsidR="008C190C">
        <w:t>6</w:t>
      </w:r>
      <w:r w:rsidR="00A5379A">
        <w:t>                          </w:t>
      </w:r>
      <w:r>
        <w:tab/>
      </w:r>
      <w:r w:rsidR="00A5379A">
        <w:t>                             732-280-9600</w:t>
      </w:r>
    </w:p>
    <w:p w14:paraId="03D81AFE" w14:textId="77777777" w:rsidR="00A5379A" w:rsidRDefault="00A5379A" w:rsidP="00A5379A">
      <w:r>
        <w:rPr>
          <w:b/>
          <w:bCs/>
        </w:rPr>
        <w:t> </w:t>
      </w:r>
    </w:p>
    <w:p w14:paraId="14903381" w14:textId="218D9F96" w:rsidR="00A5379A" w:rsidRDefault="002C00AC" w:rsidP="00A5379A">
      <w:pPr>
        <w:jc w:val="center"/>
        <w:rPr>
          <w:rFonts w:ascii="Cambria Math" w:hAnsi="Cambria Math" w:cs="Arial"/>
          <w:b/>
          <w:bCs/>
          <w:color w:val="000000" w:themeColor="text1"/>
          <w:sz w:val="28"/>
          <w:szCs w:val="28"/>
        </w:rPr>
      </w:pPr>
      <w:r>
        <w:rPr>
          <w:b/>
          <w:bCs/>
          <w:sz w:val="28"/>
          <w:szCs w:val="28"/>
        </w:rPr>
        <w:t xml:space="preserve">UTCA STATEMENT ON </w:t>
      </w:r>
      <w:r w:rsidR="00E0449E">
        <w:rPr>
          <w:b/>
          <w:bCs/>
          <w:sz w:val="28"/>
          <w:szCs w:val="28"/>
        </w:rPr>
        <w:t>NOMINATION OF KEVIN JARVIS AS DOL COMMISSIONER</w:t>
      </w:r>
    </w:p>
    <w:p w14:paraId="3A9CB82D" w14:textId="77777777" w:rsidR="0099244D" w:rsidRDefault="0099244D" w:rsidP="00D2342C">
      <w:pPr>
        <w:rPr>
          <w:rFonts w:eastAsia="Times New Roman"/>
          <w:color w:val="000000"/>
        </w:rPr>
      </w:pPr>
      <w:r>
        <w:rPr>
          <w:rFonts w:eastAsia="Times New Roman"/>
          <w:color w:val="000000"/>
        </w:rPr>
        <w:t> </w:t>
      </w:r>
    </w:p>
    <w:p w14:paraId="4D412B6F" w14:textId="4CBD5686" w:rsidR="002C00AC" w:rsidRDefault="00543F28" w:rsidP="0099244D">
      <w:pPr>
        <w:rPr>
          <w:rFonts w:eastAsia="Times New Roman"/>
          <w:color w:val="000000"/>
        </w:rPr>
      </w:pPr>
      <w:r>
        <w:rPr>
          <w:rFonts w:eastAsia="Times New Roman"/>
          <w:b/>
          <w:bCs/>
          <w:color w:val="000000"/>
        </w:rPr>
        <w:t>WALL</w:t>
      </w:r>
      <w:r w:rsidR="0099244D">
        <w:rPr>
          <w:rFonts w:eastAsia="Times New Roman"/>
          <w:color w:val="000000"/>
        </w:rPr>
        <w:t> –</w:t>
      </w:r>
      <w:r w:rsidR="008E2317">
        <w:rPr>
          <w:rFonts w:eastAsia="Times New Roman"/>
          <w:color w:val="000000"/>
        </w:rPr>
        <w:t xml:space="preserve"> </w:t>
      </w:r>
      <w:r w:rsidR="0099244D">
        <w:rPr>
          <w:rFonts w:eastAsia="Times New Roman"/>
          <w:color w:val="000000"/>
        </w:rPr>
        <w:t>Utility and Transportation Contractors Association (UTCA)</w:t>
      </w:r>
      <w:r w:rsidR="007362DF">
        <w:rPr>
          <w:rFonts w:eastAsia="Times New Roman"/>
          <w:color w:val="000000"/>
        </w:rPr>
        <w:t xml:space="preserve"> Chief Executive Officer</w:t>
      </w:r>
      <w:r w:rsidR="002C00AC">
        <w:rPr>
          <w:rFonts w:eastAsia="Times New Roman"/>
          <w:color w:val="000000"/>
        </w:rPr>
        <w:t xml:space="preserve"> David Rible issued the following statement today regarding the announcement that Governor-elect Sherrill will </w:t>
      </w:r>
      <w:r w:rsidR="00E0449E">
        <w:rPr>
          <w:rFonts w:eastAsia="Times New Roman"/>
          <w:color w:val="000000"/>
        </w:rPr>
        <w:t>nominate Kevin Jarvis to serve as Commissioner of the New Jersey Department of Labor:</w:t>
      </w:r>
      <w:r w:rsidR="002C00AC">
        <w:rPr>
          <w:rFonts w:eastAsia="Times New Roman"/>
          <w:color w:val="000000"/>
        </w:rPr>
        <w:t xml:space="preserve"> </w:t>
      </w:r>
    </w:p>
    <w:p w14:paraId="0EE1ECD1" w14:textId="77777777" w:rsidR="00E0449E" w:rsidRDefault="00E0449E" w:rsidP="0099244D">
      <w:pPr>
        <w:rPr>
          <w:rFonts w:eastAsia="Times New Roman"/>
          <w:color w:val="000000"/>
        </w:rPr>
      </w:pPr>
    </w:p>
    <w:p w14:paraId="7AFDB1D3" w14:textId="4E4BFC44" w:rsidR="00E0449E" w:rsidRPr="00E0449E" w:rsidRDefault="00E0449E" w:rsidP="0099244D">
      <w:pPr>
        <w:rPr>
          <w:rFonts w:eastAsia="Times New Roman"/>
          <w:i/>
          <w:iCs/>
          <w:color w:val="000000"/>
        </w:rPr>
      </w:pPr>
      <w:r w:rsidRPr="00E0449E">
        <w:rPr>
          <w:rFonts w:eastAsia="Times New Roman"/>
          <w:i/>
          <w:iCs/>
          <w:color w:val="000000"/>
        </w:rPr>
        <w:t>“</w:t>
      </w:r>
      <w:r w:rsidR="006545AD">
        <w:rPr>
          <w:rFonts w:eastAsia="Times New Roman"/>
          <w:i/>
          <w:iCs/>
          <w:color w:val="000000"/>
        </w:rPr>
        <w:t xml:space="preserve">Kevin Jarvis has extensive experience and impressive knowledge </w:t>
      </w:r>
      <w:r w:rsidRPr="00E0449E">
        <w:rPr>
          <w:rFonts w:eastAsia="Times New Roman"/>
          <w:i/>
          <w:iCs/>
          <w:color w:val="000000"/>
        </w:rPr>
        <w:t>on labor issues. He’s a professional</w:t>
      </w:r>
      <w:r w:rsidR="006545AD">
        <w:rPr>
          <w:rFonts w:eastAsia="Times New Roman"/>
          <w:i/>
          <w:iCs/>
          <w:color w:val="000000"/>
        </w:rPr>
        <w:t>’s professional</w:t>
      </w:r>
      <w:r w:rsidRPr="00E0449E">
        <w:rPr>
          <w:rFonts w:eastAsia="Times New Roman"/>
          <w:i/>
          <w:iCs/>
          <w:color w:val="000000"/>
        </w:rPr>
        <w:t xml:space="preserve"> who has spent years immersed in the topics that the Department of Labor handles every day. We commend Governor Sherrill for this decision, look forward to working with Kevin and stand ready to assist him in strengthening New Jersey and our industry.</w:t>
      </w:r>
      <w:r w:rsidR="006545AD">
        <w:rPr>
          <w:rFonts w:eastAsia="Times New Roman"/>
          <w:i/>
          <w:iCs/>
          <w:color w:val="000000"/>
        </w:rPr>
        <w:t xml:space="preserve"> We also thank Rob Asaro-Angelo for his years of service and partnership as commissioner and wish him the best in his future endeavors.” </w:t>
      </w:r>
    </w:p>
    <w:p w14:paraId="35705A5A" w14:textId="77777777" w:rsidR="007362DF" w:rsidRPr="004E3ED8" w:rsidRDefault="007362DF" w:rsidP="00A5379A">
      <w:pPr>
        <w:rPr>
          <w:rFonts w:eastAsia="Times New Roman" w:cs="Cambay Devanagari"/>
          <w:i/>
          <w:iCs/>
          <w:color w:val="000000"/>
        </w:rPr>
      </w:pPr>
    </w:p>
    <w:p w14:paraId="5D321390" w14:textId="77777777" w:rsidR="00A5379A" w:rsidRPr="004E3ED8" w:rsidRDefault="00A5379A" w:rsidP="00A5379A">
      <w:pPr>
        <w:pStyle w:val="NoSpacing"/>
        <w:rPr>
          <w:rFonts w:ascii="Cambria" w:hAnsi="Cambria" w:cs="Cambay Devanagari"/>
          <w:sz w:val="24"/>
          <w:szCs w:val="24"/>
        </w:rPr>
      </w:pPr>
      <w:r w:rsidRPr="004E3ED8">
        <w:rPr>
          <w:rFonts w:ascii="Cambria" w:hAnsi="Cambria" w:cs="Cambay Devanagari"/>
          <w:b/>
          <w:bCs/>
          <w:sz w:val="24"/>
          <w:szCs w:val="24"/>
        </w:rPr>
        <w:t>About UTCA</w:t>
      </w:r>
    </w:p>
    <w:p w14:paraId="652569D4" w14:textId="77777777" w:rsidR="00A5379A" w:rsidRPr="004E3ED8" w:rsidRDefault="00A5379A" w:rsidP="00A5379A">
      <w:pPr>
        <w:pStyle w:val="NoSpacing"/>
        <w:rPr>
          <w:rFonts w:ascii="Cambria" w:hAnsi="Cambria" w:cs="Cambay Devanagari"/>
          <w:sz w:val="24"/>
          <w:szCs w:val="24"/>
        </w:rPr>
      </w:pPr>
      <w:r w:rsidRPr="004E3ED8">
        <w:rPr>
          <w:rFonts w:ascii="Cambria" w:hAnsi="Cambria" w:cs="Cambay Devanagari"/>
          <w:sz w:val="24"/>
          <w:szCs w:val="24"/>
        </w:rPr>
        <w:t> </w:t>
      </w:r>
    </w:p>
    <w:p w14:paraId="6759E725" w14:textId="77777777" w:rsidR="00A5379A" w:rsidRPr="001271FE" w:rsidRDefault="00A5379A" w:rsidP="00A5379A">
      <w:pPr>
        <w:pStyle w:val="NoSpacing"/>
        <w:rPr>
          <w:rFonts w:ascii="Cambria" w:hAnsi="Cambria"/>
          <w:sz w:val="24"/>
          <w:szCs w:val="24"/>
        </w:rPr>
      </w:pPr>
      <w:r w:rsidRPr="004E3ED8">
        <w:rPr>
          <w:rFonts w:ascii="Cambria" w:hAnsi="Cambria" w:cs="Cambay Devanagari"/>
          <w:sz w:val="24"/>
          <w:szCs w:val="24"/>
        </w:rPr>
        <w:t>UTCA of New Jersey is a non-profit trade association headquartered in Wall, New Jersey. UTCA represents approximately 1,000 member</w:t>
      </w:r>
      <w:r w:rsidRPr="001271FE">
        <w:rPr>
          <w:rFonts w:ascii="Cambria" w:hAnsi="Cambria"/>
          <w:sz w:val="24"/>
          <w:szCs w:val="24"/>
        </w:rPr>
        <w:t xml:space="preserve"> firms in the public and private sectors, active in all phases of heavy, highway, utility, and marine construction, as well as site work including remediation of brownfields and contaminated sites. For more information, log on to </w:t>
      </w:r>
      <w:hyperlink r:id="rId6" w:history="1">
        <w:r w:rsidRPr="001271FE">
          <w:rPr>
            <w:rStyle w:val="Hyperlink"/>
            <w:rFonts w:ascii="Cambria" w:hAnsi="Cambria"/>
            <w:sz w:val="24"/>
            <w:szCs w:val="24"/>
          </w:rPr>
          <w:t>http://www.utcanj.org</w:t>
        </w:r>
      </w:hyperlink>
      <w:r w:rsidRPr="001271FE">
        <w:rPr>
          <w:rFonts w:ascii="Cambria" w:hAnsi="Cambria"/>
          <w:sz w:val="24"/>
          <w:szCs w:val="24"/>
        </w:rPr>
        <w:t> and follow on Twitter </w:t>
      </w:r>
      <w:r w:rsidRPr="001271FE">
        <w:rPr>
          <w:rFonts w:ascii="Cambria" w:hAnsi="Cambria"/>
          <w:b/>
          <w:bCs/>
          <w:sz w:val="24"/>
          <w:szCs w:val="24"/>
        </w:rPr>
        <w:t>@UTCANJ</w:t>
      </w:r>
      <w:r w:rsidRPr="001271FE">
        <w:rPr>
          <w:rFonts w:ascii="Cambria" w:hAnsi="Cambria"/>
          <w:sz w:val="24"/>
          <w:szCs w:val="24"/>
        </w:rPr>
        <w:t>.</w:t>
      </w:r>
    </w:p>
    <w:p w14:paraId="7F055D50" w14:textId="77777777" w:rsidR="00A5379A" w:rsidRPr="001271FE" w:rsidRDefault="00A5379A" w:rsidP="00A5379A">
      <w:pPr>
        <w:pStyle w:val="NoSpacing"/>
        <w:rPr>
          <w:rFonts w:ascii="Cambria" w:hAnsi="Cambria"/>
          <w:sz w:val="24"/>
          <w:szCs w:val="24"/>
        </w:rPr>
      </w:pPr>
      <w:r w:rsidRPr="001271FE">
        <w:rPr>
          <w:rFonts w:ascii="Cambria" w:hAnsi="Cambria"/>
          <w:sz w:val="24"/>
          <w:szCs w:val="24"/>
        </w:rPr>
        <w:t> </w:t>
      </w:r>
    </w:p>
    <w:p w14:paraId="0BD9D554" w14:textId="77777777" w:rsidR="00A5379A" w:rsidRPr="00B129E3" w:rsidRDefault="00A5379A" w:rsidP="00A5379A">
      <w:pPr>
        <w:pStyle w:val="NoSpacing"/>
        <w:jc w:val="center"/>
        <w:rPr>
          <w:rFonts w:ascii="Cambria" w:hAnsi="Cambria"/>
          <w:sz w:val="24"/>
          <w:szCs w:val="24"/>
        </w:rPr>
      </w:pPr>
      <w:r w:rsidRPr="001271FE">
        <w:rPr>
          <w:rFonts w:ascii="Cambria" w:hAnsi="Cambria"/>
          <w:sz w:val="24"/>
          <w:szCs w:val="24"/>
        </w:rPr>
        <w:t>###</w:t>
      </w:r>
    </w:p>
    <w:p w14:paraId="402FF718" w14:textId="77777777" w:rsidR="00EB41FF" w:rsidRDefault="00EB41FF"/>
    <w:sectPr w:rsidR="00EB4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ay Devanagari">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9A"/>
    <w:rsid w:val="000C3162"/>
    <w:rsid w:val="00101F19"/>
    <w:rsid w:val="001419CD"/>
    <w:rsid w:val="001462FA"/>
    <w:rsid w:val="00177420"/>
    <w:rsid w:val="001A39CC"/>
    <w:rsid w:val="001A5F1B"/>
    <w:rsid w:val="001F094F"/>
    <w:rsid w:val="00211CEC"/>
    <w:rsid w:val="00222F88"/>
    <w:rsid w:val="00230BC3"/>
    <w:rsid w:val="0026439D"/>
    <w:rsid w:val="0026727C"/>
    <w:rsid w:val="0026752F"/>
    <w:rsid w:val="002C00AC"/>
    <w:rsid w:val="002D5C48"/>
    <w:rsid w:val="002F6892"/>
    <w:rsid w:val="00310B32"/>
    <w:rsid w:val="003B7CB3"/>
    <w:rsid w:val="003B7F55"/>
    <w:rsid w:val="003F7DB9"/>
    <w:rsid w:val="0043478C"/>
    <w:rsid w:val="00447BE2"/>
    <w:rsid w:val="004625A1"/>
    <w:rsid w:val="004E3ED8"/>
    <w:rsid w:val="00543F28"/>
    <w:rsid w:val="005558E8"/>
    <w:rsid w:val="00586D9C"/>
    <w:rsid w:val="005C6CF4"/>
    <w:rsid w:val="005F1EAC"/>
    <w:rsid w:val="00622809"/>
    <w:rsid w:val="006545AD"/>
    <w:rsid w:val="00671608"/>
    <w:rsid w:val="006720BA"/>
    <w:rsid w:val="006D16DF"/>
    <w:rsid w:val="006E684C"/>
    <w:rsid w:val="007066BF"/>
    <w:rsid w:val="007362DF"/>
    <w:rsid w:val="00752DEA"/>
    <w:rsid w:val="00796313"/>
    <w:rsid w:val="007B6F58"/>
    <w:rsid w:val="0080327F"/>
    <w:rsid w:val="00803914"/>
    <w:rsid w:val="00803BC0"/>
    <w:rsid w:val="008C190C"/>
    <w:rsid w:val="008D1492"/>
    <w:rsid w:val="008E2317"/>
    <w:rsid w:val="008E341E"/>
    <w:rsid w:val="009162AB"/>
    <w:rsid w:val="0099244D"/>
    <w:rsid w:val="009C2BBB"/>
    <w:rsid w:val="009E21EC"/>
    <w:rsid w:val="00A5379A"/>
    <w:rsid w:val="00AB0D0A"/>
    <w:rsid w:val="00AC02EB"/>
    <w:rsid w:val="00AC1EF0"/>
    <w:rsid w:val="00AD18F7"/>
    <w:rsid w:val="00AE2B20"/>
    <w:rsid w:val="00B24E46"/>
    <w:rsid w:val="00B2788D"/>
    <w:rsid w:val="00B35C39"/>
    <w:rsid w:val="00B45B75"/>
    <w:rsid w:val="00B64EAE"/>
    <w:rsid w:val="00BA7611"/>
    <w:rsid w:val="00BD6332"/>
    <w:rsid w:val="00C6146C"/>
    <w:rsid w:val="00D2342C"/>
    <w:rsid w:val="00D4047C"/>
    <w:rsid w:val="00D45C82"/>
    <w:rsid w:val="00E0449E"/>
    <w:rsid w:val="00E171BB"/>
    <w:rsid w:val="00E2741E"/>
    <w:rsid w:val="00E7723B"/>
    <w:rsid w:val="00EA0797"/>
    <w:rsid w:val="00EB41FF"/>
    <w:rsid w:val="00EE12A6"/>
    <w:rsid w:val="00F36E1A"/>
    <w:rsid w:val="00F508D7"/>
    <w:rsid w:val="00F71B3B"/>
    <w:rsid w:val="00FE5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9CC2"/>
  <w15:chartTrackingRefBased/>
  <w15:docId w15:val="{9DB1F9AF-B8BC-944D-AA94-419444F09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79A"/>
    <w:rPr>
      <w:rFonts w:ascii="Cambria" w:hAnsi="Cambria"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379A"/>
    <w:rPr>
      <w:color w:val="0563C1" w:themeColor="hyperlink"/>
      <w:u w:val="single"/>
    </w:rPr>
  </w:style>
  <w:style w:type="paragraph" w:styleId="NoSpacing">
    <w:name w:val="No Spacing"/>
    <w:uiPriority w:val="1"/>
    <w:qFormat/>
    <w:rsid w:val="00A5379A"/>
    <w:rPr>
      <w:sz w:val="22"/>
      <w:szCs w:val="22"/>
    </w:rPr>
  </w:style>
  <w:style w:type="character" w:customStyle="1" w:styleId="apple-converted-space">
    <w:name w:val="apple-converted-space"/>
    <w:basedOn w:val="DefaultParagraphFont"/>
    <w:rsid w:val="001419CD"/>
  </w:style>
  <w:style w:type="character" w:customStyle="1" w:styleId="cite-bracket">
    <w:name w:val="cite-bracket"/>
    <w:basedOn w:val="DefaultParagraphFont"/>
    <w:rsid w:val="00AC1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1346248101">
      <w:bodyDiv w:val="1"/>
      <w:marLeft w:val="0"/>
      <w:marRight w:val="0"/>
      <w:marTop w:val="0"/>
      <w:marBottom w:val="0"/>
      <w:divBdr>
        <w:top w:val="none" w:sz="0" w:space="0" w:color="auto"/>
        <w:left w:val="none" w:sz="0" w:space="0" w:color="auto"/>
        <w:bottom w:val="none" w:sz="0" w:space="0" w:color="auto"/>
        <w:right w:val="none" w:sz="0" w:space="0" w:color="auto"/>
      </w:divBdr>
      <w:divsChild>
        <w:div w:id="124487289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39088556">
              <w:marLeft w:val="0"/>
              <w:marRight w:val="0"/>
              <w:marTop w:val="0"/>
              <w:marBottom w:val="0"/>
              <w:divBdr>
                <w:top w:val="none" w:sz="0" w:space="0" w:color="auto"/>
                <w:left w:val="none" w:sz="0" w:space="0" w:color="auto"/>
                <w:bottom w:val="none" w:sz="0" w:space="0" w:color="auto"/>
                <w:right w:val="none" w:sz="0" w:space="0" w:color="auto"/>
              </w:divBdr>
              <w:divsChild>
                <w:div w:id="21252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685689">
      <w:bodyDiv w:val="1"/>
      <w:marLeft w:val="0"/>
      <w:marRight w:val="0"/>
      <w:marTop w:val="0"/>
      <w:marBottom w:val="0"/>
      <w:divBdr>
        <w:top w:val="none" w:sz="0" w:space="0" w:color="auto"/>
        <w:left w:val="none" w:sz="0" w:space="0" w:color="auto"/>
        <w:bottom w:val="none" w:sz="0" w:space="0" w:color="auto"/>
        <w:right w:val="none" w:sz="0" w:space="0" w:color="auto"/>
      </w:divBdr>
    </w:div>
    <w:div w:id="18495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d.outlook.inky.com/link?domain=www.utcanj.org&amp;t=h.eJxtjEsOwiAUAK_SsDYg5dNHV16FAioWoWmgxBjvLsStu8lMMm9U9oDmAd1z3mZCaq24ZKPjA6f9hk4DWntd_XH4TIxNMboQXpefwCY9idNssdyOVLCrFJwpC8LBNE2aA8AyEiqFOlMFUmHF-9L15b9Xj7bFWEJo6BvSzxdzajFD.MEUCIFpraiAbLRtDwd_DLQY32sp0G23Ah0s_w38EQOCcaibfAiEA4jKgAqizQXMzWfDx-KGNIMAOKQ_fT-m8kUnJrQKvndc" TargetMode="External"/><Relationship Id="rId5" Type="http://schemas.openxmlformats.org/officeDocument/2006/relationships/image" Target="cid:image002.png@01D8A1CF.BBA0F62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274</Words>
  <Characters>1555</Characters>
  <Application>Microsoft Office Word</Application>
  <DocSecurity>0</DocSecurity>
  <Lines>42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Donnelly</dc:creator>
  <cp:keywords/>
  <dc:description/>
  <cp:lastModifiedBy>Chris Donnelly</cp:lastModifiedBy>
  <cp:revision>4</cp:revision>
  <cp:lastPrinted>2026-01-05T14:25:00Z</cp:lastPrinted>
  <dcterms:created xsi:type="dcterms:W3CDTF">2026-01-30T19:16:00Z</dcterms:created>
  <dcterms:modified xsi:type="dcterms:W3CDTF">2026-01-30T20:06:00Z</dcterms:modified>
</cp:coreProperties>
</file>