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D81" w:rsidRDefault="00883A7A" w:rsidP="002A1D81">
      <w:pPr>
        <w:autoSpaceDE w:val="0"/>
        <w:autoSpaceDN w:val="0"/>
        <w:adjustRightInd w:val="0"/>
        <w:spacing w:after="0" w:line="240" w:lineRule="auto"/>
        <w:jc w:val="right"/>
        <w:rPr>
          <w:rFonts w:ascii="BentonSans-Regular" w:hAnsi="BentonSans-Regular" w:cs="BentonSans-Regular"/>
          <w:color w:val="636467"/>
        </w:rPr>
      </w:pPr>
      <w:r>
        <w:rPr>
          <w:rFonts w:ascii="BentonSans-Regular" w:hAnsi="BentonSans-Regular" w:cs="BentonSans-Regular"/>
          <w:noProof/>
          <w:color w:val="636467"/>
        </w:rPr>
        <w:drawing>
          <wp:anchor distT="0" distB="0" distL="114300" distR="114300" simplePos="0" relativeHeight="251657215" behindDoc="1" locked="0" layoutInCell="1" allowOverlap="1">
            <wp:simplePos x="0" y="0"/>
            <wp:positionH relativeFrom="column">
              <wp:posOffset>1905000</wp:posOffset>
            </wp:positionH>
            <wp:positionV relativeFrom="paragraph">
              <wp:posOffset>-247650</wp:posOffset>
            </wp:positionV>
            <wp:extent cx="1790700" cy="1085850"/>
            <wp:effectExtent l="19050" t="0" r="0" b="0"/>
            <wp:wrapNone/>
            <wp:docPr id="8" name="Picture 4" descr="MyTeaching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TeachingStrategies"/>
                    <pic:cNvPicPr>
                      <a:picLocks noChangeAspect="1" noChangeArrowheads="1"/>
                    </pic:cNvPicPr>
                  </pic:nvPicPr>
                  <pic:blipFill>
                    <a:blip r:embed="rId4" cstate="print"/>
                    <a:srcRect/>
                    <a:stretch>
                      <a:fillRect/>
                    </a:stretch>
                  </pic:blipFill>
                  <pic:spPr bwMode="auto">
                    <a:xfrm>
                      <a:off x="0" y="0"/>
                      <a:ext cx="1790700" cy="1085850"/>
                    </a:xfrm>
                    <a:prstGeom prst="rect">
                      <a:avLst/>
                    </a:prstGeom>
                    <a:noFill/>
                    <a:ln w="9525">
                      <a:noFill/>
                      <a:miter lim="800000"/>
                      <a:headEnd/>
                      <a:tailEnd/>
                    </a:ln>
                  </pic:spPr>
                </pic:pic>
              </a:graphicData>
            </a:graphic>
          </wp:anchor>
        </w:drawing>
      </w:r>
      <w:r>
        <w:rPr>
          <w:rFonts w:ascii="BentonSans-Regular" w:hAnsi="BentonSans-Regular" w:cs="BentonSans-Regular"/>
          <w:noProof/>
          <w:color w:val="636467"/>
        </w:rPr>
        <w:drawing>
          <wp:anchor distT="0" distB="0" distL="114300" distR="114300" simplePos="0" relativeHeight="251658240" behindDoc="0" locked="0" layoutInCell="1" allowOverlap="1">
            <wp:simplePos x="0" y="0"/>
            <wp:positionH relativeFrom="column">
              <wp:posOffset>1619250</wp:posOffset>
            </wp:positionH>
            <wp:positionV relativeFrom="paragraph">
              <wp:posOffset>-523875</wp:posOffset>
            </wp:positionV>
            <wp:extent cx="2857500" cy="590550"/>
            <wp:effectExtent l="19050" t="0" r="0" b="0"/>
            <wp:wrapNone/>
            <wp:docPr id="3" name="Picture 1" descr="https://family.teachingstrategies.com/images/2/corporate/MyTS_Family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mily.teachingstrategies.com/images/2/corporate/MyTS_Family_lockup.png"/>
                    <pic:cNvPicPr>
                      <a:picLocks noChangeAspect="1" noChangeArrowheads="1"/>
                    </pic:cNvPicPr>
                  </pic:nvPicPr>
                  <pic:blipFill>
                    <a:blip r:embed="rId5" cstate="print"/>
                    <a:srcRect/>
                    <a:stretch>
                      <a:fillRect/>
                    </a:stretch>
                  </pic:blipFill>
                  <pic:spPr bwMode="auto">
                    <a:xfrm>
                      <a:off x="0" y="0"/>
                      <a:ext cx="2857500" cy="590550"/>
                    </a:xfrm>
                    <a:prstGeom prst="rect">
                      <a:avLst/>
                    </a:prstGeom>
                    <a:noFill/>
                    <a:ln w="9525">
                      <a:noFill/>
                      <a:miter lim="800000"/>
                      <a:headEnd/>
                      <a:tailEnd/>
                    </a:ln>
                  </pic:spPr>
                </pic:pic>
              </a:graphicData>
            </a:graphic>
          </wp:anchor>
        </w:drawing>
      </w:r>
    </w:p>
    <w:p w:rsidR="00A820E2" w:rsidRDefault="00A820E2" w:rsidP="00420F19">
      <w:pPr>
        <w:autoSpaceDE w:val="0"/>
        <w:autoSpaceDN w:val="0"/>
        <w:adjustRightInd w:val="0"/>
        <w:spacing w:after="0" w:line="240" w:lineRule="auto"/>
        <w:rPr>
          <w:rFonts w:ascii="BentonSans-Regular" w:hAnsi="BentonSans-Regular" w:cs="BentonSans-Regular"/>
          <w:color w:val="636467"/>
          <w:sz w:val="28"/>
          <w:szCs w:val="28"/>
        </w:rPr>
      </w:pPr>
    </w:p>
    <w:p w:rsidR="00A820E2" w:rsidRDefault="00A820E2" w:rsidP="00420F19">
      <w:pPr>
        <w:autoSpaceDE w:val="0"/>
        <w:autoSpaceDN w:val="0"/>
        <w:adjustRightInd w:val="0"/>
        <w:spacing w:after="0" w:line="240" w:lineRule="auto"/>
        <w:rPr>
          <w:rFonts w:ascii="BentonSans-Regular" w:hAnsi="BentonSans-Regular" w:cs="BentonSans-Regular"/>
          <w:color w:val="636467"/>
          <w:sz w:val="28"/>
          <w:szCs w:val="28"/>
        </w:rPr>
      </w:pPr>
    </w:p>
    <w:p w:rsidR="00420F19" w:rsidRDefault="00420F19" w:rsidP="00420F19">
      <w:pPr>
        <w:autoSpaceDE w:val="0"/>
        <w:autoSpaceDN w:val="0"/>
        <w:adjustRightInd w:val="0"/>
        <w:spacing w:after="0" w:line="240" w:lineRule="auto"/>
        <w:rPr>
          <w:rFonts w:ascii="BentonSans-Bold" w:hAnsi="BentonSans-Bold" w:cs="BentonSans-Bold"/>
          <w:b/>
          <w:bCs/>
          <w:color w:val="E5A21B"/>
          <w:sz w:val="30"/>
          <w:szCs w:val="30"/>
        </w:rPr>
      </w:pPr>
      <w:r>
        <w:rPr>
          <w:rFonts w:ascii="BentonSans-Bold" w:hAnsi="BentonSans-Bold" w:cs="BentonSans-Bold"/>
          <w:b/>
          <w:bCs/>
          <w:color w:val="E5A21B"/>
          <w:sz w:val="30"/>
          <w:szCs w:val="30"/>
        </w:rPr>
        <w:t>Getting Started</w:t>
      </w:r>
    </w:p>
    <w:p w:rsidR="00D04A60" w:rsidRDefault="00D04A60" w:rsidP="00420F19">
      <w:pPr>
        <w:autoSpaceDE w:val="0"/>
        <w:autoSpaceDN w:val="0"/>
        <w:adjustRightInd w:val="0"/>
        <w:spacing w:after="0" w:line="240" w:lineRule="auto"/>
        <w:rPr>
          <w:rFonts w:ascii="BentonSans-Regular" w:hAnsi="BentonSans-Regular" w:cs="BentonSans-Regular"/>
          <w:color w:val="636467"/>
        </w:rPr>
      </w:pPr>
    </w:p>
    <w:p w:rsidR="00420F19" w:rsidRDefault="00420F19" w:rsidP="00420F19">
      <w:pPr>
        <w:autoSpaceDE w:val="0"/>
        <w:autoSpaceDN w:val="0"/>
        <w:adjustRightInd w:val="0"/>
        <w:spacing w:after="0" w:line="240" w:lineRule="auto"/>
        <w:rPr>
          <w:rFonts w:ascii="BentonSans-Regular" w:hAnsi="BentonSans-Regular" w:cs="BentonSans-Regular"/>
          <w:color w:val="636467"/>
        </w:rPr>
      </w:pPr>
      <w:r>
        <w:rPr>
          <w:rFonts w:ascii="BentonSans-Regular" w:hAnsi="BentonSans-Regular" w:cs="BentonSans-Regular"/>
          <w:color w:val="636467"/>
        </w:rPr>
        <w:t xml:space="preserve">Your “golden ticket” to </w:t>
      </w:r>
      <w:r>
        <w:rPr>
          <w:rFonts w:ascii="BentonSans-RegularItalic" w:hAnsi="BentonSans-RegularItalic" w:cs="BentonSans-RegularItalic"/>
          <w:i/>
          <w:iCs/>
          <w:color w:val="636467"/>
        </w:rPr>
        <w:t>Teaching Strategies GOLD</w:t>
      </w:r>
      <w:r>
        <w:rPr>
          <w:rFonts w:ascii="BentonSans-RegularItalic" w:hAnsi="BentonSans-RegularItalic" w:cs="BentonSans-RegularItalic"/>
          <w:i/>
          <w:iCs/>
          <w:color w:val="636467"/>
          <w:sz w:val="13"/>
          <w:szCs w:val="13"/>
        </w:rPr>
        <w:t xml:space="preserve">® </w:t>
      </w:r>
      <w:r>
        <w:rPr>
          <w:rFonts w:ascii="BentonSans-Regular" w:hAnsi="BentonSans-Regular" w:cs="BentonSans-Regular"/>
          <w:color w:val="636467"/>
        </w:rPr>
        <w:t>online arrives in an e-mail invitation.</w:t>
      </w:r>
    </w:p>
    <w:p w:rsidR="00D04A60" w:rsidRDefault="00D04A60" w:rsidP="00420F19">
      <w:pPr>
        <w:autoSpaceDE w:val="0"/>
        <w:autoSpaceDN w:val="0"/>
        <w:adjustRightInd w:val="0"/>
        <w:spacing w:after="0" w:line="240" w:lineRule="auto"/>
        <w:rPr>
          <w:rFonts w:ascii="BentonSans-Regular" w:hAnsi="BentonSans-Regular" w:cs="BentonSans-Regular"/>
          <w:color w:val="636467"/>
        </w:rPr>
      </w:pPr>
    </w:p>
    <w:p w:rsidR="00420F19" w:rsidRDefault="00420F19" w:rsidP="00420F19">
      <w:pPr>
        <w:autoSpaceDE w:val="0"/>
        <w:autoSpaceDN w:val="0"/>
        <w:adjustRightInd w:val="0"/>
        <w:spacing w:after="0" w:line="240" w:lineRule="auto"/>
        <w:rPr>
          <w:rFonts w:ascii="BentonSans-Regular" w:hAnsi="BentonSans-Regular" w:cs="BentonSans-Regular"/>
          <w:color w:val="636467"/>
        </w:rPr>
      </w:pPr>
      <w:r>
        <w:rPr>
          <w:rFonts w:ascii="BentonSans-Regular" w:hAnsi="BentonSans-Regular" w:cs="BentonSans-Regular"/>
          <w:color w:val="636467"/>
        </w:rPr>
        <w:t>Here is how you can accept the invitation and set up your account:</w:t>
      </w:r>
    </w:p>
    <w:p w:rsidR="00D04A60" w:rsidRDefault="00D04A60" w:rsidP="00420F19">
      <w:pPr>
        <w:autoSpaceDE w:val="0"/>
        <w:autoSpaceDN w:val="0"/>
        <w:adjustRightInd w:val="0"/>
        <w:spacing w:after="0" w:line="240" w:lineRule="auto"/>
        <w:rPr>
          <w:rFonts w:ascii="BentonSans-Regular" w:hAnsi="BentonSans-Regular" w:cs="BentonSans-Regular"/>
          <w:color w:val="636467"/>
        </w:rPr>
      </w:pPr>
    </w:p>
    <w:p w:rsidR="00462371" w:rsidRDefault="00D04A60" w:rsidP="00D04A60">
      <w:pPr>
        <w:autoSpaceDE w:val="0"/>
        <w:autoSpaceDN w:val="0"/>
        <w:adjustRightInd w:val="0"/>
        <w:spacing w:after="0" w:line="240" w:lineRule="auto"/>
        <w:rPr>
          <w:rFonts w:ascii="BentonSans-Regular" w:hAnsi="BentonSans-Regular" w:cs="BentonSans-Regular"/>
          <w:color w:val="636467"/>
        </w:rPr>
      </w:pPr>
      <w:r>
        <w:rPr>
          <w:rFonts w:ascii="BentonSans-Regular" w:hAnsi="BentonSans-Regular" w:cs="BentonSans-Regular"/>
          <w:color w:val="636467"/>
        </w:rPr>
        <w:t xml:space="preserve">You will </w:t>
      </w:r>
      <w:r w:rsidR="00420F19">
        <w:rPr>
          <w:rFonts w:ascii="BentonSans-Regular" w:hAnsi="BentonSans-Regular" w:cs="BentonSans-Regular"/>
          <w:color w:val="636467"/>
        </w:rPr>
        <w:t xml:space="preserve">receive </w:t>
      </w:r>
      <w:r>
        <w:rPr>
          <w:rFonts w:ascii="BentonSans-Regular" w:hAnsi="BentonSans-Regular" w:cs="BentonSans-Regular"/>
          <w:color w:val="636467"/>
        </w:rPr>
        <w:t xml:space="preserve">an </w:t>
      </w:r>
      <w:r w:rsidR="00420F19">
        <w:rPr>
          <w:rFonts w:ascii="BentonSans-Regular" w:hAnsi="BentonSans-Regular" w:cs="BentonSans-Regular"/>
          <w:color w:val="636467"/>
        </w:rPr>
        <w:t>e-mail invitation</w:t>
      </w:r>
      <w:r>
        <w:rPr>
          <w:rFonts w:ascii="BentonSans-Regular" w:hAnsi="BentonSans-Regular" w:cs="BentonSans-Regular"/>
          <w:color w:val="636467"/>
        </w:rPr>
        <w:t>.  When you receive this email</w:t>
      </w:r>
      <w:r w:rsidR="00420F19">
        <w:rPr>
          <w:rFonts w:ascii="BentonSans-Regular" w:hAnsi="BentonSans-Regular" w:cs="BentonSans-Regular"/>
          <w:color w:val="636467"/>
        </w:rPr>
        <w:t>, click the Web site link in the body of the</w:t>
      </w:r>
      <w:r>
        <w:rPr>
          <w:rFonts w:ascii="BentonSans-Regular" w:hAnsi="BentonSans-Regular" w:cs="BentonSans-Regular"/>
          <w:color w:val="636467"/>
        </w:rPr>
        <w:t xml:space="preserve"> </w:t>
      </w:r>
      <w:r w:rsidR="00420F19">
        <w:rPr>
          <w:rFonts w:ascii="BentonSans-Regular" w:hAnsi="BentonSans-Regular" w:cs="BentonSans-Regular"/>
          <w:color w:val="636467"/>
        </w:rPr>
        <w:t>message, which will take you to the Accept this Invitation screen:</w:t>
      </w:r>
    </w:p>
    <w:p w:rsidR="00D04A60" w:rsidRDefault="00D04A60" w:rsidP="00D04A60">
      <w:pPr>
        <w:autoSpaceDE w:val="0"/>
        <w:autoSpaceDN w:val="0"/>
        <w:adjustRightInd w:val="0"/>
        <w:spacing w:after="0" w:line="240" w:lineRule="auto"/>
        <w:rPr>
          <w:rFonts w:ascii="BentonSans-Regular" w:hAnsi="BentonSans-Regular" w:cs="BentonSans-Regular"/>
          <w:color w:val="636467"/>
        </w:rPr>
      </w:pPr>
      <w:r>
        <w:rPr>
          <w:rFonts w:ascii="BentonSans-Regular" w:hAnsi="BentonSans-Regular" w:cs="BentonSans-Regular"/>
          <w:color w:val="636467"/>
        </w:rPr>
        <w:br/>
        <w:t>Please see the invitation email below:</w:t>
      </w:r>
    </w:p>
    <w:p w:rsidR="00420F19" w:rsidRDefault="00420F19" w:rsidP="00420F19">
      <w:r>
        <w:rPr>
          <w:noProof/>
        </w:rPr>
        <w:drawing>
          <wp:inline distT="0" distB="0" distL="0" distR="0">
            <wp:extent cx="5943600" cy="2909949"/>
            <wp:effectExtent l="19050" t="0" r="0" b="0"/>
            <wp:docPr id="1" name="Picture 1" descr="C:\Users\TiaG\Desktop\Gold Invi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aG\Desktop\Gold Invitation.png"/>
                    <pic:cNvPicPr>
                      <a:picLocks noChangeAspect="1" noChangeArrowheads="1"/>
                    </pic:cNvPicPr>
                  </pic:nvPicPr>
                  <pic:blipFill>
                    <a:blip r:embed="rId6" cstate="print"/>
                    <a:srcRect/>
                    <a:stretch>
                      <a:fillRect/>
                    </a:stretch>
                  </pic:blipFill>
                  <pic:spPr bwMode="auto">
                    <a:xfrm>
                      <a:off x="0" y="0"/>
                      <a:ext cx="5943600" cy="2909949"/>
                    </a:xfrm>
                    <a:prstGeom prst="rect">
                      <a:avLst/>
                    </a:prstGeom>
                    <a:noFill/>
                    <a:ln w="9525">
                      <a:noFill/>
                      <a:miter lim="800000"/>
                      <a:headEnd/>
                      <a:tailEnd/>
                    </a:ln>
                  </pic:spPr>
                </pic:pic>
              </a:graphicData>
            </a:graphic>
          </wp:inline>
        </w:drawing>
      </w:r>
    </w:p>
    <w:p w:rsidR="00D04A60" w:rsidRDefault="00D04A60" w:rsidP="00420F19">
      <w:pPr>
        <w:autoSpaceDE w:val="0"/>
        <w:autoSpaceDN w:val="0"/>
        <w:adjustRightInd w:val="0"/>
        <w:spacing w:after="0" w:line="240" w:lineRule="auto"/>
        <w:rPr>
          <w:rFonts w:ascii="BentonSans-Regular" w:hAnsi="BentonSans-Regular" w:cs="BentonSans-Regular"/>
          <w:color w:val="636467"/>
        </w:rPr>
      </w:pPr>
    </w:p>
    <w:p w:rsidR="00D04A60" w:rsidRDefault="00D04A60" w:rsidP="00420F19">
      <w:pPr>
        <w:autoSpaceDE w:val="0"/>
        <w:autoSpaceDN w:val="0"/>
        <w:adjustRightInd w:val="0"/>
        <w:spacing w:after="0" w:line="240" w:lineRule="auto"/>
        <w:rPr>
          <w:rFonts w:ascii="BentonSans-Regular" w:hAnsi="BentonSans-Regular" w:cs="BentonSans-Regular"/>
          <w:color w:val="636467"/>
        </w:rPr>
      </w:pPr>
      <w:r>
        <w:rPr>
          <w:rFonts w:ascii="BentonSans-Regular" w:hAnsi="BentonSans-Regular" w:cs="BentonSans-Regular"/>
          <w:color w:val="636467"/>
        </w:rPr>
        <w:t xml:space="preserve">You will then see this screen appear next.  Please click the link that reads "Sign Up" to register for a new account. </w:t>
      </w:r>
    </w:p>
    <w:p w:rsidR="00D04A60" w:rsidRDefault="00D04A60" w:rsidP="00420F19">
      <w:pPr>
        <w:autoSpaceDE w:val="0"/>
        <w:autoSpaceDN w:val="0"/>
        <w:adjustRightInd w:val="0"/>
        <w:spacing w:after="0" w:line="240" w:lineRule="auto"/>
        <w:rPr>
          <w:rFonts w:ascii="BentonSans-Regular" w:hAnsi="BentonSans-Regular" w:cs="BentonSans-Regular"/>
          <w:color w:val="636467"/>
        </w:rPr>
      </w:pPr>
    </w:p>
    <w:p w:rsidR="00D04A60" w:rsidRDefault="00D04A60" w:rsidP="00D04A60">
      <w:pPr>
        <w:autoSpaceDE w:val="0"/>
        <w:autoSpaceDN w:val="0"/>
        <w:adjustRightInd w:val="0"/>
        <w:spacing w:after="0" w:line="240" w:lineRule="auto"/>
        <w:jc w:val="center"/>
        <w:rPr>
          <w:rFonts w:ascii="BentonSans-Regular" w:hAnsi="BentonSans-Regular" w:cs="BentonSans-Regular"/>
          <w:color w:val="636467"/>
        </w:rPr>
      </w:pPr>
      <w:r>
        <w:rPr>
          <w:rFonts w:ascii="BentonSans-Regular" w:hAnsi="BentonSans-Regular" w:cs="BentonSans-Regular"/>
          <w:noProof/>
          <w:color w:val="636467"/>
        </w:rPr>
        <w:lastRenderedPageBreak/>
        <w:drawing>
          <wp:inline distT="0" distB="0" distL="0" distR="0">
            <wp:extent cx="5943600" cy="2567685"/>
            <wp:effectExtent l="19050" t="0" r="0" b="0"/>
            <wp:docPr id="5" name="Picture 5" descr="C:\Users\TiaG\Desktop\5 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iaG\Desktop\5 gold.png"/>
                    <pic:cNvPicPr>
                      <a:picLocks noChangeAspect="1" noChangeArrowheads="1"/>
                    </pic:cNvPicPr>
                  </pic:nvPicPr>
                  <pic:blipFill>
                    <a:blip r:embed="rId7" cstate="print"/>
                    <a:srcRect/>
                    <a:stretch>
                      <a:fillRect/>
                    </a:stretch>
                  </pic:blipFill>
                  <pic:spPr bwMode="auto">
                    <a:xfrm>
                      <a:off x="0" y="0"/>
                      <a:ext cx="5943600" cy="2567685"/>
                    </a:xfrm>
                    <a:prstGeom prst="rect">
                      <a:avLst/>
                    </a:prstGeom>
                    <a:noFill/>
                    <a:ln w="9525">
                      <a:noFill/>
                      <a:miter lim="800000"/>
                      <a:headEnd/>
                      <a:tailEnd/>
                    </a:ln>
                  </pic:spPr>
                </pic:pic>
              </a:graphicData>
            </a:graphic>
          </wp:inline>
        </w:drawing>
      </w:r>
    </w:p>
    <w:p w:rsidR="00D04A60" w:rsidRDefault="00D04A60" w:rsidP="00420F19">
      <w:pPr>
        <w:autoSpaceDE w:val="0"/>
        <w:autoSpaceDN w:val="0"/>
        <w:adjustRightInd w:val="0"/>
        <w:spacing w:after="0" w:line="240" w:lineRule="auto"/>
        <w:rPr>
          <w:rFonts w:ascii="BentonSans-Regular" w:hAnsi="BentonSans-Regular" w:cs="BentonSans-Regular"/>
          <w:color w:val="636467"/>
        </w:rPr>
      </w:pPr>
    </w:p>
    <w:p w:rsidR="00D04A60" w:rsidRDefault="00D04A60" w:rsidP="00420F19">
      <w:pPr>
        <w:autoSpaceDE w:val="0"/>
        <w:autoSpaceDN w:val="0"/>
        <w:adjustRightInd w:val="0"/>
        <w:spacing w:after="0" w:line="240" w:lineRule="auto"/>
        <w:rPr>
          <w:rFonts w:ascii="BentonSans-Regular" w:hAnsi="BentonSans-Regular" w:cs="BentonSans-Regular"/>
          <w:color w:val="636467"/>
        </w:rPr>
      </w:pPr>
    </w:p>
    <w:p w:rsidR="00D04A60" w:rsidRDefault="00D04A60" w:rsidP="00420F19">
      <w:pPr>
        <w:autoSpaceDE w:val="0"/>
        <w:autoSpaceDN w:val="0"/>
        <w:adjustRightInd w:val="0"/>
        <w:spacing w:after="0" w:line="240" w:lineRule="auto"/>
        <w:rPr>
          <w:rFonts w:ascii="BentonSans-Regular" w:hAnsi="BentonSans-Regular" w:cs="BentonSans-Regular"/>
          <w:color w:val="636467"/>
        </w:rPr>
      </w:pPr>
    </w:p>
    <w:p w:rsidR="00D04A60" w:rsidRDefault="00D04A60" w:rsidP="00420F19">
      <w:pPr>
        <w:autoSpaceDE w:val="0"/>
        <w:autoSpaceDN w:val="0"/>
        <w:adjustRightInd w:val="0"/>
        <w:spacing w:after="0" w:line="240" w:lineRule="auto"/>
        <w:rPr>
          <w:rFonts w:ascii="BentonSans-Regular" w:hAnsi="BentonSans-Regular" w:cs="BentonSans-Regular"/>
          <w:color w:val="636467"/>
        </w:rPr>
      </w:pPr>
    </w:p>
    <w:p w:rsidR="00D04A60" w:rsidRDefault="00D04A60" w:rsidP="00420F19">
      <w:pPr>
        <w:autoSpaceDE w:val="0"/>
        <w:autoSpaceDN w:val="0"/>
        <w:adjustRightInd w:val="0"/>
        <w:spacing w:after="0" w:line="240" w:lineRule="auto"/>
        <w:rPr>
          <w:rFonts w:ascii="BentonSans-Regular" w:hAnsi="BentonSans-Regular" w:cs="BentonSans-Regular"/>
          <w:color w:val="636467"/>
        </w:rPr>
      </w:pPr>
    </w:p>
    <w:p w:rsidR="00D04A60" w:rsidRDefault="00D04A60" w:rsidP="00420F19">
      <w:pPr>
        <w:autoSpaceDE w:val="0"/>
        <w:autoSpaceDN w:val="0"/>
        <w:adjustRightInd w:val="0"/>
        <w:spacing w:after="0" w:line="240" w:lineRule="auto"/>
        <w:rPr>
          <w:rFonts w:ascii="BentonSans-Regular" w:hAnsi="BentonSans-Regular" w:cs="BentonSans-Regular"/>
          <w:color w:val="636467"/>
        </w:rPr>
      </w:pPr>
      <w:r>
        <w:rPr>
          <w:rFonts w:ascii="BentonSans-Regular" w:hAnsi="BentonSans-Regular" w:cs="BentonSans-Regular"/>
          <w:color w:val="636467"/>
        </w:rPr>
        <w:t xml:space="preserve">Please enter your e-mail in the next screen that appears as shown below.   </w:t>
      </w:r>
    </w:p>
    <w:p w:rsidR="00D04A60" w:rsidRDefault="00D04A60" w:rsidP="00420F19">
      <w:pPr>
        <w:autoSpaceDE w:val="0"/>
        <w:autoSpaceDN w:val="0"/>
        <w:adjustRightInd w:val="0"/>
        <w:spacing w:after="0" w:line="240" w:lineRule="auto"/>
        <w:rPr>
          <w:rFonts w:ascii="BentonSans-Regular" w:hAnsi="BentonSans-Regular" w:cs="BentonSans-Regular"/>
          <w:color w:val="636467"/>
        </w:rPr>
      </w:pPr>
    </w:p>
    <w:p w:rsidR="00D04A60" w:rsidRDefault="00D04A60" w:rsidP="00420F19">
      <w:pPr>
        <w:autoSpaceDE w:val="0"/>
        <w:autoSpaceDN w:val="0"/>
        <w:adjustRightInd w:val="0"/>
        <w:spacing w:after="0" w:line="240" w:lineRule="auto"/>
        <w:rPr>
          <w:rFonts w:ascii="BentonSans-Regular" w:hAnsi="BentonSans-Regular" w:cs="BentonSans-Regular"/>
          <w:color w:val="636467"/>
        </w:rPr>
      </w:pPr>
      <w:r>
        <w:rPr>
          <w:rFonts w:ascii="BentonSans-Regular" w:hAnsi="BentonSans-Regular" w:cs="BentonSans-Regular"/>
          <w:noProof/>
          <w:color w:val="636467"/>
        </w:rPr>
        <w:drawing>
          <wp:inline distT="0" distB="0" distL="0" distR="0">
            <wp:extent cx="5943600" cy="2813428"/>
            <wp:effectExtent l="19050" t="0" r="0" b="0"/>
            <wp:docPr id="4" name="Picture 4" descr="C:\Users\TiaG\Desktop\4 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aG\Desktop\4 gold.png"/>
                    <pic:cNvPicPr>
                      <a:picLocks noChangeAspect="1" noChangeArrowheads="1"/>
                    </pic:cNvPicPr>
                  </pic:nvPicPr>
                  <pic:blipFill>
                    <a:blip r:embed="rId8" cstate="print"/>
                    <a:srcRect/>
                    <a:stretch>
                      <a:fillRect/>
                    </a:stretch>
                  </pic:blipFill>
                  <pic:spPr bwMode="auto">
                    <a:xfrm>
                      <a:off x="0" y="0"/>
                      <a:ext cx="5943600" cy="2813428"/>
                    </a:xfrm>
                    <a:prstGeom prst="rect">
                      <a:avLst/>
                    </a:prstGeom>
                    <a:noFill/>
                    <a:ln w="9525">
                      <a:noFill/>
                      <a:miter lim="800000"/>
                      <a:headEnd/>
                      <a:tailEnd/>
                    </a:ln>
                  </pic:spPr>
                </pic:pic>
              </a:graphicData>
            </a:graphic>
          </wp:inline>
        </w:drawing>
      </w:r>
    </w:p>
    <w:p w:rsidR="00D04A60" w:rsidRDefault="00D04A60" w:rsidP="00420F19">
      <w:pPr>
        <w:autoSpaceDE w:val="0"/>
        <w:autoSpaceDN w:val="0"/>
        <w:adjustRightInd w:val="0"/>
        <w:spacing w:after="0" w:line="240" w:lineRule="auto"/>
        <w:rPr>
          <w:rFonts w:ascii="BentonSans-Regular" w:hAnsi="BentonSans-Regular" w:cs="BentonSans-Regular"/>
          <w:color w:val="636467"/>
        </w:rPr>
      </w:pPr>
    </w:p>
    <w:p w:rsidR="00D04A60" w:rsidRDefault="00D04A60" w:rsidP="00420F19">
      <w:pPr>
        <w:autoSpaceDE w:val="0"/>
        <w:autoSpaceDN w:val="0"/>
        <w:adjustRightInd w:val="0"/>
        <w:spacing w:after="0" w:line="240" w:lineRule="auto"/>
        <w:rPr>
          <w:rFonts w:ascii="BentonSans-Regular" w:hAnsi="BentonSans-Regular" w:cs="BentonSans-Regular"/>
          <w:color w:val="636467"/>
        </w:rPr>
      </w:pPr>
    </w:p>
    <w:p w:rsidR="00D04A60" w:rsidRDefault="00D04A60" w:rsidP="00420F19">
      <w:pPr>
        <w:autoSpaceDE w:val="0"/>
        <w:autoSpaceDN w:val="0"/>
        <w:adjustRightInd w:val="0"/>
        <w:spacing w:after="0" w:line="240" w:lineRule="auto"/>
        <w:rPr>
          <w:rFonts w:ascii="BentonSans-Regular" w:hAnsi="BentonSans-Regular" w:cs="BentonSans-Regular"/>
          <w:color w:val="636467"/>
        </w:rPr>
      </w:pPr>
    </w:p>
    <w:p w:rsidR="00D04A60" w:rsidRDefault="00D04A60" w:rsidP="00420F19">
      <w:pPr>
        <w:autoSpaceDE w:val="0"/>
        <w:autoSpaceDN w:val="0"/>
        <w:adjustRightInd w:val="0"/>
        <w:spacing w:after="0" w:line="240" w:lineRule="auto"/>
        <w:rPr>
          <w:rFonts w:ascii="BentonSans-Regular" w:hAnsi="BentonSans-Regular" w:cs="BentonSans-Regular"/>
          <w:color w:val="636467"/>
        </w:rPr>
      </w:pPr>
    </w:p>
    <w:p w:rsidR="00D04A60" w:rsidRDefault="00D04A60" w:rsidP="00420F19">
      <w:pPr>
        <w:autoSpaceDE w:val="0"/>
        <w:autoSpaceDN w:val="0"/>
        <w:adjustRightInd w:val="0"/>
        <w:spacing w:after="0" w:line="240" w:lineRule="auto"/>
        <w:rPr>
          <w:rFonts w:ascii="BentonSans-Regular" w:hAnsi="BentonSans-Regular" w:cs="BentonSans-Regular"/>
          <w:color w:val="636467"/>
        </w:rPr>
      </w:pPr>
    </w:p>
    <w:p w:rsidR="00D04A60" w:rsidRDefault="00D04A60" w:rsidP="00420F19">
      <w:pPr>
        <w:autoSpaceDE w:val="0"/>
        <w:autoSpaceDN w:val="0"/>
        <w:adjustRightInd w:val="0"/>
        <w:spacing w:after="0" w:line="240" w:lineRule="auto"/>
        <w:rPr>
          <w:rFonts w:ascii="BentonSans-Regular" w:hAnsi="BentonSans-Regular" w:cs="BentonSans-Regular"/>
          <w:color w:val="636467"/>
        </w:rPr>
      </w:pPr>
    </w:p>
    <w:p w:rsidR="00D04A60" w:rsidRDefault="00D04A60" w:rsidP="00420F19">
      <w:pPr>
        <w:autoSpaceDE w:val="0"/>
        <w:autoSpaceDN w:val="0"/>
        <w:adjustRightInd w:val="0"/>
        <w:spacing w:after="0" w:line="240" w:lineRule="auto"/>
        <w:rPr>
          <w:rFonts w:ascii="BentonSans-Regular" w:hAnsi="BentonSans-Regular" w:cs="BentonSans-Regular"/>
          <w:color w:val="636467"/>
        </w:rPr>
      </w:pPr>
    </w:p>
    <w:p w:rsidR="00D04A60" w:rsidRDefault="00D04A60" w:rsidP="00420F19">
      <w:pPr>
        <w:autoSpaceDE w:val="0"/>
        <w:autoSpaceDN w:val="0"/>
        <w:adjustRightInd w:val="0"/>
        <w:spacing w:after="0" w:line="240" w:lineRule="auto"/>
        <w:rPr>
          <w:rFonts w:ascii="BentonSans-Regular" w:hAnsi="BentonSans-Regular" w:cs="BentonSans-Regular"/>
          <w:color w:val="636467"/>
        </w:rPr>
      </w:pPr>
      <w:r>
        <w:rPr>
          <w:rFonts w:ascii="BentonSans-Regular" w:hAnsi="BentonSans-Regular" w:cs="BentonSans-Regular"/>
          <w:color w:val="636467"/>
        </w:rPr>
        <w:t>Next, p</w:t>
      </w:r>
      <w:r w:rsidR="00A820E2">
        <w:rPr>
          <w:rFonts w:ascii="BentonSans-Regular" w:hAnsi="BentonSans-Regular" w:cs="BentonSans-Regular"/>
          <w:color w:val="636467"/>
        </w:rPr>
        <w:t>l</w:t>
      </w:r>
      <w:r>
        <w:rPr>
          <w:rFonts w:ascii="BentonSans-Regular" w:hAnsi="BentonSans-Regular" w:cs="BentonSans-Regular"/>
          <w:color w:val="636467"/>
        </w:rPr>
        <w:t xml:space="preserve">ease check your e-mail, as you will soon be sent a message </w:t>
      </w:r>
      <w:r w:rsidR="000D4300">
        <w:rPr>
          <w:rFonts w:ascii="BentonSans-Regular" w:hAnsi="BentonSans-Regular" w:cs="BentonSans-Regular"/>
          <w:color w:val="636467"/>
        </w:rPr>
        <w:t xml:space="preserve">such as the one below to complete the registration process. </w:t>
      </w:r>
    </w:p>
    <w:p w:rsidR="00D04A60" w:rsidRDefault="00D04A60" w:rsidP="00420F19">
      <w:pPr>
        <w:autoSpaceDE w:val="0"/>
        <w:autoSpaceDN w:val="0"/>
        <w:adjustRightInd w:val="0"/>
        <w:spacing w:after="0" w:line="240" w:lineRule="auto"/>
        <w:rPr>
          <w:rFonts w:ascii="BentonSans-Regular" w:hAnsi="BentonSans-Regular" w:cs="BentonSans-Regular"/>
          <w:color w:val="636467"/>
        </w:rPr>
      </w:pPr>
    </w:p>
    <w:p w:rsidR="00D04A60" w:rsidRDefault="00D04A60" w:rsidP="00420F19">
      <w:pPr>
        <w:autoSpaceDE w:val="0"/>
        <w:autoSpaceDN w:val="0"/>
        <w:adjustRightInd w:val="0"/>
        <w:spacing w:after="0" w:line="240" w:lineRule="auto"/>
        <w:rPr>
          <w:rFonts w:ascii="BentonSans-Regular" w:hAnsi="BentonSans-Regular" w:cs="BentonSans-Regular"/>
          <w:color w:val="636467"/>
        </w:rPr>
      </w:pPr>
    </w:p>
    <w:p w:rsidR="00420F19" w:rsidRDefault="00420F19" w:rsidP="00D04A60">
      <w:pPr>
        <w:autoSpaceDE w:val="0"/>
        <w:autoSpaceDN w:val="0"/>
        <w:adjustRightInd w:val="0"/>
        <w:spacing w:after="0" w:line="240" w:lineRule="auto"/>
        <w:jc w:val="center"/>
        <w:rPr>
          <w:rFonts w:ascii="BentonSans-Regular" w:hAnsi="BentonSans-Regular" w:cs="BentonSans-Regular"/>
          <w:color w:val="636467"/>
        </w:rPr>
      </w:pPr>
      <w:r>
        <w:rPr>
          <w:rFonts w:ascii="BentonSans-Regular" w:hAnsi="BentonSans-Regular" w:cs="BentonSans-Regular"/>
          <w:noProof/>
          <w:color w:val="636467"/>
        </w:rPr>
        <w:drawing>
          <wp:inline distT="0" distB="0" distL="0" distR="0">
            <wp:extent cx="5943600" cy="2364658"/>
            <wp:effectExtent l="19050" t="0" r="0" b="0"/>
            <wp:docPr id="2" name="Picture 2" descr="C:\Users\TiaG\Desktop\2 gold 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aG\Desktop\2 gold screen.png"/>
                    <pic:cNvPicPr>
                      <a:picLocks noChangeAspect="1" noChangeArrowheads="1"/>
                    </pic:cNvPicPr>
                  </pic:nvPicPr>
                  <pic:blipFill>
                    <a:blip r:embed="rId9" cstate="print"/>
                    <a:srcRect/>
                    <a:stretch>
                      <a:fillRect/>
                    </a:stretch>
                  </pic:blipFill>
                  <pic:spPr bwMode="auto">
                    <a:xfrm>
                      <a:off x="0" y="0"/>
                      <a:ext cx="5943600" cy="2364658"/>
                    </a:xfrm>
                    <a:prstGeom prst="rect">
                      <a:avLst/>
                    </a:prstGeom>
                    <a:noFill/>
                    <a:ln w="9525">
                      <a:noFill/>
                      <a:miter lim="800000"/>
                      <a:headEnd/>
                      <a:tailEnd/>
                    </a:ln>
                  </pic:spPr>
                </pic:pic>
              </a:graphicData>
            </a:graphic>
          </wp:inline>
        </w:drawing>
      </w:r>
    </w:p>
    <w:p w:rsidR="00420F19" w:rsidRDefault="00420F19" w:rsidP="00420F19">
      <w:pPr>
        <w:autoSpaceDE w:val="0"/>
        <w:autoSpaceDN w:val="0"/>
        <w:adjustRightInd w:val="0"/>
        <w:spacing w:after="0" w:line="240" w:lineRule="auto"/>
        <w:rPr>
          <w:rFonts w:ascii="BentonSans-Regular" w:hAnsi="BentonSans-Regular" w:cs="BentonSans-Regular"/>
          <w:color w:val="636467"/>
        </w:rPr>
      </w:pPr>
    </w:p>
    <w:p w:rsidR="00420F19" w:rsidRDefault="000D4300" w:rsidP="00D04A60">
      <w:pPr>
        <w:autoSpaceDE w:val="0"/>
        <w:autoSpaceDN w:val="0"/>
        <w:adjustRightInd w:val="0"/>
        <w:spacing w:after="0" w:line="240" w:lineRule="auto"/>
        <w:rPr>
          <w:rFonts w:ascii="BentonSans-Regular" w:hAnsi="BentonSans-Regular" w:cs="BentonSans-Regular"/>
          <w:color w:val="636467"/>
        </w:rPr>
      </w:pPr>
      <w:r>
        <w:rPr>
          <w:rFonts w:ascii="BentonSans-Regular" w:hAnsi="BentonSans-Regular" w:cs="BentonSans-Regular"/>
          <w:color w:val="636467"/>
        </w:rPr>
        <w:t xml:space="preserve">Please click "continue" and sign in with your newly created id and password.  You will automatically be directed to your child's documentation home page.  </w:t>
      </w:r>
    </w:p>
    <w:p w:rsidR="009D06E0" w:rsidRDefault="009D06E0" w:rsidP="00D04A60">
      <w:pPr>
        <w:autoSpaceDE w:val="0"/>
        <w:autoSpaceDN w:val="0"/>
        <w:adjustRightInd w:val="0"/>
        <w:spacing w:after="0" w:line="240" w:lineRule="auto"/>
        <w:rPr>
          <w:rFonts w:ascii="BentonSans-Regular" w:hAnsi="BentonSans-Regular" w:cs="BentonSans-Regular"/>
          <w:color w:val="636467"/>
        </w:rPr>
      </w:pPr>
    </w:p>
    <w:p w:rsidR="009D06E0" w:rsidRDefault="009D06E0" w:rsidP="00D04A60">
      <w:pPr>
        <w:autoSpaceDE w:val="0"/>
        <w:autoSpaceDN w:val="0"/>
        <w:adjustRightInd w:val="0"/>
        <w:spacing w:after="0" w:line="240" w:lineRule="auto"/>
        <w:rPr>
          <w:rFonts w:ascii="BentonSans-Regular" w:hAnsi="BentonSans-Regular" w:cs="BentonSans-Regular"/>
          <w:color w:val="636467"/>
        </w:rPr>
      </w:pPr>
      <w:r>
        <w:rPr>
          <w:rFonts w:ascii="BentonSans-Regular" w:hAnsi="BentonSans-Regular" w:cs="BentonSans-Regular"/>
          <w:color w:val="636467"/>
        </w:rPr>
        <w:t>This is what you should see!</w:t>
      </w:r>
    </w:p>
    <w:p w:rsidR="009D06E0" w:rsidRDefault="009D06E0" w:rsidP="00D04A60">
      <w:pPr>
        <w:autoSpaceDE w:val="0"/>
        <w:autoSpaceDN w:val="0"/>
        <w:adjustRightInd w:val="0"/>
        <w:spacing w:after="0" w:line="240" w:lineRule="auto"/>
        <w:rPr>
          <w:rFonts w:ascii="BentonSans-Regular" w:hAnsi="BentonSans-Regular" w:cs="BentonSans-Regular"/>
          <w:color w:val="636467"/>
        </w:rPr>
      </w:pPr>
    </w:p>
    <w:p w:rsidR="009D06E0" w:rsidRDefault="009D06E0" w:rsidP="009D06E0">
      <w:pPr>
        <w:autoSpaceDE w:val="0"/>
        <w:autoSpaceDN w:val="0"/>
        <w:adjustRightInd w:val="0"/>
        <w:spacing w:after="0" w:line="240" w:lineRule="auto"/>
        <w:jc w:val="center"/>
        <w:rPr>
          <w:rFonts w:ascii="BentonSans-Regular" w:hAnsi="BentonSans-Regular" w:cs="BentonSans-Regular"/>
          <w:color w:val="636467"/>
        </w:rPr>
      </w:pPr>
      <w:r>
        <w:rPr>
          <w:rFonts w:ascii="BentonSans-Regular" w:hAnsi="BentonSans-Regular" w:cs="BentonSans-Regular"/>
          <w:noProof/>
          <w:color w:val="636467"/>
        </w:rPr>
        <w:drawing>
          <wp:inline distT="0" distB="0" distL="0" distR="0">
            <wp:extent cx="5943600" cy="3751238"/>
            <wp:effectExtent l="19050" t="0" r="0" b="0"/>
            <wp:docPr id="6" name="Picture 6" descr="C:\Users\TiaG\Desktop\7 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aG\Desktop\7 gold.png"/>
                    <pic:cNvPicPr>
                      <a:picLocks noChangeAspect="1" noChangeArrowheads="1"/>
                    </pic:cNvPicPr>
                  </pic:nvPicPr>
                  <pic:blipFill>
                    <a:blip r:embed="rId10" cstate="print"/>
                    <a:srcRect/>
                    <a:stretch>
                      <a:fillRect/>
                    </a:stretch>
                  </pic:blipFill>
                  <pic:spPr bwMode="auto">
                    <a:xfrm>
                      <a:off x="0" y="0"/>
                      <a:ext cx="5943600" cy="3751238"/>
                    </a:xfrm>
                    <a:prstGeom prst="rect">
                      <a:avLst/>
                    </a:prstGeom>
                    <a:noFill/>
                    <a:ln w="9525">
                      <a:noFill/>
                      <a:miter lim="800000"/>
                      <a:headEnd/>
                      <a:tailEnd/>
                    </a:ln>
                  </pic:spPr>
                </pic:pic>
              </a:graphicData>
            </a:graphic>
          </wp:inline>
        </w:drawing>
      </w:r>
    </w:p>
    <w:p w:rsidR="009D06E0" w:rsidRDefault="009D06E0" w:rsidP="009D06E0">
      <w:pPr>
        <w:autoSpaceDE w:val="0"/>
        <w:autoSpaceDN w:val="0"/>
        <w:adjustRightInd w:val="0"/>
        <w:spacing w:after="0" w:line="240" w:lineRule="auto"/>
        <w:jc w:val="center"/>
        <w:rPr>
          <w:rFonts w:ascii="BentonSans-Regular" w:hAnsi="BentonSans-Regular" w:cs="BentonSans-Regular"/>
          <w:color w:val="636467"/>
        </w:rPr>
      </w:pPr>
    </w:p>
    <w:p w:rsidR="009D06E0" w:rsidRDefault="009D06E0" w:rsidP="009D06E0">
      <w:pPr>
        <w:autoSpaceDE w:val="0"/>
        <w:autoSpaceDN w:val="0"/>
        <w:adjustRightInd w:val="0"/>
        <w:spacing w:after="0" w:line="240" w:lineRule="auto"/>
        <w:jc w:val="center"/>
        <w:rPr>
          <w:rFonts w:ascii="BentonSans-Regular" w:hAnsi="BentonSans-Regular" w:cs="BentonSans-Regular"/>
          <w:color w:val="636467"/>
        </w:rPr>
      </w:pPr>
    </w:p>
    <w:p w:rsidR="009D06E0" w:rsidRDefault="009D06E0" w:rsidP="009D06E0">
      <w:pPr>
        <w:autoSpaceDE w:val="0"/>
        <w:autoSpaceDN w:val="0"/>
        <w:adjustRightInd w:val="0"/>
        <w:spacing w:after="0" w:line="240" w:lineRule="auto"/>
        <w:rPr>
          <w:rFonts w:ascii="BentonSans-Regular" w:hAnsi="BentonSans-Regular" w:cs="BentonSans-Regular"/>
          <w:color w:val="636467"/>
        </w:rPr>
      </w:pPr>
    </w:p>
    <w:p w:rsidR="009D06E0" w:rsidRDefault="009D06E0" w:rsidP="009D06E0">
      <w:pPr>
        <w:autoSpaceDE w:val="0"/>
        <w:autoSpaceDN w:val="0"/>
        <w:adjustRightInd w:val="0"/>
        <w:spacing w:after="0" w:line="240" w:lineRule="auto"/>
        <w:rPr>
          <w:rFonts w:ascii="BentonSans-Regular" w:hAnsi="BentonSans-Regular" w:cs="BentonSans-Regular"/>
          <w:color w:val="636467"/>
        </w:rPr>
      </w:pPr>
      <w:r>
        <w:rPr>
          <w:rFonts w:ascii="BentonSans-Regular" w:hAnsi="BentonSans-Regular" w:cs="BentonSans-Regular"/>
          <w:color w:val="636467"/>
        </w:rPr>
        <w:t xml:space="preserve">When you click on the documentation picture the captions and notes will display.  </w:t>
      </w:r>
    </w:p>
    <w:p w:rsidR="009D06E0" w:rsidRDefault="009D06E0" w:rsidP="009D06E0">
      <w:pPr>
        <w:autoSpaceDE w:val="0"/>
        <w:autoSpaceDN w:val="0"/>
        <w:adjustRightInd w:val="0"/>
        <w:spacing w:after="0" w:line="240" w:lineRule="auto"/>
        <w:rPr>
          <w:rFonts w:ascii="BentonSans-Regular" w:hAnsi="BentonSans-Regular" w:cs="BentonSans-Regular"/>
          <w:color w:val="636467"/>
        </w:rPr>
      </w:pPr>
    </w:p>
    <w:p w:rsidR="009D06E0" w:rsidRDefault="009D06E0" w:rsidP="009D06E0">
      <w:pPr>
        <w:autoSpaceDE w:val="0"/>
        <w:autoSpaceDN w:val="0"/>
        <w:adjustRightInd w:val="0"/>
        <w:spacing w:after="0" w:line="240" w:lineRule="auto"/>
        <w:rPr>
          <w:rFonts w:ascii="BentonSans-Regular" w:hAnsi="BentonSans-Regular" w:cs="BentonSans-Regular"/>
          <w:color w:val="636467"/>
        </w:rPr>
      </w:pPr>
      <w:r>
        <w:rPr>
          <w:rFonts w:ascii="BentonSans-Regular" w:hAnsi="BentonSans-Regular" w:cs="BentonSans-Regular"/>
          <w:noProof/>
          <w:color w:val="636467"/>
        </w:rPr>
        <w:lastRenderedPageBreak/>
        <w:drawing>
          <wp:inline distT="0" distB="0" distL="0" distR="0">
            <wp:extent cx="5943600" cy="4123038"/>
            <wp:effectExtent l="19050" t="0" r="0" b="0"/>
            <wp:docPr id="7" name="Picture 7" descr="C:\Users\TiaG\Desktop\8 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iaG\Desktop\8 gold.png"/>
                    <pic:cNvPicPr>
                      <a:picLocks noChangeAspect="1" noChangeArrowheads="1"/>
                    </pic:cNvPicPr>
                  </pic:nvPicPr>
                  <pic:blipFill>
                    <a:blip r:embed="rId11" cstate="print"/>
                    <a:srcRect/>
                    <a:stretch>
                      <a:fillRect/>
                    </a:stretch>
                  </pic:blipFill>
                  <pic:spPr bwMode="auto">
                    <a:xfrm>
                      <a:off x="0" y="0"/>
                      <a:ext cx="5943600" cy="4123038"/>
                    </a:xfrm>
                    <a:prstGeom prst="rect">
                      <a:avLst/>
                    </a:prstGeom>
                    <a:noFill/>
                    <a:ln w="9525">
                      <a:noFill/>
                      <a:miter lim="800000"/>
                      <a:headEnd/>
                      <a:tailEnd/>
                    </a:ln>
                  </pic:spPr>
                </pic:pic>
              </a:graphicData>
            </a:graphic>
          </wp:inline>
        </w:drawing>
      </w:r>
    </w:p>
    <w:p w:rsidR="009D06E0" w:rsidRDefault="009D06E0" w:rsidP="009D06E0">
      <w:pPr>
        <w:autoSpaceDE w:val="0"/>
        <w:autoSpaceDN w:val="0"/>
        <w:adjustRightInd w:val="0"/>
        <w:spacing w:after="0" w:line="240" w:lineRule="auto"/>
        <w:rPr>
          <w:rFonts w:ascii="BentonSans-Regular" w:hAnsi="BentonSans-Regular" w:cs="BentonSans-Regular"/>
          <w:color w:val="636467"/>
        </w:rPr>
      </w:pPr>
    </w:p>
    <w:p w:rsidR="009D06E0" w:rsidRDefault="009D06E0" w:rsidP="009D06E0">
      <w:pPr>
        <w:autoSpaceDE w:val="0"/>
        <w:autoSpaceDN w:val="0"/>
        <w:adjustRightInd w:val="0"/>
        <w:spacing w:after="0" w:line="240" w:lineRule="auto"/>
        <w:rPr>
          <w:rFonts w:ascii="BentonSans-Regular" w:hAnsi="BentonSans-Regular" w:cs="BentonSans-Regular"/>
          <w:color w:val="636467"/>
        </w:rPr>
      </w:pPr>
    </w:p>
    <w:p w:rsidR="009D06E0" w:rsidRDefault="009D06E0" w:rsidP="009D06E0">
      <w:pPr>
        <w:autoSpaceDE w:val="0"/>
        <w:autoSpaceDN w:val="0"/>
        <w:adjustRightInd w:val="0"/>
        <w:spacing w:after="0" w:line="240" w:lineRule="auto"/>
        <w:rPr>
          <w:rFonts w:ascii="BentonSans-Regular" w:hAnsi="BentonSans-Regular" w:cs="BentonSans-Regular"/>
          <w:color w:val="636467"/>
        </w:rPr>
      </w:pPr>
      <w:r>
        <w:rPr>
          <w:rFonts w:ascii="BentonSans-Regular" w:hAnsi="BentonSans-Regular" w:cs="BentonSans-Regular"/>
          <w:color w:val="636467"/>
        </w:rPr>
        <w:t>Thus far, we will only be using the "Observations" feature to share assessments, documentation, notes, pictures, and videos.  As we learn to use more features of the program, we will introduce them to you as we go!</w:t>
      </w:r>
    </w:p>
    <w:p w:rsidR="009D06E0" w:rsidRDefault="009D06E0" w:rsidP="009D06E0">
      <w:pPr>
        <w:autoSpaceDE w:val="0"/>
        <w:autoSpaceDN w:val="0"/>
        <w:adjustRightInd w:val="0"/>
        <w:spacing w:after="0" w:line="240" w:lineRule="auto"/>
        <w:rPr>
          <w:rFonts w:ascii="BentonSans-Regular" w:hAnsi="BentonSans-Regular" w:cs="BentonSans-Regular"/>
          <w:color w:val="636467"/>
        </w:rPr>
      </w:pPr>
    </w:p>
    <w:p w:rsidR="009D06E0" w:rsidRDefault="009D06E0" w:rsidP="009D06E0">
      <w:pPr>
        <w:autoSpaceDE w:val="0"/>
        <w:autoSpaceDN w:val="0"/>
        <w:adjustRightInd w:val="0"/>
        <w:spacing w:after="0" w:line="240" w:lineRule="auto"/>
        <w:rPr>
          <w:rFonts w:ascii="BentonSans-Regular" w:hAnsi="BentonSans-Regular" w:cs="BentonSans-Regular"/>
          <w:color w:val="636467"/>
        </w:rPr>
      </w:pPr>
      <w:r>
        <w:rPr>
          <w:rFonts w:ascii="BentonSans-Regular" w:hAnsi="BentonSans-Regular" w:cs="BentonSans-Regular"/>
          <w:color w:val="636467"/>
        </w:rPr>
        <w:t xml:space="preserve">It is our hope that you are as excited about using </w:t>
      </w:r>
      <w:r w:rsidRPr="003647CB">
        <w:rPr>
          <w:rFonts w:ascii="BentonSans-Regular" w:hAnsi="BentonSans-Regular" w:cs="BentonSans-Regular"/>
          <w:i/>
          <w:color w:val="636467"/>
        </w:rPr>
        <w:t>Teaching Strategies Gold</w:t>
      </w:r>
      <w:r>
        <w:rPr>
          <w:rFonts w:ascii="BentonSans-Regular" w:hAnsi="BentonSans-Regular" w:cs="BentonSans-Regular"/>
          <w:color w:val="636467"/>
        </w:rPr>
        <w:t xml:space="preserve"> Online as much as we are!  </w:t>
      </w:r>
    </w:p>
    <w:p w:rsidR="009D06E0" w:rsidRDefault="009D06E0" w:rsidP="009D06E0">
      <w:pPr>
        <w:autoSpaceDE w:val="0"/>
        <w:autoSpaceDN w:val="0"/>
        <w:adjustRightInd w:val="0"/>
        <w:spacing w:after="0" w:line="240" w:lineRule="auto"/>
        <w:rPr>
          <w:rFonts w:ascii="BentonSans-Regular" w:hAnsi="BentonSans-Regular" w:cs="BentonSans-Regular"/>
          <w:color w:val="636467"/>
        </w:rPr>
      </w:pPr>
    </w:p>
    <w:p w:rsidR="009D06E0" w:rsidRDefault="009D06E0" w:rsidP="009D06E0">
      <w:pPr>
        <w:autoSpaceDE w:val="0"/>
        <w:autoSpaceDN w:val="0"/>
        <w:adjustRightInd w:val="0"/>
        <w:spacing w:after="0" w:line="240" w:lineRule="auto"/>
        <w:rPr>
          <w:rFonts w:ascii="BentonSans-Regular" w:hAnsi="BentonSans-Regular" w:cs="BentonSans-Regular"/>
          <w:color w:val="636467"/>
        </w:rPr>
      </w:pPr>
      <w:r>
        <w:rPr>
          <w:rFonts w:ascii="BentonSans-Regular" w:hAnsi="BentonSans-Regular" w:cs="BentonSans-Regular"/>
          <w:color w:val="636467"/>
        </w:rPr>
        <w:t xml:space="preserve">If you should have any questions, please see a member of the KKLC Leadership team at the front desk. </w:t>
      </w:r>
    </w:p>
    <w:p w:rsidR="009D06E0" w:rsidRDefault="009D06E0" w:rsidP="009D06E0">
      <w:pPr>
        <w:autoSpaceDE w:val="0"/>
        <w:autoSpaceDN w:val="0"/>
        <w:adjustRightInd w:val="0"/>
        <w:spacing w:after="0" w:line="240" w:lineRule="auto"/>
        <w:rPr>
          <w:rFonts w:ascii="BentonSans-Regular" w:hAnsi="BentonSans-Regular" w:cs="BentonSans-Regular"/>
          <w:color w:val="636467"/>
        </w:rPr>
      </w:pPr>
      <w:r>
        <w:rPr>
          <w:rFonts w:ascii="BentonSans-Regular" w:hAnsi="BentonSans-Regular" w:cs="BentonSans-Regular"/>
          <w:color w:val="636467"/>
        </w:rPr>
        <w:br/>
        <w:t>Enjoy your upcoming connection with your child's classroom.  We look forward to sharing many future experiences with you and your family!</w:t>
      </w:r>
    </w:p>
    <w:p w:rsidR="009D06E0" w:rsidRDefault="009D06E0" w:rsidP="009D06E0">
      <w:pPr>
        <w:autoSpaceDE w:val="0"/>
        <w:autoSpaceDN w:val="0"/>
        <w:adjustRightInd w:val="0"/>
        <w:spacing w:after="0" w:line="240" w:lineRule="auto"/>
        <w:rPr>
          <w:rFonts w:ascii="BentonSans-Regular" w:hAnsi="BentonSans-Regular" w:cs="BentonSans-Regular"/>
          <w:color w:val="636467"/>
        </w:rPr>
      </w:pPr>
    </w:p>
    <w:p w:rsidR="009D06E0" w:rsidRDefault="009D06E0" w:rsidP="009D06E0">
      <w:pPr>
        <w:autoSpaceDE w:val="0"/>
        <w:autoSpaceDN w:val="0"/>
        <w:adjustRightInd w:val="0"/>
        <w:spacing w:after="0" w:line="240" w:lineRule="auto"/>
        <w:rPr>
          <w:rFonts w:ascii="BentonSans-Regular" w:hAnsi="BentonSans-Regular" w:cs="BentonSans-Regular"/>
          <w:color w:val="636467"/>
        </w:rPr>
      </w:pPr>
      <w:r>
        <w:rPr>
          <w:rFonts w:ascii="BentonSans-Regular" w:hAnsi="BentonSans-Regular" w:cs="BentonSans-Regular"/>
          <w:color w:val="636467"/>
        </w:rPr>
        <w:t xml:space="preserve">Sincerely, </w:t>
      </w:r>
    </w:p>
    <w:p w:rsidR="009D06E0" w:rsidRDefault="009D06E0" w:rsidP="009D06E0">
      <w:pPr>
        <w:autoSpaceDE w:val="0"/>
        <w:autoSpaceDN w:val="0"/>
        <w:adjustRightInd w:val="0"/>
        <w:spacing w:after="0" w:line="240" w:lineRule="auto"/>
        <w:rPr>
          <w:rFonts w:ascii="BentonSans-Regular" w:hAnsi="BentonSans-Regular" w:cs="BentonSans-Regular"/>
          <w:color w:val="636467"/>
        </w:rPr>
      </w:pPr>
    </w:p>
    <w:p w:rsidR="009D06E0" w:rsidRDefault="009D06E0" w:rsidP="009D06E0">
      <w:pPr>
        <w:autoSpaceDE w:val="0"/>
        <w:autoSpaceDN w:val="0"/>
        <w:adjustRightInd w:val="0"/>
        <w:spacing w:after="0" w:line="240" w:lineRule="auto"/>
        <w:rPr>
          <w:rFonts w:ascii="BentonSans-Regular" w:hAnsi="BentonSans-Regular" w:cs="BentonSans-Regular"/>
          <w:color w:val="636467"/>
        </w:rPr>
      </w:pPr>
      <w:r>
        <w:rPr>
          <w:rFonts w:ascii="BentonSans-Regular" w:hAnsi="BentonSans-Regular" w:cs="BentonSans-Regular"/>
          <w:color w:val="636467"/>
        </w:rPr>
        <w:t>Katie's Kids Learning Center</w:t>
      </w:r>
    </w:p>
    <w:sectPr w:rsidR="009D06E0" w:rsidSect="004623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Sans-Regular">
    <w:panose1 w:val="00000000000000000000"/>
    <w:charset w:val="00"/>
    <w:family w:val="swiss"/>
    <w:notTrueType/>
    <w:pitch w:val="default"/>
    <w:sig w:usb0="00000003" w:usb1="00000000" w:usb2="00000000" w:usb3="00000000" w:csb0="00000001" w:csb1="00000000"/>
  </w:font>
  <w:font w:name="BentonSans-Bold">
    <w:panose1 w:val="00000000000000000000"/>
    <w:charset w:val="00"/>
    <w:family w:val="swiss"/>
    <w:notTrueType/>
    <w:pitch w:val="default"/>
    <w:sig w:usb0="00000003" w:usb1="00000000" w:usb2="00000000" w:usb3="00000000" w:csb0="00000001" w:csb1="00000000"/>
  </w:font>
  <w:font w:name="BentonSans-Regular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0F19"/>
    <w:rsid w:val="000711F6"/>
    <w:rsid w:val="000D4300"/>
    <w:rsid w:val="002A1D81"/>
    <w:rsid w:val="003647CB"/>
    <w:rsid w:val="00420F19"/>
    <w:rsid w:val="00462371"/>
    <w:rsid w:val="00613EE7"/>
    <w:rsid w:val="00883A7A"/>
    <w:rsid w:val="008B5D63"/>
    <w:rsid w:val="00923ED5"/>
    <w:rsid w:val="009D06E0"/>
    <w:rsid w:val="00A820E2"/>
    <w:rsid w:val="00D04A60"/>
    <w:rsid w:val="00EE5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F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Katie's Kids Learning Center</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TiaG</dc:creator>
  <cp:lastModifiedBy>Marissa Held</cp:lastModifiedBy>
  <cp:revision>2</cp:revision>
  <cp:lastPrinted>2017-12-18T19:49:00Z</cp:lastPrinted>
  <dcterms:created xsi:type="dcterms:W3CDTF">2017-12-22T17:19:00Z</dcterms:created>
  <dcterms:modified xsi:type="dcterms:W3CDTF">2017-12-22T17:19:00Z</dcterms:modified>
</cp:coreProperties>
</file>