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DA8E09" w14:textId="201750EF" w:rsidR="00941770" w:rsidRPr="00CC0872" w:rsidRDefault="00E801ED" w:rsidP="00941770">
      <w:pPr>
        <w:spacing w:after="0" w:line="240" w:lineRule="auto"/>
        <w:ind w:left="720"/>
        <w:rPr>
          <w:rFonts w:ascii="Calibri" w:hAnsi="Calibri" w:cs="Calibri"/>
          <w:b/>
          <w:bCs/>
          <w:sz w:val="40"/>
          <w:szCs w:val="40"/>
        </w:rPr>
      </w:pPr>
      <w:r>
        <w:rPr>
          <w:rFonts w:ascii="Calibri" w:hAnsi="Calibri" w:cs="Calibri"/>
          <w:b/>
          <w:bCs/>
          <w:sz w:val="40"/>
          <w:szCs w:val="40"/>
        </w:rPr>
        <w:t>Romans 10: 5-15</w:t>
      </w:r>
    </w:p>
    <w:p w14:paraId="02836D2C" w14:textId="77777777" w:rsidR="00A068A2" w:rsidRDefault="00A068A2" w:rsidP="00941770">
      <w:pPr>
        <w:spacing w:after="0" w:line="240" w:lineRule="auto"/>
        <w:ind w:left="720"/>
        <w:rPr>
          <w:rFonts w:ascii="Calibri" w:hAnsi="Calibri" w:cs="Calibri"/>
          <w:sz w:val="40"/>
          <w:szCs w:val="40"/>
        </w:rPr>
      </w:pPr>
    </w:p>
    <w:p w14:paraId="4F271460" w14:textId="77777777" w:rsidR="00C36B5B" w:rsidRDefault="00C36B5B" w:rsidP="00C36B5B">
      <w:pPr>
        <w:spacing w:after="0" w:line="240" w:lineRule="auto"/>
        <w:ind w:left="720" w:hanging="720"/>
        <w:rPr>
          <w:rFonts w:ascii="Calibri" w:hAnsi="Calibri" w:cs="Calibri"/>
          <w:sz w:val="40"/>
          <w:szCs w:val="40"/>
        </w:rPr>
      </w:pPr>
      <w:r w:rsidRPr="00344960">
        <w:rPr>
          <w:rFonts w:ascii="Calibri" w:hAnsi="Calibri" w:cs="Calibri"/>
          <w:b/>
          <w:bCs/>
          <w:sz w:val="40"/>
          <w:szCs w:val="40"/>
          <w:vertAlign w:val="superscript"/>
        </w:rPr>
        <w:t>5</w:t>
      </w:r>
      <w:r w:rsidRPr="00344960">
        <w:rPr>
          <w:rFonts w:ascii="Calibri" w:hAnsi="Calibri" w:cs="Calibri"/>
          <w:sz w:val="40"/>
          <w:szCs w:val="40"/>
        </w:rPr>
        <w:t> Moses writes concerning the righteousness that comes from the law, that “the person who does these things will live by them.”</w:t>
      </w:r>
    </w:p>
    <w:p w14:paraId="29458D27" w14:textId="77777777" w:rsidR="00C36B5B" w:rsidRDefault="00C36B5B" w:rsidP="00C36B5B">
      <w:pPr>
        <w:spacing w:after="0" w:line="240" w:lineRule="auto"/>
        <w:ind w:left="720" w:hanging="720"/>
        <w:rPr>
          <w:rFonts w:ascii="Calibri" w:hAnsi="Calibri" w:cs="Calibri"/>
          <w:sz w:val="40"/>
          <w:szCs w:val="40"/>
        </w:rPr>
      </w:pPr>
      <w:r>
        <w:rPr>
          <w:rFonts w:ascii="Calibri" w:hAnsi="Calibri" w:cs="Calibri"/>
          <w:b/>
          <w:bCs/>
          <w:sz w:val="40"/>
          <w:szCs w:val="40"/>
          <w:vertAlign w:val="superscript"/>
        </w:rPr>
        <w:t xml:space="preserve">6 </w:t>
      </w:r>
      <w:r w:rsidRPr="00344960">
        <w:rPr>
          <w:rFonts w:ascii="Calibri" w:hAnsi="Calibri" w:cs="Calibri"/>
          <w:sz w:val="40"/>
          <w:szCs w:val="40"/>
        </w:rPr>
        <w:t>But the righteousness that comes from faith says, “Do not say in your heart, ‘Who will ascend into heaven?’ ” (that is, to bring Christ down) </w:t>
      </w:r>
    </w:p>
    <w:p w14:paraId="6C44E8AF" w14:textId="77777777" w:rsidR="00C36B5B" w:rsidRDefault="00C36B5B" w:rsidP="00C36B5B">
      <w:pPr>
        <w:spacing w:after="0" w:line="240" w:lineRule="auto"/>
        <w:ind w:left="720" w:hanging="720"/>
        <w:rPr>
          <w:rFonts w:ascii="Calibri" w:hAnsi="Calibri" w:cs="Calibri"/>
          <w:sz w:val="40"/>
          <w:szCs w:val="40"/>
        </w:rPr>
      </w:pPr>
      <w:r>
        <w:rPr>
          <w:rFonts w:ascii="Calibri" w:hAnsi="Calibri" w:cs="Calibri"/>
          <w:b/>
          <w:bCs/>
          <w:sz w:val="40"/>
          <w:szCs w:val="40"/>
          <w:vertAlign w:val="superscript"/>
        </w:rPr>
        <w:t>7</w:t>
      </w:r>
      <w:r w:rsidRPr="00344960">
        <w:rPr>
          <w:rFonts w:ascii="Calibri" w:hAnsi="Calibri" w:cs="Calibri"/>
          <w:sz w:val="40"/>
          <w:szCs w:val="40"/>
        </w:rPr>
        <w:t> “or ‘Who will descend into the abyss?’ ” (that is, to bring Christ up from the dead).</w:t>
      </w:r>
    </w:p>
    <w:p w14:paraId="2A9F6169" w14:textId="77777777" w:rsidR="00C36B5B" w:rsidRDefault="00C36B5B" w:rsidP="00C36B5B">
      <w:pPr>
        <w:spacing w:after="0" w:line="240" w:lineRule="auto"/>
        <w:ind w:left="720" w:hanging="720"/>
        <w:rPr>
          <w:rFonts w:ascii="Calibri" w:hAnsi="Calibri" w:cs="Calibri"/>
          <w:sz w:val="40"/>
          <w:szCs w:val="40"/>
        </w:rPr>
      </w:pPr>
      <w:r>
        <w:rPr>
          <w:rFonts w:ascii="Calibri" w:hAnsi="Calibri" w:cs="Calibri"/>
          <w:b/>
          <w:bCs/>
          <w:sz w:val="40"/>
          <w:szCs w:val="40"/>
          <w:vertAlign w:val="superscript"/>
        </w:rPr>
        <w:t xml:space="preserve">8 </w:t>
      </w:r>
      <w:r w:rsidRPr="00344960">
        <w:rPr>
          <w:rFonts w:ascii="Calibri" w:hAnsi="Calibri" w:cs="Calibri"/>
          <w:sz w:val="40"/>
          <w:szCs w:val="40"/>
        </w:rPr>
        <w:t>But what does it say?</w:t>
      </w:r>
      <w:r>
        <w:rPr>
          <w:rFonts w:ascii="Calibri" w:hAnsi="Calibri" w:cs="Calibri"/>
          <w:sz w:val="40"/>
          <w:szCs w:val="40"/>
        </w:rPr>
        <w:t xml:space="preserve"> </w:t>
      </w:r>
      <w:r w:rsidRPr="00344960">
        <w:rPr>
          <w:rFonts w:ascii="Calibri" w:hAnsi="Calibri" w:cs="Calibri"/>
          <w:sz w:val="40"/>
          <w:szCs w:val="40"/>
        </w:rPr>
        <w:t>“The word is near you,</w:t>
      </w:r>
      <w:r>
        <w:rPr>
          <w:rFonts w:ascii="Calibri" w:hAnsi="Calibri" w:cs="Calibri"/>
          <w:sz w:val="40"/>
          <w:szCs w:val="40"/>
        </w:rPr>
        <w:t xml:space="preserve"> </w:t>
      </w:r>
      <w:r w:rsidRPr="00344960">
        <w:rPr>
          <w:rFonts w:ascii="Calibri" w:hAnsi="Calibri" w:cs="Calibri"/>
          <w:sz w:val="40"/>
          <w:szCs w:val="40"/>
        </w:rPr>
        <w:t>in your mouth and in your heart”</w:t>
      </w:r>
      <w:r>
        <w:rPr>
          <w:rFonts w:ascii="Calibri" w:hAnsi="Calibri" w:cs="Calibri"/>
          <w:sz w:val="40"/>
          <w:szCs w:val="40"/>
        </w:rPr>
        <w:t xml:space="preserve"> </w:t>
      </w:r>
      <w:r w:rsidRPr="00344960">
        <w:rPr>
          <w:rFonts w:ascii="Calibri" w:hAnsi="Calibri" w:cs="Calibri"/>
          <w:sz w:val="40"/>
          <w:szCs w:val="40"/>
        </w:rPr>
        <w:t xml:space="preserve">(that is, the word of faith that we </w:t>
      </w:r>
      <w:r>
        <w:rPr>
          <w:rFonts w:ascii="Calibri" w:hAnsi="Calibri" w:cs="Calibri"/>
          <w:sz w:val="40"/>
          <w:szCs w:val="40"/>
        </w:rPr>
        <w:t>p</w:t>
      </w:r>
      <w:r w:rsidRPr="00344960">
        <w:rPr>
          <w:rFonts w:ascii="Calibri" w:hAnsi="Calibri" w:cs="Calibri"/>
          <w:sz w:val="40"/>
          <w:szCs w:val="40"/>
        </w:rPr>
        <w:t>roclaim), </w:t>
      </w:r>
    </w:p>
    <w:p w14:paraId="3F68B8E9" w14:textId="77777777" w:rsidR="00C36B5B" w:rsidRDefault="00C36B5B" w:rsidP="00C36B5B">
      <w:pPr>
        <w:spacing w:after="0" w:line="240" w:lineRule="auto"/>
        <w:ind w:left="720" w:hanging="720"/>
        <w:rPr>
          <w:rFonts w:ascii="Calibri" w:hAnsi="Calibri" w:cs="Calibri"/>
          <w:sz w:val="40"/>
          <w:szCs w:val="40"/>
        </w:rPr>
      </w:pPr>
      <w:r>
        <w:rPr>
          <w:rFonts w:ascii="Calibri" w:hAnsi="Calibri" w:cs="Calibri"/>
          <w:b/>
          <w:bCs/>
          <w:sz w:val="40"/>
          <w:szCs w:val="40"/>
          <w:vertAlign w:val="superscript"/>
        </w:rPr>
        <w:t>9</w:t>
      </w:r>
      <w:r w:rsidRPr="00344960">
        <w:rPr>
          <w:rFonts w:ascii="Calibri" w:hAnsi="Calibri" w:cs="Calibri"/>
          <w:sz w:val="40"/>
          <w:szCs w:val="40"/>
        </w:rPr>
        <w:t> because if you confess with your mouth that Jesus is Lord and believe in your heart that God raised him from the dead, you will be saved. </w:t>
      </w:r>
    </w:p>
    <w:p w14:paraId="2F8A8C3A" w14:textId="77777777" w:rsidR="00C36B5B" w:rsidRDefault="00C36B5B" w:rsidP="00C36B5B">
      <w:pPr>
        <w:spacing w:after="0" w:line="240" w:lineRule="auto"/>
        <w:ind w:left="720" w:hanging="720"/>
        <w:rPr>
          <w:rFonts w:ascii="Calibri" w:hAnsi="Calibri" w:cs="Calibri"/>
          <w:sz w:val="40"/>
          <w:szCs w:val="40"/>
        </w:rPr>
      </w:pPr>
      <w:r>
        <w:rPr>
          <w:rFonts w:ascii="Calibri" w:hAnsi="Calibri" w:cs="Calibri"/>
          <w:b/>
          <w:bCs/>
          <w:sz w:val="40"/>
          <w:szCs w:val="40"/>
          <w:vertAlign w:val="superscript"/>
        </w:rPr>
        <w:t>10</w:t>
      </w:r>
      <w:r w:rsidRPr="00344960">
        <w:rPr>
          <w:rFonts w:ascii="Calibri" w:hAnsi="Calibri" w:cs="Calibri"/>
          <w:sz w:val="40"/>
          <w:szCs w:val="40"/>
        </w:rPr>
        <w:t> For one believes with the heart, leading to righteousness, and one confesses with the mouth, leading to salvation. </w:t>
      </w:r>
    </w:p>
    <w:p w14:paraId="71324EC8" w14:textId="77777777" w:rsidR="00C36B5B" w:rsidRDefault="00C36B5B" w:rsidP="00C36B5B">
      <w:pPr>
        <w:spacing w:after="0" w:line="240" w:lineRule="auto"/>
        <w:ind w:left="720" w:hanging="720"/>
        <w:rPr>
          <w:rFonts w:ascii="Calibri" w:hAnsi="Calibri" w:cs="Calibri"/>
          <w:sz w:val="40"/>
          <w:szCs w:val="40"/>
        </w:rPr>
      </w:pPr>
      <w:r>
        <w:rPr>
          <w:rFonts w:ascii="Calibri" w:hAnsi="Calibri" w:cs="Calibri"/>
          <w:b/>
          <w:bCs/>
          <w:sz w:val="40"/>
          <w:szCs w:val="40"/>
          <w:vertAlign w:val="superscript"/>
        </w:rPr>
        <w:t>11</w:t>
      </w:r>
      <w:r w:rsidRPr="00344960">
        <w:rPr>
          <w:rFonts w:ascii="Calibri" w:hAnsi="Calibri" w:cs="Calibri"/>
          <w:sz w:val="40"/>
          <w:szCs w:val="40"/>
        </w:rPr>
        <w:t> The scripture says, “No one who believes in him will be put to shame.” </w:t>
      </w:r>
    </w:p>
    <w:p w14:paraId="320533F6" w14:textId="77777777" w:rsidR="00C36B5B" w:rsidRDefault="00C36B5B" w:rsidP="00C36B5B">
      <w:pPr>
        <w:spacing w:after="0" w:line="240" w:lineRule="auto"/>
        <w:ind w:left="720" w:hanging="720"/>
        <w:rPr>
          <w:rFonts w:ascii="Calibri" w:hAnsi="Calibri" w:cs="Calibri"/>
          <w:sz w:val="40"/>
          <w:szCs w:val="40"/>
        </w:rPr>
      </w:pPr>
      <w:r>
        <w:rPr>
          <w:rFonts w:ascii="Calibri" w:hAnsi="Calibri" w:cs="Calibri"/>
          <w:b/>
          <w:bCs/>
          <w:sz w:val="40"/>
          <w:szCs w:val="40"/>
          <w:vertAlign w:val="superscript"/>
        </w:rPr>
        <w:t>12</w:t>
      </w:r>
      <w:r w:rsidRPr="00344960">
        <w:rPr>
          <w:rFonts w:ascii="Calibri" w:hAnsi="Calibri" w:cs="Calibri"/>
          <w:sz w:val="40"/>
          <w:szCs w:val="40"/>
        </w:rPr>
        <w:t> For there is no distinction between Jew and Greek; the same Lord is Lord of all and is generous to all who call on him. </w:t>
      </w:r>
    </w:p>
    <w:p w14:paraId="0CA72E06" w14:textId="77777777" w:rsidR="00C36B5B" w:rsidRDefault="00C36B5B" w:rsidP="00C36B5B">
      <w:pPr>
        <w:spacing w:after="0" w:line="240" w:lineRule="auto"/>
        <w:ind w:left="720" w:hanging="720"/>
        <w:rPr>
          <w:rFonts w:ascii="Calibri" w:hAnsi="Calibri" w:cs="Calibri"/>
          <w:sz w:val="40"/>
          <w:szCs w:val="40"/>
        </w:rPr>
      </w:pPr>
      <w:r>
        <w:rPr>
          <w:rFonts w:ascii="Calibri" w:hAnsi="Calibri" w:cs="Calibri"/>
          <w:b/>
          <w:bCs/>
          <w:sz w:val="40"/>
          <w:szCs w:val="40"/>
          <w:vertAlign w:val="superscript"/>
        </w:rPr>
        <w:t>13</w:t>
      </w:r>
      <w:r w:rsidRPr="00344960">
        <w:rPr>
          <w:rFonts w:ascii="Calibri" w:hAnsi="Calibri" w:cs="Calibri"/>
          <w:sz w:val="40"/>
          <w:szCs w:val="40"/>
        </w:rPr>
        <w:t> For “everyone who calls on the name of the Lord shall be saved.”</w:t>
      </w:r>
    </w:p>
    <w:p w14:paraId="049D64DD" w14:textId="77777777" w:rsidR="00C36B5B" w:rsidRDefault="00C36B5B" w:rsidP="00C36B5B">
      <w:pPr>
        <w:spacing w:after="0" w:line="240" w:lineRule="auto"/>
        <w:ind w:left="720" w:hanging="720"/>
        <w:rPr>
          <w:rFonts w:ascii="Calibri" w:hAnsi="Calibri" w:cs="Calibri"/>
          <w:sz w:val="40"/>
          <w:szCs w:val="40"/>
        </w:rPr>
      </w:pPr>
      <w:r>
        <w:rPr>
          <w:rFonts w:ascii="Calibri" w:hAnsi="Calibri" w:cs="Calibri"/>
          <w:b/>
          <w:bCs/>
          <w:sz w:val="40"/>
          <w:szCs w:val="40"/>
          <w:vertAlign w:val="superscript"/>
        </w:rPr>
        <w:lastRenderedPageBreak/>
        <w:t>14</w:t>
      </w:r>
      <w:r w:rsidRPr="00344960">
        <w:rPr>
          <w:rFonts w:ascii="Calibri" w:hAnsi="Calibri" w:cs="Calibri"/>
          <w:sz w:val="40"/>
          <w:szCs w:val="40"/>
        </w:rPr>
        <w:t> But how are they to call on one in whom they have not believed? And how are they to believe in one of whom they have never heard? And how are they to hear without someone to proclaim him? </w:t>
      </w:r>
    </w:p>
    <w:p w14:paraId="25332D1B" w14:textId="77777777" w:rsidR="00C36B5B" w:rsidRPr="00344960" w:rsidRDefault="00C36B5B" w:rsidP="00C36B5B">
      <w:pPr>
        <w:spacing w:after="0" w:line="240" w:lineRule="auto"/>
        <w:ind w:left="720" w:hanging="720"/>
        <w:rPr>
          <w:rFonts w:ascii="Calibri" w:hAnsi="Calibri" w:cs="Calibri"/>
          <w:sz w:val="40"/>
          <w:szCs w:val="40"/>
        </w:rPr>
      </w:pPr>
      <w:r>
        <w:rPr>
          <w:rFonts w:ascii="Calibri" w:hAnsi="Calibri" w:cs="Calibri"/>
          <w:b/>
          <w:bCs/>
          <w:sz w:val="40"/>
          <w:szCs w:val="40"/>
          <w:vertAlign w:val="superscript"/>
        </w:rPr>
        <w:t>15</w:t>
      </w:r>
      <w:r w:rsidRPr="00344960">
        <w:rPr>
          <w:rFonts w:ascii="Calibri" w:hAnsi="Calibri" w:cs="Calibri"/>
          <w:sz w:val="40"/>
          <w:szCs w:val="40"/>
        </w:rPr>
        <w:t> And how are they to proclaim him unless they are sent? As it is written, “How beautiful are the feet of those who bring good news!”</w:t>
      </w:r>
    </w:p>
    <w:p w14:paraId="19127C21" w14:textId="77777777" w:rsidR="00CC0872" w:rsidRDefault="00CC0872" w:rsidP="00941770">
      <w:pPr>
        <w:spacing w:after="0" w:line="240" w:lineRule="auto"/>
        <w:ind w:left="720"/>
        <w:rPr>
          <w:rFonts w:ascii="Calibri" w:hAnsi="Calibri" w:cs="Calibri"/>
          <w:sz w:val="40"/>
          <w:szCs w:val="40"/>
        </w:rPr>
      </w:pPr>
    </w:p>
    <w:p w14:paraId="1C12A03F" w14:textId="4433FA34" w:rsidR="00941770" w:rsidRPr="000A4F38" w:rsidRDefault="00941770" w:rsidP="00941770">
      <w:pPr>
        <w:spacing w:after="0" w:line="240" w:lineRule="auto"/>
        <w:ind w:left="720"/>
        <w:rPr>
          <w:rFonts w:ascii="Calibri" w:hAnsi="Calibri" w:cs="Calibri"/>
          <w:sz w:val="40"/>
          <w:szCs w:val="40"/>
        </w:rPr>
      </w:pPr>
      <w:r w:rsidRPr="000A4F38">
        <w:rPr>
          <w:rFonts w:ascii="Calibri" w:hAnsi="Calibri" w:cs="Calibri"/>
          <w:sz w:val="40"/>
          <w:szCs w:val="40"/>
        </w:rPr>
        <w:t xml:space="preserve">Leader: </w:t>
      </w:r>
      <w:r w:rsidRPr="000A4F38">
        <w:rPr>
          <w:rFonts w:ascii="Calibri" w:hAnsi="Calibri" w:cs="Calibri"/>
          <w:sz w:val="40"/>
          <w:szCs w:val="40"/>
        </w:rPr>
        <w:tab/>
        <w:t>The Word of God for the people of God.</w:t>
      </w:r>
    </w:p>
    <w:p w14:paraId="119A5B12" w14:textId="77777777" w:rsidR="00941770" w:rsidRPr="000A4F38" w:rsidRDefault="00941770" w:rsidP="00941770">
      <w:pPr>
        <w:spacing w:after="0" w:line="240" w:lineRule="auto"/>
        <w:ind w:firstLine="720"/>
        <w:rPr>
          <w:rFonts w:ascii="Calibri" w:hAnsi="Calibri" w:cs="Calibri"/>
          <w:b/>
          <w:bCs/>
          <w:sz w:val="40"/>
          <w:szCs w:val="40"/>
        </w:rPr>
      </w:pPr>
      <w:r w:rsidRPr="000A4F38">
        <w:rPr>
          <w:rFonts w:ascii="Calibri" w:hAnsi="Calibri" w:cs="Calibri"/>
          <w:b/>
          <w:bCs/>
          <w:sz w:val="40"/>
          <w:szCs w:val="40"/>
        </w:rPr>
        <w:t xml:space="preserve">All: </w:t>
      </w:r>
      <w:r w:rsidRPr="000A4F38">
        <w:rPr>
          <w:rFonts w:ascii="Calibri" w:hAnsi="Calibri" w:cs="Calibri"/>
          <w:b/>
          <w:bCs/>
          <w:sz w:val="40"/>
          <w:szCs w:val="40"/>
        </w:rPr>
        <w:tab/>
      </w:r>
      <w:r w:rsidRPr="000A4F38">
        <w:rPr>
          <w:rFonts w:ascii="Calibri" w:hAnsi="Calibri" w:cs="Calibri"/>
          <w:b/>
          <w:bCs/>
          <w:sz w:val="40"/>
          <w:szCs w:val="40"/>
        </w:rPr>
        <w:tab/>
        <w:t>Thanks be to God.</w:t>
      </w:r>
    </w:p>
    <w:p w14:paraId="00E08420" w14:textId="77777777" w:rsidR="00280BDD" w:rsidRDefault="00280BDD">
      <w:pPr>
        <w:rPr>
          <w:rFonts w:ascii="Calibri" w:hAnsi="Calibri" w:cs="Calibri"/>
          <w:b/>
          <w:bCs/>
          <w:sz w:val="40"/>
          <w:szCs w:val="40"/>
        </w:rPr>
      </w:pPr>
    </w:p>
    <w:sectPr w:rsidR="00280BD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6255"/>
    <w:rsid w:val="001C1249"/>
    <w:rsid w:val="00280BDD"/>
    <w:rsid w:val="00312666"/>
    <w:rsid w:val="00486B68"/>
    <w:rsid w:val="00941770"/>
    <w:rsid w:val="00A068A2"/>
    <w:rsid w:val="00A936F3"/>
    <w:rsid w:val="00B03593"/>
    <w:rsid w:val="00C36B5B"/>
    <w:rsid w:val="00CC0872"/>
    <w:rsid w:val="00DA6255"/>
    <w:rsid w:val="00E801ED"/>
    <w:rsid w:val="00E977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B42B84"/>
  <w15:chartTrackingRefBased/>
  <w15:docId w15:val="{1CBB071A-931D-447F-B5DA-09ECD77461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A625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A625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A625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A625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A625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A625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A625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A625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A625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A625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A625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A625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A625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A625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A625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A625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A625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A6255"/>
    <w:rPr>
      <w:rFonts w:eastAsiaTheme="majorEastAsia" w:cstheme="majorBidi"/>
      <w:color w:val="272727" w:themeColor="text1" w:themeTint="D8"/>
    </w:rPr>
  </w:style>
  <w:style w:type="paragraph" w:styleId="Title">
    <w:name w:val="Title"/>
    <w:basedOn w:val="Normal"/>
    <w:next w:val="Normal"/>
    <w:link w:val="TitleChar"/>
    <w:uiPriority w:val="10"/>
    <w:qFormat/>
    <w:rsid w:val="00DA625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A625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A625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A625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A6255"/>
    <w:pPr>
      <w:spacing w:before="160"/>
      <w:jc w:val="center"/>
    </w:pPr>
    <w:rPr>
      <w:i/>
      <w:iCs/>
      <w:color w:val="404040" w:themeColor="text1" w:themeTint="BF"/>
    </w:rPr>
  </w:style>
  <w:style w:type="character" w:customStyle="1" w:styleId="QuoteChar">
    <w:name w:val="Quote Char"/>
    <w:basedOn w:val="DefaultParagraphFont"/>
    <w:link w:val="Quote"/>
    <w:uiPriority w:val="29"/>
    <w:rsid w:val="00DA6255"/>
    <w:rPr>
      <w:i/>
      <w:iCs/>
      <w:color w:val="404040" w:themeColor="text1" w:themeTint="BF"/>
    </w:rPr>
  </w:style>
  <w:style w:type="paragraph" w:styleId="ListParagraph">
    <w:name w:val="List Paragraph"/>
    <w:basedOn w:val="Normal"/>
    <w:uiPriority w:val="34"/>
    <w:qFormat/>
    <w:rsid w:val="00DA6255"/>
    <w:pPr>
      <w:ind w:left="720"/>
      <w:contextualSpacing/>
    </w:pPr>
  </w:style>
  <w:style w:type="character" w:styleId="IntenseEmphasis">
    <w:name w:val="Intense Emphasis"/>
    <w:basedOn w:val="DefaultParagraphFont"/>
    <w:uiPriority w:val="21"/>
    <w:qFormat/>
    <w:rsid w:val="00DA6255"/>
    <w:rPr>
      <w:i/>
      <w:iCs/>
      <w:color w:val="0F4761" w:themeColor="accent1" w:themeShade="BF"/>
    </w:rPr>
  </w:style>
  <w:style w:type="paragraph" w:styleId="IntenseQuote">
    <w:name w:val="Intense Quote"/>
    <w:basedOn w:val="Normal"/>
    <w:next w:val="Normal"/>
    <w:link w:val="IntenseQuoteChar"/>
    <w:uiPriority w:val="30"/>
    <w:qFormat/>
    <w:rsid w:val="00DA625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A6255"/>
    <w:rPr>
      <w:i/>
      <w:iCs/>
      <w:color w:val="0F4761" w:themeColor="accent1" w:themeShade="BF"/>
    </w:rPr>
  </w:style>
  <w:style w:type="character" w:styleId="IntenseReference">
    <w:name w:val="Intense Reference"/>
    <w:basedOn w:val="DefaultParagraphFont"/>
    <w:uiPriority w:val="32"/>
    <w:qFormat/>
    <w:rsid w:val="00DA625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95CF3C9A2166046AA5B8C8B550A5003" ma:contentTypeVersion="13" ma:contentTypeDescription="Create a new document." ma:contentTypeScope="" ma:versionID="41fda01e52e0436985bb0a84477a5e17">
  <xsd:schema xmlns:xsd="http://www.w3.org/2001/XMLSchema" xmlns:xs="http://www.w3.org/2001/XMLSchema" xmlns:p="http://schemas.microsoft.com/office/2006/metadata/properties" xmlns:ns2="1b022c19-d2f4-49fd-a4e7-f2a389a3298a" xmlns:ns3="4865a7e1-de38-4065-8f74-02e0baba142f" targetNamespace="http://schemas.microsoft.com/office/2006/metadata/properties" ma:root="true" ma:fieldsID="1d48a766d65192934320ec977d9808d7" ns2:_="" ns3:_="">
    <xsd:import namespace="1b022c19-d2f4-49fd-a4e7-f2a389a3298a"/>
    <xsd:import namespace="4865a7e1-de38-4065-8f74-02e0baba142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BillingMetadata"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022c19-d2f4-49fd-a4e7-f2a389a3298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BillingMetadata" ma:index="15" nillable="true" ma:displayName="MediaServiceBillingMetadata" ma:hidden="true" ma:internalName="MediaServiceBillingMetadata" ma:readOnly="true">
      <xsd:simpleType>
        <xsd:restriction base="dms:Note"/>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010e2198-6d37-4e0b-8e0d-a4bc0a0d337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865a7e1-de38-4065-8f74-02e0baba142f"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9adf6cbe-e80b-469b-9ba1-2948f7971bbc}" ma:internalName="TaxCatchAll" ma:showField="CatchAllData" ma:web="4865a7e1-de38-4065-8f74-02e0baba142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b022c19-d2f4-49fd-a4e7-f2a389a3298a">
      <Terms xmlns="http://schemas.microsoft.com/office/infopath/2007/PartnerControls"/>
    </lcf76f155ced4ddcb4097134ff3c332f>
    <TaxCatchAll xmlns="4865a7e1-de38-4065-8f74-02e0baba142f"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543C94C-FCB1-4C18-9CC8-591FD39DEC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022c19-d2f4-49fd-a4e7-f2a389a3298a"/>
    <ds:schemaRef ds:uri="4865a7e1-de38-4065-8f74-02e0baba14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3F42A55-69E7-4892-BED1-52E78E704A43}">
  <ds:schemaRefs>
    <ds:schemaRef ds:uri="http://schemas.microsoft.com/office/2006/metadata/properties"/>
    <ds:schemaRef ds:uri="http://schemas.microsoft.com/office/infopath/2007/PartnerControls"/>
    <ds:schemaRef ds:uri="1b022c19-d2f4-49fd-a4e7-f2a389a3298a"/>
    <ds:schemaRef ds:uri="4865a7e1-de38-4065-8f74-02e0baba142f"/>
  </ds:schemaRefs>
</ds:datastoreItem>
</file>

<file path=customXml/itemProps3.xml><?xml version="1.0" encoding="utf-8"?>
<ds:datastoreItem xmlns:ds="http://schemas.openxmlformats.org/officeDocument/2006/customXml" ds:itemID="{7C3B8678-0D9E-4A78-A1CA-30FBF8AA2B2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281</Words>
  <Characters>1154</Characters>
  <Application>Microsoft Office Word</Application>
  <DocSecurity>0</DocSecurity>
  <Lines>32</Lines>
  <Paragraphs>16</Paragraphs>
  <ScaleCrop>false</ScaleCrop>
  <Company/>
  <LinksUpToDate>false</LinksUpToDate>
  <CharactersWithSpaces>1419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Ginny O'Neill</dc:creator>
  <cp:keywords/>
  <dc:description/>
  <cp:lastModifiedBy>Ginny O'Neill</cp:lastModifiedBy>
  <cp:revision>4</cp:revision>
  <dcterms:created xsi:type="dcterms:W3CDTF">2026-08-05T17:24:00Z</dcterms:created>
  <dcterms:modified xsi:type="dcterms:W3CDTF">2026-08-05T17:24:00Z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0x010100D95CF3C9A2166046AA5B8C8B550A5003</vt:lpwstr>
  </property>
</Properties>
</file>