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FB77D" w14:textId="71210A69" w:rsidR="0085174F" w:rsidRDefault="0085174F" w:rsidP="00DA6255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Psalm 145: 8-9, 14-21</w:t>
      </w:r>
    </w:p>
    <w:p w14:paraId="6748DBB1" w14:textId="77777777" w:rsidR="0085174F" w:rsidRDefault="0085174F" w:rsidP="00DA6255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</w:p>
    <w:p w14:paraId="735E46E1" w14:textId="77777777" w:rsidR="00AB1ED6" w:rsidRDefault="00AB1ED6" w:rsidP="00AB1ED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4B2474">
        <w:rPr>
          <w:rFonts w:ascii="Calibri" w:hAnsi="Calibri" w:cs="Calibri"/>
          <w:b/>
          <w:bCs/>
          <w:sz w:val="40"/>
          <w:szCs w:val="40"/>
          <w:vertAlign w:val="superscript"/>
        </w:rPr>
        <w:t>8 </w:t>
      </w:r>
      <w:r w:rsidRPr="004B2474">
        <w:rPr>
          <w:rFonts w:ascii="Calibri" w:hAnsi="Calibri" w:cs="Calibri"/>
          <w:sz w:val="40"/>
          <w:szCs w:val="40"/>
        </w:rPr>
        <w:t>The Lord is gracious and merciful,</w:t>
      </w:r>
      <w:r w:rsidRPr="004B2474">
        <w:rPr>
          <w:rFonts w:ascii="Calibri" w:hAnsi="Calibri" w:cs="Calibri"/>
          <w:sz w:val="40"/>
          <w:szCs w:val="40"/>
        </w:rPr>
        <w:br/>
        <w:t>    slow to anger and abounding in steadfast love.</w:t>
      </w:r>
    </w:p>
    <w:p w14:paraId="02D2262B" w14:textId="77777777" w:rsidR="00AB1ED6" w:rsidRPr="004B2474" w:rsidRDefault="00AB1ED6" w:rsidP="00AB1ED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4B2474">
        <w:rPr>
          <w:rFonts w:ascii="Calibri" w:hAnsi="Calibri" w:cs="Calibri"/>
          <w:b/>
          <w:bCs/>
          <w:sz w:val="40"/>
          <w:szCs w:val="40"/>
          <w:vertAlign w:val="superscript"/>
        </w:rPr>
        <w:t>9 </w:t>
      </w:r>
      <w:r w:rsidRPr="004B2474">
        <w:rPr>
          <w:rFonts w:ascii="Calibri" w:hAnsi="Calibri" w:cs="Calibri"/>
          <w:sz w:val="40"/>
          <w:szCs w:val="40"/>
        </w:rPr>
        <w:t>The Lord is good to all,</w:t>
      </w:r>
      <w:r w:rsidRPr="004B2474">
        <w:rPr>
          <w:rFonts w:ascii="Calibri" w:hAnsi="Calibri" w:cs="Calibri"/>
          <w:sz w:val="40"/>
          <w:szCs w:val="40"/>
        </w:rPr>
        <w:br/>
        <w:t>    and his compassion is over all that he has made.</w:t>
      </w:r>
    </w:p>
    <w:p w14:paraId="530EFFFC" w14:textId="77777777" w:rsidR="00AB1ED6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4B2474">
        <w:rPr>
          <w:rFonts w:ascii="Calibri" w:hAnsi="Calibri" w:cs="Calibri"/>
          <w:b/>
          <w:bCs/>
          <w:sz w:val="40"/>
          <w:szCs w:val="40"/>
          <w:vertAlign w:val="superscript"/>
        </w:rPr>
        <w:t>14 </w:t>
      </w:r>
      <w:r w:rsidRPr="004B2474">
        <w:rPr>
          <w:rFonts w:ascii="Calibri" w:hAnsi="Calibri" w:cs="Calibri"/>
          <w:sz w:val="40"/>
          <w:szCs w:val="40"/>
        </w:rPr>
        <w:t>The Lord upholds all who are falling</w:t>
      </w:r>
      <w:r>
        <w:rPr>
          <w:rFonts w:ascii="Calibri" w:hAnsi="Calibri" w:cs="Calibri"/>
          <w:sz w:val="40"/>
          <w:szCs w:val="40"/>
        </w:rPr>
        <w:t xml:space="preserve"> </w:t>
      </w:r>
      <w:r w:rsidRPr="004B2474">
        <w:rPr>
          <w:rFonts w:ascii="Calibri" w:hAnsi="Calibri" w:cs="Calibri"/>
          <w:sz w:val="40"/>
          <w:szCs w:val="40"/>
        </w:rPr>
        <w:t>and raises up all who are bowed down.</w:t>
      </w:r>
    </w:p>
    <w:p w14:paraId="017F4184" w14:textId="77777777" w:rsidR="00AB1ED6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6403E4">
        <w:rPr>
          <w:rFonts w:ascii="Calibri" w:hAnsi="Calibri" w:cs="Calibri"/>
          <w:b/>
          <w:bCs/>
          <w:sz w:val="40"/>
          <w:szCs w:val="40"/>
          <w:vertAlign w:val="superscript"/>
        </w:rPr>
        <w:t>15 </w:t>
      </w:r>
      <w:r w:rsidRPr="006403E4">
        <w:rPr>
          <w:rFonts w:ascii="Calibri" w:hAnsi="Calibri" w:cs="Calibri"/>
          <w:sz w:val="40"/>
          <w:szCs w:val="40"/>
        </w:rPr>
        <w:t xml:space="preserve">The eyes of all </w:t>
      </w:r>
      <w:proofErr w:type="gramStart"/>
      <w:r w:rsidRPr="006403E4">
        <w:rPr>
          <w:rFonts w:ascii="Calibri" w:hAnsi="Calibri" w:cs="Calibri"/>
          <w:sz w:val="40"/>
          <w:szCs w:val="40"/>
        </w:rPr>
        <w:t>look</w:t>
      </w:r>
      <w:proofErr w:type="gramEnd"/>
      <w:r w:rsidRPr="006403E4">
        <w:rPr>
          <w:rFonts w:ascii="Calibri" w:hAnsi="Calibri" w:cs="Calibri"/>
          <w:sz w:val="40"/>
          <w:szCs w:val="40"/>
        </w:rPr>
        <w:t xml:space="preserve"> to you,</w:t>
      </w:r>
      <w:r>
        <w:rPr>
          <w:rFonts w:ascii="Calibri" w:hAnsi="Calibri" w:cs="Calibri"/>
          <w:sz w:val="40"/>
          <w:szCs w:val="40"/>
        </w:rPr>
        <w:t xml:space="preserve"> </w:t>
      </w:r>
      <w:r w:rsidRPr="006403E4">
        <w:rPr>
          <w:rFonts w:ascii="Calibri" w:hAnsi="Calibri" w:cs="Calibri"/>
          <w:sz w:val="40"/>
          <w:szCs w:val="40"/>
        </w:rPr>
        <w:t>and you give them their food in due season.</w:t>
      </w:r>
    </w:p>
    <w:p w14:paraId="0A011CB4" w14:textId="77777777" w:rsidR="00AB1ED6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6403E4">
        <w:rPr>
          <w:rFonts w:ascii="Calibri" w:hAnsi="Calibri" w:cs="Calibri"/>
          <w:b/>
          <w:bCs/>
          <w:sz w:val="40"/>
          <w:szCs w:val="40"/>
          <w:vertAlign w:val="superscript"/>
        </w:rPr>
        <w:t>16 </w:t>
      </w:r>
      <w:r w:rsidRPr="006403E4">
        <w:rPr>
          <w:rFonts w:ascii="Calibri" w:hAnsi="Calibri" w:cs="Calibri"/>
          <w:sz w:val="40"/>
          <w:szCs w:val="40"/>
        </w:rPr>
        <w:t>You open your hand,</w:t>
      </w:r>
      <w:r>
        <w:rPr>
          <w:rFonts w:ascii="Calibri" w:hAnsi="Calibri" w:cs="Calibri"/>
          <w:sz w:val="40"/>
          <w:szCs w:val="40"/>
        </w:rPr>
        <w:t xml:space="preserve"> </w:t>
      </w:r>
      <w:r w:rsidRPr="006403E4">
        <w:rPr>
          <w:rFonts w:ascii="Calibri" w:hAnsi="Calibri" w:cs="Calibri"/>
          <w:sz w:val="40"/>
          <w:szCs w:val="40"/>
        </w:rPr>
        <w:t>satisfying the desire of every living thing.</w:t>
      </w:r>
    </w:p>
    <w:p w14:paraId="67B6DE43" w14:textId="77777777" w:rsidR="00AB1ED6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6403E4">
        <w:rPr>
          <w:rFonts w:ascii="Calibri" w:hAnsi="Calibri" w:cs="Calibri"/>
          <w:b/>
          <w:bCs/>
          <w:sz w:val="40"/>
          <w:szCs w:val="40"/>
          <w:vertAlign w:val="superscript"/>
        </w:rPr>
        <w:t>17 </w:t>
      </w:r>
      <w:r w:rsidRPr="006403E4">
        <w:rPr>
          <w:rFonts w:ascii="Calibri" w:hAnsi="Calibri" w:cs="Calibri"/>
          <w:sz w:val="40"/>
          <w:szCs w:val="40"/>
        </w:rPr>
        <w:t>The Lord is just in all his ways</w:t>
      </w:r>
      <w:r>
        <w:rPr>
          <w:rFonts w:ascii="Calibri" w:hAnsi="Calibri" w:cs="Calibri"/>
          <w:sz w:val="40"/>
          <w:szCs w:val="40"/>
        </w:rPr>
        <w:t xml:space="preserve"> </w:t>
      </w:r>
      <w:r w:rsidRPr="006403E4">
        <w:rPr>
          <w:rFonts w:ascii="Calibri" w:hAnsi="Calibri" w:cs="Calibri"/>
          <w:sz w:val="40"/>
          <w:szCs w:val="40"/>
        </w:rPr>
        <w:t>and kind in all his doings.</w:t>
      </w:r>
    </w:p>
    <w:p w14:paraId="6D799082" w14:textId="77777777" w:rsidR="00AB1ED6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6403E4">
        <w:rPr>
          <w:rFonts w:ascii="Calibri" w:hAnsi="Calibri" w:cs="Calibri"/>
          <w:b/>
          <w:bCs/>
          <w:sz w:val="40"/>
          <w:szCs w:val="40"/>
          <w:vertAlign w:val="superscript"/>
        </w:rPr>
        <w:t>18 </w:t>
      </w:r>
      <w:r w:rsidRPr="006403E4">
        <w:rPr>
          <w:rFonts w:ascii="Calibri" w:hAnsi="Calibri" w:cs="Calibri"/>
          <w:sz w:val="40"/>
          <w:szCs w:val="40"/>
        </w:rPr>
        <w:t>The Lord is near to all who call on him,</w:t>
      </w:r>
      <w:r>
        <w:rPr>
          <w:rFonts w:ascii="Calibri" w:hAnsi="Calibri" w:cs="Calibri"/>
          <w:sz w:val="40"/>
          <w:szCs w:val="40"/>
        </w:rPr>
        <w:t xml:space="preserve"> </w:t>
      </w:r>
      <w:r w:rsidRPr="006403E4">
        <w:rPr>
          <w:rFonts w:ascii="Calibri" w:hAnsi="Calibri" w:cs="Calibri"/>
          <w:sz w:val="40"/>
          <w:szCs w:val="40"/>
        </w:rPr>
        <w:t>to all who call on him in truth.</w:t>
      </w:r>
    </w:p>
    <w:p w14:paraId="6BA9BD6A" w14:textId="77777777" w:rsidR="00AB1ED6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6403E4">
        <w:rPr>
          <w:rFonts w:ascii="Calibri" w:hAnsi="Calibri" w:cs="Calibri"/>
          <w:b/>
          <w:bCs/>
          <w:sz w:val="40"/>
          <w:szCs w:val="40"/>
          <w:vertAlign w:val="superscript"/>
        </w:rPr>
        <w:t>19 </w:t>
      </w:r>
      <w:r w:rsidRPr="006403E4">
        <w:rPr>
          <w:rFonts w:ascii="Calibri" w:hAnsi="Calibri" w:cs="Calibri"/>
          <w:sz w:val="40"/>
          <w:szCs w:val="40"/>
        </w:rPr>
        <w:t>He fulfills the desire of all who fear him;</w:t>
      </w:r>
      <w:r>
        <w:rPr>
          <w:rFonts w:ascii="Calibri" w:hAnsi="Calibri" w:cs="Calibri"/>
          <w:sz w:val="40"/>
          <w:szCs w:val="40"/>
        </w:rPr>
        <w:t xml:space="preserve"> </w:t>
      </w:r>
      <w:r w:rsidRPr="006403E4">
        <w:rPr>
          <w:rFonts w:ascii="Calibri" w:hAnsi="Calibri" w:cs="Calibri"/>
          <w:sz w:val="40"/>
          <w:szCs w:val="40"/>
        </w:rPr>
        <w:t>he also hears their cry and saves them.</w:t>
      </w:r>
    </w:p>
    <w:p w14:paraId="69D484D1" w14:textId="77777777" w:rsidR="00AB1ED6" w:rsidRPr="006403E4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6403E4">
        <w:rPr>
          <w:rFonts w:ascii="Calibri" w:hAnsi="Calibri" w:cs="Calibri"/>
          <w:b/>
          <w:bCs/>
          <w:sz w:val="40"/>
          <w:szCs w:val="40"/>
          <w:vertAlign w:val="superscript"/>
        </w:rPr>
        <w:t>20 </w:t>
      </w:r>
      <w:r w:rsidRPr="006403E4">
        <w:rPr>
          <w:rFonts w:ascii="Calibri" w:hAnsi="Calibri" w:cs="Calibri"/>
          <w:sz w:val="40"/>
          <w:szCs w:val="40"/>
        </w:rPr>
        <w:t>The Lord watches over all who love him,</w:t>
      </w:r>
      <w:r>
        <w:rPr>
          <w:rFonts w:ascii="Calibri" w:hAnsi="Calibri" w:cs="Calibri"/>
          <w:sz w:val="40"/>
          <w:szCs w:val="40"/>
        </w:rPr>
        <w:t xml:space="preserve"> </w:t>
      </w:r>
      <w:r w:rsidRPr="006403E4">
        <w:rPr>
          <w:rFonts w:ascii="Calibri" w:hAnsi="Calibri" w:cs="Calibri"/>
          <w:sz w:val="40"/>
          <w:szCs w:val="40"/>
        </w:rPr>
        <w:t>but all the wicked he will destroy.</w:t>
      </w:r>
    </w:p>
    <w:p w14:paraId="18F822C4" w14:textId="77777777" w:rsidR="00AB1ED6" w:rsidRPr="006403E4" w:rsidRDefault="00AB1ED6" w:rsidP="00AB1ED6">
      <w:pPr>
        <w:spacing w:after="0" w:line="240" w:lineRule="auto"/>
        <w:ind w:left="1080" w:hanging="1080"/>
        <w:rPr>
          <w:rFonts w:ascii="Calibri" w:hAnsi="Calibri" w:cs="Calibri"/>
          <w:sz w:val="40"/>
          <w:szCs w:val="40"/>
        </w:rPr>
      </w:pPr>
      <w:r w:rsidRPr="006403E4">
        <w:rPr>
          <w:rFonts w:ascii="Calibri" w:hAnsi="Calibri" w:cs="Calibri"/>
          <w:b/>
          <w:bCs/>
          <w:sz w:val="40"/>
          <w:szCs w:val="40"/>
          <w:vertAlign w:val="superscript"/>
        </w:rPr>
        <w:t>21 </w:t>
      </w:r>
      <w:r w:rsidRPr="006403E4">
        <w:rPr>
          <w:rFonts w:ascii="Calibri" w:hAnsi="Calibri" w:cs="Calibri"/>
          <w:sz w:val="40"/>
          <w:szCs w:val="40"/>
        </w:rPr>
        <w:t>My mouth will speak the praise of the Lord,</w:t>
      </w:r>
      <w:r>
        <w:rPr>
          <w:rFonts w:ascii="Calibri" w:hAnsi="Calibri" w:cs="Calibri"/>
          <w:sz w:val="40"/>
          <w:szCs w:val="40"/>
        </w:rPr>
        <w:t xml:space="preserve"> </w:t>
      </w:r>
      <w:r w:rsidRPr="006403E4">
        <w:rPr>
          <w:rFonts w:ascii="Calibri" w:hAnsi="Calibri" w:cs="Calibri"/>
          <w:sz w:val="40"/>
          <w:szCs w:val="40"/>
        </w:rPr>
        <w:t>and all flesh will bless his holy name forever and ever.</w:t>
      </w:r>
    </w:p>
    <w:p w14:paraId="056E4CE3" w14:textId="77777777" w:rsidR="00AB1ED6" w:rsidRDefault="00AB1ED6" w:rsidP="00AB1ED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025A6EB5" w14:textId="6D0F77A8" w:rsidR="00AB1ED6" w:rsidRPr="000A4F38" w:rsidRDefault="00AB1ED6" w:rsidP="00AB1ED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6255BD64" w14:textId="77777777" w:rsidR="00AB1ED6" w:rsidRPr="000A4F38" w:rsidRDefault="00AB1ED6" w:rsidP="00AB1ED6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F471DD9" w14:textId="1B144315" w:rsidR="00DA6255" w:rsidRDefault="00DA6255" w:rsidP="00AB1ED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</w:p>
    <w:sectPr w:rsidR="00DA6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55"/>
    <w:rsid w:val="001C1249"/>
    <w:rsid w:val="00312666"/>
    <w:rsid w:val="00486B68"/>
    <w:rsid w:val="006E04FC"/>
    <w:rsid w:val="0085174F"/>
    <w:rsid w:val="00AB1ED6"/>
    <w:rsid w:val="00D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B84"/>
  <w15:chartTrackingRefBased/>
  <w15:docId w15:val="{1CBB071A-931D-447F-B5DA-09ECD77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Props1.xml><?xml version="1.0" encoding="utf-8"?>
<ds:datastoreItem xmlns:ds="http://schemas.openxmlformats.org/officeDocument/2006/customXml" ds:itemID="{BA18295B-10F0-4385-9C54-52E42E87CEEF}"/>
</file>

<file path=customXml/itemProps2.xml><?xml version="1.0" encoding="utf-8"?>
<ds:datastoreItem xmlns:ds="http://schemas.openxmlformats.org/officeDocument/2006/customXml" ds:itemID="{963D6616-23F9-4EDE-ACC4-D78A4DFF5ED3}"/>
</file>

<file path=customXml/itemProps3.xml><?xml version="1.0" encoding="utf-8"?>
<ds:datastoreItem xmlns:ds="http://schemas.openxmlformats.org/officeDocument/2006/customXml" ds:itemID="{F2FEDD42-BC34-4E57-B1B5-D2BA0190BB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742</Characters>
  <Application>Microsoft Office Word</Application>
  <DocSecurity>0</DocSecurity>
  <Lines>35</Lines>
  <Paragraphs>23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2026-07-28T18:06:00Z</dcterms:created>
  <dcterms:modified xsi:type="dcterms:W3CDTF">2026-07-28T18:07:00Z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