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AEC21" w14:textId="470A4715" w:rsidR="001574DC" w:rsidRPr="009A62FF" w:rsidRDefault="0063324E" w:rsidP="009A62FF">
      <w:pPr>
        <w:spacing w:line="360" w:lineRule="auto"/>
        <w:rPr>
          <w:sz w:val="32"/>
          <w:szCs w:val="32"/>
        </w:rPr>
      </w:pPr>
      <w:r w:rsidRPr="009A62FF">
        <w:rPr>
          <w:sz w:val="32"/>
          <w:szCs w:val="32"/>
        </w:rPr>
        <w:t>Rio Rancho Presbyterian</w:t>
      </w:r>
      <w:r w:rsidRPr="009A62FF">
        <w:rPr>
          <w:sz w:val="32"/>
          <w:szCs w:val="32"/>
        </w:rPr>
        <w:tab/>
      </w:r>
      <w:r w:rsidRPr="009A62FF">
        <w:rPr>
          <w:sz w:val="32"/>
          <w:szCs w:val="32"/>
        </w:rPr>
        <w:tab/>
      </w:r>
      <w:r w:rsidRPr="009A62FF">
        <w:rPr>
          <w:sz w:val="32"/>
          <w:szCs w:val="32"/>
        </w:rPr>
        <w:tab/>
      </w:r>
      <w:r w:rsidRPr="009A62FF">
        <w:rPr>
          <w:sz w:val="32"/>
          <w:szCs w:val="32"/>
        </w:rPr>
        <w:tab/>
        <w:t>October 26, 2025</w:t>
      </w:r>
    </w:p>
    <w:p w14:paraId="2425F32D" w14:textId="23D997E1" w:rsidR="0063324E" w:rsidRPr="009A62FF" w:rsidRDefault="0063324E" w:rsidP="009A62FF">
      <w:pPr>
        <w:spacing w:line="360" w:lineRule="auto"/>
        <w:rPr>
          <w:sz w:val="32"/>
          <w:szCs w:val="32"/>
        </w:rPr>
      </w:pPr>
      <w:r w:rsidRPr="009A62FF">
        <w:rPr>
          <w:sz w:val="32"/>
          <w:szCs w:val="32"/>
        </w:rPr>
        <w:t>Rio Rancho, NM</w:t>
      </w:r>
      <w:r w:rsidRPr="009A62FF">
        <w:rPr>
          <w:sz w:val="32"/>
          <w:szCs w:val="32"/>
        </w:rPr>
        <w:tab/>
      </w:r>
      <w:r w:rsidRPr="009A62FF">
        <w:rPr>
          <w:sz w:val="32"/>
          <w:szCs w:val="32"/>
        </w:rPr>
        <w:tab/>
      </w:r>
      <w:r w:rsidRPr="009A62FF">
        <w:rPr>
          <w:sz w:val="32"/>
          <w:szCs w:val="32"/>
        </w:rPr>
        <w:tab/>
      </w:r>
      <w:r w:rsidRPr="009A62FF">
        <w:rPr>
          <w:sz w:val="32"/>
          <w:szCs w:val="32"/>
        </w:rPr>
        <w:tab/>
      </w:r>
      <w:r w:rsidRPr="009A62FF">
        <w:rPr>
          <w:sz w:val="32"/>
          <w:szCs w:val="32"/>
        </w:rPr>
        <w:tab/>
      </w:r>
      <w:r w:rsidRPr="009A62FF">
        <w:rPr>
          <w:sz w:val="32"/>
          <w:szCs w:val="32"/>
        </w:rPr>
        <w:tab/>
        <w:t>Rev. Frank Yates</w:t>
      </w:r>
    </w:p>
    <w:p w14:paraId="57620163" w14:textId="6262F03B" w:rsidR="0063324E" w:rsidRPr="009A62FF" w:rsidRDefault="0063324E" w:rsidP="009A62FF">
      <w:pPr>
        <w:spacing w:line="360" w:lineRule="auto"/>
        <w:rPr>
          <w:sz w:val="32"/>
          <w:szCs w:val="32"/>
        </w:rPr>
      </w:pPr>
      <w:r w:rsidRPr="009A62FF">
        <w:rPr>
          <w:sz w:val="32"/>
          <w:szCs w:val="32"/>
        </w:rPr>
        <w:t xml:space="preserve">                                                DISDAIN</w:t>
      </w:r>
    </w:p>
    <w:p w14:paraId="095E7B17" w14:textId="581299A8" w:rsidR="0063324E" w:rsidRPr="009A62FF" w:rsidRDefault="0063324E" w:rsidP="009A62FF">
      <w:pPr>
        <w:spacing w:line="360" w:lineRule="auto"/>
        <w:rPr>
          <w:sz w:val="32"/>
          <w:szCs w:val="32"/>
        </w:rPr>
      </w:pPr>
      <w:r w:rsidRPr="009A62FF">
        <w:rPr>
          <w:sz w:val="32"/>
          <w:szCs w:val="32"/>
        </w:rPr>
        <w:t xml:space="preserve">                                        Luke 18: 9-14</w:t>
      </w:r>
    </w:p>
    <w:p w14:paraId="356FD7D3" w14:textId="77777777" w:rsidR="00E151FC" w:rsidRPr="009A62FF" w:rsidRDefault="0063324E" w:rsidP="009A62FF">
      <w:pPr>
        <w:spacing w:line="360" w:lineRule="auto"/>
        <w:rPr>
          <w:sz w:val="32"/>
          <w:szCs w:val="32"/>
        </w:rPr>
      </w:pPr>
      <w:r w:rsidRPr="009A62FF">
        <w:rPr>
          <w:sz w:val="32"/>
          <w:szCs w:val="32"/>
        </w:rPr>
        <w:tab/>
        <w:t xml:space="preserve">During my college years a group called Buffalo Springfield recorded </w:t>
      </w:r>
      <w:r w:rsidR="00E151FC" w:rsidRPr="009A62FF">
        <w:rPr>
          <w:sz w:val="32"/>
          <w:szCs w:val="32"/>
        </w:rPr>
        <w:t>what became an anthem for my generation.</w:t>
      </w:r>
      <w:r w:rsidRPr="009A62FF">
        <w:rPr>
          <w:sz w:val="32"/>
          <w:szCs w:val="32"/>
        </w:rPr>
        <w:t xml:space="preserve"> </w:t>
      </w:r>
      <w:r w:rsidR="00E151FC" w:rsidRPr="009A62FF">
        <w:rPr>
          <w:sz w:val="32"/>
          <w:szCs w:val="32"/>
        </w:rPr>
        <w:t xml:space="preserve"> W</w:t>
      </w:r>
      <w:r w:rsidR="009F77C0" w:rsidRPr="009A62FF">
        <w:rPr>
          <w:sz w:val="32"/>
          <w:szCs w:val="32"/>
        </w:rPr>
        <w:t>ritten by Stephen Stills in 1967</w:t>
      </w:r>
      <w:r w:rsidR="00E151FC" w:rsidRPr="009A62FF">
        <w:rPr>
          <w:sz w:val="32"/>
          <w:szCs w:val="32"/>
        </w:rPr>
        <w:t>, i</w:t>
      </w:r>
      <w:r w:rsidR="009F77C0" w:rsidRPr="009A62FF">
        <w:rPr>
          <w:sz w:val="32"/>
          <w:szCs w:val="32"/>
        </w:rPr>
        <w:t xml:space="preserve">t is </w:t>
      </w:r>
      <w:r w:rsidRPr="009A62FF">
        <w:rPr>
          <w:sz w:val="32"/>
          <w:szCs w:val="32"/>
        </w:rPr>
        <w:t>entitled “For What It’s Worth.” Here are the memorable lyrics</w:t>
      </w:r>
      <w:r w:rsidR="009F77C0" w:rsidRPr="009A62FF">
        <w:rPr>
          <w:sz w:val="32"/>
          <w:szCs w:val="32"/>
        </w:rPr>
        <w:t xml:space="preserve"> from those anxious times</w:t>
      </w:r>
      <w:r w:rsidR="00E151FC" w:rsidRPr="009A62FF">
        <w:rPr>
          <w:sz w:val="32"/>
          <w:szCs w:val="32"/>
        </w:rPr>
        <w:t>:</w:t>
      </w:r>
    </w:p>
    <w:p w14:paraId="1C991CD2" w14:textId="24644320" w:rsidR="0063324E" w:rsidRPr="009A62FF" w:rsidRDefault="0063324E" w:rsidP="009A62FF">
      <w:pPr>
        <w:spacing w:line="360" w:lineRule="auto"/>
        <w:ind w:firstLine="720"/>
        <w:rPr>
          <w:sz w:val="32"/>
          <w:szCs w:val="32"/>
        </w:rPr>
      </w:pPr>
      <w:r w:rsidRPr="009A62FF">
        <w:rPr>
          <w:sz w:val="32"/>
          <w:szCs w:val="32"/>
        </w:rPr>
        <w:t>There’s something happening here,</w:t>
      </w:r>
    </w:p>
    <w:p w14:paraId="00BDF000" w14:textId="1CB87485" w:rsidR="0063324E" w:rsidRPr="009A62FF" w:rsidRDefault="0063324E" w:rsidP="009A62FF">
      <w:pPr>
        <w:spacing w:line="360" w:lineRule="auto"/>
        <w:rPr>
          <w:sz w:val="32"/>
          <w:szCs w:val="32"/>
        </w:rPr>
      </w:pPr>
      <w:r w:rsidRPr="009A62FF">
        <w:rPr>
          <w:sz w:val="32"/>
          <w:szCs w:val="32"/>
        </w:rPr>
        <w:tab/>
        <w:t>What it is ain’t exactly clear.</w:t>
      </w:r>
    </w:p>
    <w:p w14:paraId="145A2ECF" w14:textId="6543001F" w:rsidR="0063324E" w:rsidRPr="009A62FF" w:rsidRDefault="0063324E" w:rsidP="009A62FF">
      <w:pPr>
        <w:spacing w:line="360" w:lineRule="auto"/>
        <w:rPr>
          <w:sz w:val="32"/>
          <w:szCs w:val="32"/>
        </w:rPr>
      </w:pPr>
      <w:r w:rsidRPr="009A62FF">
        <w:rPr>
          <w:sz w:val="32"/>
          <w:szCs w:val="32"/>
        </w:rPr>
        <w:tab/>
        <w:t>There’s a man with a gun over there</w:t>
      </w:r>
    </w:p>
    <w:p w14:paraId="0398A656" w14:textId="4126F339" w:rsidR="0063324E" w:rsidRPr="009A62FF" w:rsidRDefault="0063324E" w:rsidP="009A62FF">
      <w:pPr>
        <w:spacing w:line="360" w:lineRule="auto"/>
        <w:rPr>
          <w:sz w:val="32"/>
          <w:szCs w:val="32"/>
        </w:rPr>
      </w:pPr>
      <w:r w:rsidRPr="009A62FF">
        <w:rPr>
          <w:sz w:val="32"/>
          <w:szCs w:val="32"/>
        </w:rPr>
        <w:tab/>
        <w:t>Telling me I got to beware.</w:t>
      </w:r>
    </w:p>
    <w:p w14:paraId="56E89271" w14:textId="15DA68D4" w:rsidR="0063324E" w:rsidRPr="009A62FF" w:rsidRDefault="0063324E" w:rsidP="009A62FF">
      <w:pPr>
        <w:spacing w:line="360" w:lineRule="auto"/>
        <w:rPr>
          <w:sz w:val="32"/>
          <w:szCs w:val="32"/>
        </w:rPr>
      </w:pPr>
      <w:r w:rsidRPr="009A62FF">
        <w:rPr>
          <w:sz w:val="32"/>
          <w:szCs w:val="32"/>
        </w:rPr>
        <w:tab/>
        <w:t xml:space="preserve">I think it’s time we </w:t>
      </w:r>
      <w:proofErr w:type="gramStart"/>
      <w:r w:rsidRPr="009A62FF">
        <w:rPr>
          <w:sz w:val="32"/>
          <w:szCs w:val="32"/>
        </w:rPr>
        <w:t>stop</w:t>
      </w:r>
      <w:proofErr w:type="gramEnd"/>
      <w:r w:rsidR="009F77C0" w:rsidRPr="009A62FF">
        <w:rPr>
          <w:sz w:val="32"/>
          <w:szCs w:val="32"/>
        </w:rPr>
        <w:t>,</w:t>
      </w:r>
      <w:r w:rsidRPr="009A62FF">
        <w:rPr>
          <w:sz w:val="32"/>
          <w:szCs w:val="32"/>
        </w:rPr>
        <w:t xml:space="preserve"> children, what’s that sound,</w:t>
      </w:r>
    </w:p>
    <w:p w14:paraId="310D397E" w14:textId="6BA3D931" w:rsidR="0063324E" w:rsidRPr="009A62FF" w:rsidRDefault="0063324E" w:rsidP="009A62FF">
      <w:pPr>
        <w:spacing w:line="360" w:lineRule="auto"/>
        <w:rPr>
          <w:sz w:val="32"/>
          <w:szCs w:val="32"/>
        </w:rPr>
      </w:pPr>
      <w:r w:rsidRPr="009A62FF">
        <w:rPr>
          <w:sz w:val="32"/>
          <w:szCs w:val="32"/>
        </w:rPr>
        <w:tab/>
        <w:t xml:space="preserve">Everybody </w:t>
      </w:r>
      <w:proofErr w:type="gramStart"/>
      <w:r w:rsidRPr="009A62FF">
        <w:rPr>
          <w:sz w:val="32"/>
          <w:szCs w:val="32"/>
        </w:rPr>
        <w:t>look</w:t>
      </w:r>
      <w:proofErr w:type="gramEnd"/>
      <w:r w:rsidRPr="009A62FF">
        <w:rPr>
          <w:sz w:val="32"/>
          <w:szCs w:val="32"/>
        </w:rPr>
        <w:t xml:space="preserve"> what’s going down.</w:t>
      </w:r>
    </w:p>
    <w:p w14:paraId="58B46D2D" w14:textId="0060F81F" w:rsidR="0063324E" w:rsidRPr="009A62FF" w:rsidRDefault="0063324E" w:rsidP="009A62FF">
      <w:pPr>
        <w:spacing w:line="360" w:lineRule="auto"/>
        <w:rPr>
          <w:sz w:val="32"/>
          <w:szCs w:val="32"/>
        </w:rPr>
      </w:pPr>
      <w:r w:rsidRPr="009A62FF">
        <w:rPr>
          <w:sz w:val="32"/>
          <w:szCs w:val="32"/>
        </w:rPr>
        <w:tab/>
        <w:t>Paranoia strikes deep,</w:t>
      </w:r>
    </w:p>
    <w:p w14:paraId="7053423A" w14:textId="4D723284" w:rsidR="0063324E" w:rsidRPr="009A62FF" w:rsidRDefault="0063324E" w:rsidP="009A62FF">
      <w:pPr>
        <w:spacing w:line="360" w:lineRule="auto"/>
        <w:rPr>
          <w:sz w:val="32"/>
          <w:szCs w:val="32"/>
        </w:rPr>
      </w:pPr>
      <w:r w:rsidRPr="009A62FF">
        <w:rPr>
          <w:sz w:val="32"/>
          <w:szCs w:val="32"/>
        </w:rPr>
        <w:tab/>
        <w:t>Into your life it will creep.</w:t>
      </w:r>
    </w:p>
    <w:p w14:paraId="3A2E5488" w14:textId="5F53CC26" w:rsidR="0063324E" w:rsidRPr="009A62FF" w:rsidRDefault="0063324E" w:rsidP="009A62FF">
      <w:pPr>
        <w:spacing w:line="360" w:lineRule="auto"/>
        <w:rPr>
          <w:sz w:val="32"/>
          <w:szCs w:val="32"/>
        </w:rPr>
      </w:pPr>
      <w:r w:rsidRPr="009A62FF">
        <w:rPr>
          <w:sz w:val="32"/>
          <w:szCs w:val="32"/>
        </w:rPr>
        <w:tab/>
        <w:t>It starts when you’re always afraid.</w:t>
      </w:r>
    </w:p>
    <w:p w14:paraId="48DB5B0C" w14:textId="2A00D0D9" w:rsidR="0063324E" w:rsidRPr="009A62FF" w:rsidRDefault="0063324E" w:rsidP="009A62FF">
      <w:pPr>
        <w:spacing w:line="360" w:lineRule="auto"/>
        <w:rPr>
          <w:sz w:val="32"/>
          <w:szCs w:val="32"/>
        </w:rPr>
      </w:pPr>
      <w:r w:rsidRPr="009A62FF">
        <w:rPr>
          <w:sz w:val="32"/>
          <w:szCs w:val="32"/>
        </w:rPr>
        <w:tab/>
        <w:t xml:space="preserve">You step out of </w:t>
      </w:r>
      <w:proofErr w:type="gramStart"/>
      <w:r w:rsidRPr="009A62FF">
        <w:rPr>
          <w:sz w:val="32"/>
          <w:szCs w:val="32"/>
        </w:rPr>
        <w:t>line,</w:t>
      </w:r>
      <w:proofErr w:type="gramEnd"/>
      <w:r w:rsidRPr="009A62FF">
        <w:rPr>
          <w:sz w:val="32"/>
          <w:szCs w:val="32"/>
        </w:rPr>
        <w:t xml:space="preserve"> the man comes and takes you away</w:t>
      </w:r>
    </w:p>
    <w:p w14:paraId="7725B80E" w14:textId="4CB6C921" w:rsidR="0063324E" w:rsidRPr="009A62FF" w:rsidRDefault="0063324E" w:rsidP="009A62FF">
      <w:pPr>
        <w:spacing w:line="360" w:lineRule="auto"/>
        <w:rPr>
          <w:sz w:val="32"/>
          <w:szCs w:val="32"/>
        </w:rPr>
      </w:pPr>
      <w:r w:rsidRPr="009A62FF">
        <w:rPr>
          <w:sz w:val="32"/>
          <w:szCs w:val="32"/>
        </w:rPr>
        <w:lastRenderedPageBreak/>
        <w:tab/>
        <w:t>We better stop, hey, what’s that sound,</w:t>
      </w:r>
    </w:p>
    <w:p w14:paraId="39CDC544" w14:textId="607DF548" w:rsidR="0063324E" w:rsidRPr="009A62FF" w:rsidRDefault="0063324E" w:rsidP="009A62FF">
      <w:pPr>
        <w:spacing w:line="360" w:lineRule="auto"/>
        <w:rPr>
          <w:sz w:val="32"/>
          <w:szCs w:val="32"/>
        </w:rPr>
      </w:pPr>
      <w:r w:rsidRPr="009A62FF">
        <w:rPr>
          <w:sz w:val="32"/>
          <w:szCs w:val="32"/>
        </w:rPr>
        <w:tab/>
        <w:t xml:space="preserve">Everybody </w:t>
      </w:r>
      <w:proofErr w:type="gramStart"/>
      <w:r w:rsidRPr="009A62FF">
        <w:rPr>
          <w:sz w:val="32"/>
          <w:szCs w:val="32"/>
        </w:rPr>
        <w:t>look</w:t>
      </w:r>
      <w:proofErr w:type="gramEnd"/>
      <w:r w:rsidRPr="009A62FF">
        <w:rPr>
          <w:sz w:val="32"/>
          <w:szCs w:val="32"/>
        </w:rPr>
        <w:t xml:space="preserve"> what’s going down.</w:t>
      </w:r>
    </w:p>
    <w:p w14:paraId="023FEB1D" w14:textId="5CF93EDB" w:rsidR="0063324E" w:rsidRPr="009A62FF" w:rsidRDefault="0063324E" w:rsidP="009A62FF">
      <w:pPr>
        <w:spacing w:line="360" w:lineRule="auto"/>
        <w:ind w:firstLine="720"/>
        <w:rPr>
          <w:sz w:val="32"/>
          <w:szCs w:val="32"/>
        </w:rPr>
      </w:pPr>
      <w:r w:rsidRPr="009A62FF">
        <w:rPr>
          <w:sz w:val="32"/>
          <w:szCs w:val="32"/>
        </w:rPr>
        <w:t xml:space="preserve">“Paranoia strikes </w:t>
      </w:r>
      <w:proofErr w:type="gramStart"/>
      <w:r w:rsidRPr="009A62FF">
        <w:rPr>
          <w:sz w:val="32"/>
          <w:szCs w:val="32"/>
        </w:rPr>
        <w:t>deep,</w:t>
      </w:r>
      <w:proofErr w:type="gramEnd"/>
      <w:r w:rsidRPr="009A62FF">
        <w:rPr>
          <w:sz w:val="32"/>
          <w:szCs w:val="32"/>
        </w:rPr>
        <w:t xml:space="preserve"> into your life it will creep.” </w:t>
      </w:r>
      <w:r w:rsidR="00E151FC" w:rsidRPr="009A62FF">
        <w:rPr>
          <w:sz w:val="32"/>
          <w:szCs w:val="32"/>
        </w:rPr>
        <w:t xml:space="preserve">“You step out of </w:t>
      </w:r>
      <w:proofErr w:type="gramStart"/>
      <w:r w:rsidR="00E151FC" w:rsidRPr="009A62FF">
        <w:rPr>
          <w:sz w:val="32"/>
          <w:szCs w:val="32"/>
        </w:rPr>
        <w:t>line,</w:t>
      </w:r>
      <w:proofErr w:type="gramEnd"/>
      <w:r w:rsidR="00E151FC" w:rsidRPr="009A62FF">
        <w:rPr>
          <w:sz w:val="32"/>
          <w:szCs w:val="32"/>
        </w:rPr>
        <w:t xml:space="preserve"> the man come</w:t>
      </w:r>
      <w:r w:rsidR="00FC78BF" w:rsidRPr="009A62FF">
        <w:rPr>
          <w:sz w:val="32"/>
          <w:szCs w:val="32"/>
        </w:rPr>
        <w:t>s</w:t>
      </w:r>
      <w:r w:rsidR="00E151FC" w:rsidRPr="009A62FF">
        <w:rPr>
          <w:sz w:val="32"/>
          <w:szCs w:val="32"/>
        </w:rPr>
        <w:t xml:space="preserve"> and take</w:t>
      </w:r>
      <w:r w:rsidR="00FC78BF" w:rsidRPr="009A62FF">
        <w:rPr>
          <w:sz w:val="32"/>
          <w:szCs w:val="32"/>
        </w:rPr>
        <w:t>s</w:t>
      </w:r>
      <w:r w:rsidR="00E151FC" w:rsidRPr="009A62FF">
        <w:rPr>
          <w:sz w:val="32"/>
          <w:szCs w:val="32"/>
        </w:rPr>
        <w:t xml:space="preserve"> you away.”</w:t>
      </w:r>
      <w:r w:rsidR="009F77C0" w:rsidRPr="009A62FF">
        <w:rPr>
          <w:sz w:val="32"/>
          <w:szCs w:val="32"/>
        </w:rPr>
        <w:t xml:space="preserve"> “There’s a man with a gun over there.” </w:t>
      </w:r>
      <w:proofErr w:type="gramStart"/>
      <w:r w:rsidR="009F77C0" w:rsidRPr="009A62FF">
        <w:rPr>
          <w:sz w:val="32"/>
          <w:szCs w:val="32"/>
        </w:rPr>
        <w:t>So</w:t>
      </w:r>
      <w:proofErr w:type="gramEnd"/>
      <w:r w:rsidR="009F77C0" w:rsidRPr="009A62FF">
        <w:rPr>
          <w:sz w:val="32"/>
          <w:szCs w:val="32"/>
        </w:rPr>
        <w:t xml:space="preserve"> fear and disdain often lead to violence. What was true in the 1960’s seems true </w:t>
      </w:r>
      <w:r w:rsidR="00874C66" w:rsidRPr="009A62FF">
        <w:rPr>
          <w:sz w:val="32"/>
          <w:szCs w:val="32"/>
        </w:rPr>
        <w:t>still</w:t>
      </w:r>
      <w:r w:rsidR="009F77C0" w:rsidRPr="009A62FF">
        <w:rPr>
          <w:sz w:val="32"/>
          <w:szCs w:val="32"/>
        </w:rPr>
        <w:t xml:space="preserve">. </w:t>
      </w:r>
      <w:r w:rsidR="00E151FC" w:rsidRPr="009A62FF">
        <w:rPr>
          <w:sz w:val="32"/>
          <w:szCs w:val="32"/>
        </w:rPr>
        <w:t>Beneath the paranoia and the violence is an underlying contempt and disdain of others. Especially those unlike ourselves, birds of a different feather. As Psalm 123 once observed, “We have had more than enough of contempt.”</w:t>
      </w:r>
    </w:p>
    <w:p w14:paraId="31130C33" w14:textId="68759F30" w:rsidR="00E151FC" w:rsidRPr="009A62FF" w:rsidRDefault="00E151FC" w:rsidP="009A62FF">
      <w:pPr>
        <w:spacing w:line="360" w:lineRule="auto"/>
        <w:ind w:firstLine="720"/>
        <w:rPr>
          <w:sz w:val="32"/>
          <w:szCs w:val="32"/>
        </w:rPr>
      </w:pPr>
      <w:r w:rsidRPr="009A62FF">
        <w:rPr>
          <w:sz w:val="32"/>
          <w:szCs w:val="32"/>
        </w:rPr>
        <w:t xml:space="preserve">Jesus once told a parable about this corrosive attitude towards others. Our Gospel reading begins: “He also told this parable to some who trusted in themselves that they were righteous and regarded others with contempt.” In this case, it was a Pharisee who </w:t>
      </w:r>
      <w:proofErr w:type="gramStart"/>
      <w:r w:rsidRPr="009A62FF">
        <w:rPr>
          <w:sz w:val="32"/>
          <w:szCs w:val="32"/>
        </w:rPr>
        <w:t>enters</w:t>
      </w:r>
      <w:proofErr w:type="gramEnd"/>
      <w:r w:rsidRPr="009A62FF">
        <w:rPr>
          <w:sz w:val="32"/>
          <w:szCs w:val="32"/>
        </w:rPr>
        <w:t xml:space="preserve"> the temple to pray. He stands alone, </w:t>
      </w:r>
      <w:proofErr w:type="gramStart"/>
      <w:r w:rsidRPr="009A62FF">
        <w:rPr>
          <w:sz w:val="32"/>
          <w:szCs w:val="32"/>
        </w:rPr>
        <w:t>lifting up</w:t>
      </w:r>
      <w:proofErr w:type="gramEnd"/>
      <w:r w:rsidRPr="009A62FF">
        <w:rPr>
          <w:sz w:val="32"/>
          <w:szCs w:val="32"/>
        </w:rPr>
        <w:t xml:space="preserve"> his hands in a pious gesture. Then this religious leader spots a tax collector and exclaims, “God, I thank you that I am not like other people: thieves, rogues, adulterers, or even like this tax collector.” </w:t>
      </w:r>
      <w:r w:rsidR="007A552A" w:rsidRPr="009A62FF">
        <w:rPr>
          <w:sz w:val="32"/>
          <w:szCs w:val="32"/>
        </w:rPr>
        <w:t>He</w:t>
      </w:r>
      <w:r w:rsidRPr="009A62FF">
        <w:rPr>
          <w:sz w:val="32"/>
          <w:szCs w:val="32"/>
        </w:rPr>
        <w:t xml:space="preserve"> peer</w:t>
      </w:r>
      <w:r w:rsidR="007A552A" w:rsidRPr="009A62FF">
        <w:rPr>
          <w:sz w:val="32"/>
          <w:szCs w:val="32"/>
        </w:rPr>
        <w:t>s</w:t>
      </w:r>
      <w:r w:rsidRPr="009A62FF">
        <w:rPr>
          <w:sz w:val="32"/>
          <w:szCs w:val="32"/>
        </w:rPr>
        <w:t xml:space="preserve"> down imperiously upon </w:t>
      </w:r>
      <w:r w:rsidR="007A552A" w:rsidRPr="009A62FF">
        <w:rPr>
          <w:sz w:val="32"/>
          <w:szCs w:val="32"/>
        </w:rPr>
        <w:t>one who to him is</w:t>
      </w:r>
      <w:r w:rsidRPr="009A62FF">
        <w:rPr>
          <w:sz w:val="32"/>
          <w:szCs w:val="32"/>
        </w:rPr>
        <w:t xml:space="preserve"> beneath contempt. This is not “there but for the grace of God, go I.” No, this is a self-congratulatory observation about how very fortunate God is to have him as a supporter.</w:t>
      </w:r>
    </w:p>
    <w:p w14:paraId="661706EF" w14:textId="75CFA061" w:rsidR="00E151FC" w:rsidRPr="009A62FF" w:rsidRDefault="00E151FC" w:rsidP="009A62FF">
      <w:pPr>
        <w:spacing w:line="360" w:lineRule="auto"/>
        <w:ind w:firstLine="720"/>
        <w:rPr>
          <w:sz w:val="32"/>
          <w:szCs w:val="32"/>
        </w:rPr>
      </w:pPr>
      <w:r w:rsidRPr="009A62FF">
        <w:rPr>
          <w:sz w:val="32"/>
          <w:szCs w:val="32"/>
        </w:rPr>
        <w:lastRenderedPageBreak/>
        <w:t xml:space="preserve">This so-called prayer moves into a recitation of one’s righteous deeds: “I fast twice a week. I give a tenth of all my income.” The Pharisee trumpets his commitment that goes well beyond what pious Jews </w:t>
      </w:r>
      <w:r w:rsidR="007A552A" w:rsidRPr="009A62FF">
        <w:rPr>
          <w:sz w:val="32"/>
          <w:szCs w:val="32"/>
        </w:rPr>
        <w:t>did</w:t>
      </w:r>
      <w:r w:rsidRPr="009A62FF">
        <w:rPr>
          <w:sz w:val="32"/>
          <w:szCs w:val="32"/>
        </w:rPr>
        <w:t>. In the Medieval world against which the early Reformers protested, this was called “merit”, a leg up on others in the race for salvation. The Reformers called it “salvation by works.” Now we would sa</w:t>
      </w:r>
      <w:r w:rsidR="00195B4B" w:rsidRPr="009A62FF">
        <w:rPr>
          <w:sz w:val="32"/>
          <w:szCs w:val="32"/>
        </w:rPr>
        <w:t>y he scored in the top one percentile on his ACT exam. Certainly, he was perched high above the tax collector, who finishes in the bottom one percentile. Or so he thought.</w:t>
      </w:r>
    </w:p>
    <w:p w14:paraId="230E3B99" w14:textId="6C70C8A1" w:rsidR="00195B4B" w:rsidRPr="009A62FF" w:rsidRDefault="007A552A" w:rsidP="009A62FF">
      <w:pPr>
        <w:spacing w:line="360" w:lineRule="auto"/>
        <w:ind w:firstLine="720"/>
        <w:rPr>
          <w:sz w:val="32"/>
          <w:szCs w:val="32"/>
        </w:rPr>
      </w:pPr>
      <w:r w:rsidRPr="009A62FF">
        <w:rPr>
          <w:sz w:val="32"/>
          <w:szCs w:val="32"/>
        </w:rPr>
        <w:t>Now</w:t>
      </w:r>
      <w:r w:rsidR="00195B4B" w:rsidRPr="009A62FF">
        <w:rPr>
          <w:sz w:val="32"/>
          <w:szCs w:val="32"/>
        </w:rPr>
        <w:t xml:space="preserve"> the tax collector knows he is a bottom feeder. He knows what others feel about him. He knows deep in his heart he feels the same way about himself. And most importantly, he knows that God disapproves of him as well. </w:t>
      </w:r>
      <w:proofErr w:type="gramStart"/>
      <w:r w:rsidR="00195B4B" w:rsidRPr="009A62FF">
        <w:rPr>
          <w:sz w:val="32"/>
          <w:szCs w:val="32"/>
        </w:rPr>
        <w:t>So</w:t>
      </w:r>
      <w:proofErr w:type="gramEnd"/>
      <w:r w:rsidR="00195B4B" w:rsidRPr="009A62FF">
        <w:rPr>
          <w:sz w:val="32"/>
          <w:szCs w:val="32"/>
        </w:rPr>
        <w:t xml:space="preserve"> he stands far off in the corner of the temple </w:t>
      </w:r>
      <w:r w:rsidR="00874C66" w:rsidRPr="009A62FF">
        <w:rPr>
          <w:sz w:val="32"/>
          <w:szCs w:val="32"/>
        </w:rPr>
        <w:t>perhaps in</w:t>
      </w:r>
      <w:r w:rsidR="00195B4B" w:rsidRPr="009A62FF">
        <w:rPr>
          <w:sz w:val="32"/>
          <w:szCs w:val="32"/>
        </w:rPr>
        <w:t xml:space="preserve"> the </w:t>
      </w:r>
      <w:r w:rsidR="00874C66" w:rsidRPr="009A62FF">
        <w:rPr>
          <w:sz w:val="32"/>
          <w:szCs w:val="32"/>
        </w:rPr>
        <w:t>area</w:t>
      </w:r>
      <w:r w:rsidR="00195B4B" w:rsidRPr="009A62FF">
        <w:rPr>
          <w:sz w:val="32"/>
          <w:szCs w:val="32"/>
        </w:rPr>
        <w:t xml:space="preserve"> reserved for those sporting a “Scarlet letter” on their chest. He does not even dare to look up to heaven. </w:t>
      </w:r>
    </w:p>
    <w:p w14:paraId="73DB3DB3" w14:textId="289225E3" w:rsidR="00195B4B" w:rsidRPr="009A62FF" w:rsidRDefault="00195B4B" w:rsidP="009A62FF">
      <w:pPr>
        <w:spacing w:line="360" w:lineRule="auto"/>
        <w:ind w:firstLine="720"/>
        <w:rPr>
          <w:sz w:val="32"/>
          <w:szCs w:val="32"/>
        </w:rPr>
      </w:pPr>
      <w:r w:rsidRPr="009A62FF">
        <w:rPr>
          <w:sz w:val="32"/>
          <w:szCs w:val="32"/>
        </w:rPr>
        <w:t>Rather he beats his beast in repentance. And he prays only these heart-felt words, “God, be merciful to me, a sinner.” There are echoes here of that poignant penitential prayer of Psalm 51: “Have mercy upon me, O God, according to your steadfast love, according to your abundant mercy, blot out my transgressions.” It is like the pray</w:t>
      </w:r>
      <w:r w:rsidR="00FC78BF" w:rsidRPr="009A62FF">
        <w:rPr>
          <w:sz w:val="32"/>
          <w:szCs w:val="32"/>
        </w:rPr>
        <w:t>er</w:t>
      </w:r>
      <w:r w:rsidRPr="009A62FF">
        <w:rPr>
          <w:sz w:val="32"/>
          <w:szCs w:val="32"/>
        </w:rPr>
        <w:t xml:space="preserve"> we sing every Sunday: “Kyrie, eleison, Lord have mercy.” It is </w:t>
      </w:r>
      <w:r w:rsidRPr="009A62FF">
        <w:rPr>
          <w:sz w:val="32"/>
          <w:szCs w:val="32"/>
        </w:rPr>
        <w:lastRenderedPageBreak/>
        <w:t>at the heart of the Jesus Prayer in Russian Orthodox spirituality: “Lord Jesus, Son of God, have mercy upon me, a sinner.”</w:t>
      </w:r>
    </w:p>
    <w:p w14:paraId="4F53ED98" w14:textId="2A5F8F29" w:rsidR="00195B4B" w:rsidRPr="009A62FF" w:rsidRDefault="00195B4B" w:rsidP="009A62FF">
      <w:pPr>
        <w:spacing w:line="360" w:lineRule="auto"/>
        <w:ind w:firstLine="720"/>
        <w:rPr>
          <w:sz w:val="32"/>
          <w:szCs w:val="32"/>
        </w:rPr>
      </w:pPr>
      <w:r w:rsidRPr="009A62FF">
        <w:rPr>
          <w:sz w:val="32"/>
          <w:szCs w:val="32"/>
        </w:rPr>
        <w:t xml:space="preserve">Then Jesus offers </w:t>
      </w:r>
      <w:r w:rsidR="00874C66" w:rsidRPr="009A62FF">
        <w:rPr>
          <w:sz w:val="32"/>
          <w:szCs w:val="32"/>
        </w:rPr>
        <w:t>an</w:t>
      </w:r>
      <w:r w:rsidRPr="009A62FF">
        <w:rPr>
          <w:sz w:val="32"/>
          <w:szCs w:val="32"/>
        </w:rPr>
        <w:t xml:space="preserve"> astonishing </w:t>
      </w:r>
      <w:r w:rsidR="00874C66" w:rsidRPr="009A62FF">
        <w:rPr>
          <w:sz w:val="32"/>
          <w:szCs w:val="32"/>
        </w:rPr>
        <w:t>assessment</w:t>
      </w:r>
      <w:r w:rsidR="000A4748" w:rsidRPr="009A62FF">
        <w:rPr>
          <w:sz w:val="32"/>
          <w:szCs w:val="32"/>
        </w:rPr>
        <w:t xml:space="preserve"> o</w:t>
      </w:r>
      <w:r w:rsidR="00874C66" w:rsidRPr="009A62FF">
        <w:rPr>
          <w:sz w:val="32"/>
          <w:szCs w:val="32"/>
        </w:rPr>
        <w:t>f</w:t>
      </w:r>
      <w:r w:rsidR="000A4748" w:rsidRPr="009A62FF">
        <w:rPr>
          <w:sz w:val="32"/>
          <w:szCs w:val="32"/>
        </w:rPr>
        <w:t xml:space="preserve"> this tax collector praying in the temple: “I tell </w:t>
      </w:r>
      <w:proofErr w:type="gramStart"/>
      <w:r w:rsidR="000A4748" w:rsidRPr="009A62FF">
        <w:rPr>
          <w:sz w:val="32"/>
          <w:szCs w:val="32"/>
        </w:rPr>
        <w:t>you,</w:t>
      </w:r>
      <w:proofErr w:type="gramEnd"/>
      <w:r w:rsidR="000A4748" w:rsidRPr="009A62FF">
        <w:rPr>
          <w:sz w:val="32"/>
          <w:szCs w:val="32"/>
        </w:rPr>
        <w:t xml:space="preserve"> this man went down to his home justified rather than the other. For all who exalt themselves will be humbled, but all who humble themselves will be exalted.” The tax collector, that penitent bottom feeder, returns to his home a forgiven sinner. Grace </w:t>
      </w:r>
      <w:r w:rsidR="00874C66" w:rsidRPr="009A62FF">
        <w:rPr>
          <w:sz w:val="32"/>
          <w:szCs w:val="32"/>
        </w:rPr>
        <w:t>abounding</w:t>
      </w:r>
      <w:r w:rsidR="000A4748" w:rsidRPr="009A62FF">
        <w:rPr>
          <w:sz w:val="32"/>
          <w:szCs w:val="32"/>
        </w:rPr>
        <w:t>.</w:t>
      </w:r>
    </w:p>
    <w:p w14:paraId="6E5CCD3F" w14:textId="19B27EB2" w:rsidR="000A4748" w:rsidRPr="009A62FF" w:rsidRDefault="000A4748" w:rsidP="009A62FF">
      <w:pPr>
        <w:spacing w:line="360" w:lineRule="auto"/>
        <w:ind w:firstLine="720"/>
        <w:rPr>
          <w:sz w:val="32"/>
          <w:szCs w:val="32"/>
        </w:rPr>
      </w:pPr>
      <w:r w:rsidRPr="009A62FF">
        <w:rPr>
          <w:sz w:val="32"/>
          <w:szCs w:val="32"/>
        </w:rPr>
        <w:t>Meanwhile, the Pharisee returns from the temple</w:t>
      </w:r>
      <w:r w:rsidR="00FC78BF" w:rsidRPr="009A62FF">
        <w:rPr>
          <w:sz w:val="32"/>
          <w:szCs w:val="32"/>
        </w:rPr>
        <w:t xml:space="preserve"> just</w:t>
      </w:r>
      <w:r w:rsidRPr="009A62FF">
        <w:rPr>
          <w:sz w:val="32"/>
          <w:szCs w:val="32"/>
        </w:rPr>
        <w:t xml:space="preserve"> as he came, proud of his righteousness, disdainful of others, and please</w:t>
      </w:r>
      <w:r w:rsidR="00874C66" w:rsidRPr="009A62FF">
        <w:rPr>
          <w:sz w:val="32"/>
          <w:szCs w:val="32"/>
        </w:rPr>
        <w:t>d</w:t>
      </w:r>
      <w:r w:rsidRPr="009A62FF">
        <w:rPr>
          <w:sz w:val="32"/>
          <w:szCs w:val="32"/>
        </w:rPr>
        <w:t xml:space="preserve"> that God counts him as an ally. But not forgiven. </w:t>
      </w:r>
      <w:r w:rsidR="00874C66" w:rsidRPr="009A62FF">
        <w:rPr>
          <w:sz w:val="32"/>
          <w:szCs w:val="32"/>
        </w:rPr>
        <w:t xml:space="preserve">That was not something he </w:t>
      </w:r>
      <w:r w:rsidR="00FC78BF" w:rsidRPr="009A62FF">
        <w:rPr>
          <w:sz w:val="32"/>
          <w:szCs w:val="32"/>
        </w:rPr>
        <w:t>asked for</w:t>
      </w:r>
      <w:r w:rsidR="00874C66" w:rsidRPr="009A62FF">
        <w:rPr>
          <w:sz w:val="32"/>
          <w:szCs w:val="32"/>
        </w:rPr>
        <w:t xml:space="preserve">. </w:t>
      </w:r>
      <w:proofErr w:type="gramStart"/>
      <w:r w:rsidR="00874C66" w:rsidRPr="009A62FF">
        <w:rPr>
          <w:sz w:val="32"/>
          <w:szCs w:val="32"/>
        </w:rPr>
        <w:t>So</w:t>
      </w:r>
      <w:proofErr w:type="gramEnd"/>
      <w:r w:rsidR="00874C66" w:rsidRPr="009A62FF">
        <w:rPr>
          <w:sz w:val="32"/>
          <w:szCs w:val="32"/>
        </w:rPr>
        <w:t xml:space="preserve"> h</w:t>
      </w:r>
      <w:r w:rsidRPr="009A62FF">
        <w:rPr>
          <w:sz w:val="32"/>
          <w:szCs w:val="32"/>
        </w:rPr>
        <w:t xml:space="preserve">e </w:t>
      </w:r>
      <w:r w:rsidR="00FC78BF" w:rsidRPr="009A62FF">
        <w:rPr>
          <w:sz w:val="32"/>
          <w:szCs w:val="32"/>
        </w:rPr>
        <w:t>goes</w:t>
      </w:r>
      <w:r w:rsidRPr="009A62FF">
        <w:rPr>
          <w:sz w:val="32"/>
          <w:szCs w:val="32"/>
        </w:rPr>
        <w:t xml:space="preserve"> home exactly as he came. Smug and self-satisfied</w:t>
      </w:r>
      <w:r w:rsidR="00FC78BF" w:rsidRPr="009A62FF">
        <w:rPr>
          <w:sz w:val="32"/>
          <w:szCs w:val="32"/>
        </w:rPr>
        <w:t>, alienated from God and from others</w:t>
      </w:r>
      <w:r w:rsidRPr="009A62FF">
        <w:rPr>
          <w:sz w:val="32"/>
          <w:szCs w:val="32"/>
        </w:rPr>
        <w:t>.</w:t>
      </w:r>
    </w:p>
    <w:p w14:paraId="30233059" w14:textId="27947680" w:rsidR="000A4748" w:rsidRPr="009A62FF" w:rsidRDefault="000A4748" w:rsidP="009A62FF">
      <w:pPr>
        <w:spacing w:line="360" w:lineRule="auto"/>
        <w:ind w:firstLine="720"/>
        <w:rPr>
          <w:sz w:val="32"/>
          <w:szCs w:val="32"/>
        </w:rPr>
      </w:pPr>
      <w:r w:rsidRPr="009A62FF">
        <w:rPr>
          <w:sz w:val="32"/>
          <w:szCs w:val="32"/>
        </w:rPr>
        <w:t>Jesus reminds us in Matthew 18 that in the church we should never have disdain for those</w:t>
      </w:r>
      <w:r w:rsidR="00FC78BF" w:rsidRPr="009A62FF">
        <w:rPr>
          <w:sz w:val="32"/>
          <w:szCs w:val="32"/>
        </w:rPr>
        <w:t xml:space="preserve"> who</w:t>
      </w:r>
      <w:r w:rsidRPr="009A62FF">
        <w:rPr>
          <w:sz w:val="32"/>
          <w:szCs w:val="32"/>
        </w:rPr>
        <w:t xml:space="preserve"> appear to be below us. Jesus says, “Take care that you do not despise one of these little ones. For I tell you in heaven their angels perpetually see the face of my Father in heaven.” Even the little ones have what appear to be guardian ang</w:t>
      </w:r>
      <w:r w:rsidR="00FC78BF" w:rsidRPr="009A62FF">
        <w:rPr>
          <w:sz w:val="32"/>
          <w:szCs w:val="32"/>
        </w:rPr>
        <w:t>el</w:t>
      </w:r>
      <w:r w:rsidRPr="009A62FF">
        <w:rPr>
          <w:sz w:val="32"/>
          <w:szCs w:val="32"/>
        </w:rPr>
        <w:t>s, if you will, who behold God world without end. These littles ones are in fact dearly beloved in the eyes of God and their guardian angels.</w:t>
      </w:r>
      <w:r w:rsidR="00874C66" w:rsidRPr="009A62FF">
        <w:rPr>
          <w:sz w:val="32"/>
          <w:szCs w:val="32"/>
        </w:rPr>
        <w:t xml:space="preserve"> They are n</w:t>
      </w:r>
      <w:r w:rsidR="007A552A" w:rsidRPr="009A62FF">
        <w:rPr>
          <w:sz w:val="32"/>
          <w:szCs w:val="32"/>
        </w:rPr>
        <w:t>ot to</w:t>
      </w:r>
      <w:r w:rsidR="00874C66" w:rsidRPr="009A62FF">
        <w:rPr>
          <w:sz w:val="32"/>
          <w:szCs w:val="32"/>
        </w:rPr>
        <w:t xml:space="preserve"> be scorned or held in contempt. </w:t>
      </w:r>
      <w:r w:rsidR="007A552A" w:rsidRPr="009A62FF">
        <w:rPr>
          <w:sz w:val="32"/>
          <w:szCs w:val="32"/>
        </w:rPr>
        <w:t>Ne</w:t>
      </w:r>
      <w:r w:rsidR="00874C66" w:rsidRPr="009A62FF">
        <w:rPr>
          <w:sz w:val="32"/>
          <w:szCs w:val="32"/>
        </w:rPr>
        <w:t>ver.</w:t>
      </w:r>
    </w:p>
    <w:p w14:paraId="66839D59" w14:textId="7C92E807" w:rsidR="00874C66" w:rsidRPr="009A62FF" w:rsidRDefault="000A4748" w:rsidP="009A62FF">
      <w:pPr>
        <w:spacing w:line="360" w:lineRule="auto"/>
        <w:ind w:firstLine="720"/>
        <w:rPr>
          <w:sz w:val="32"/>
          <w:szCs w:val="32"/>
        </w:rPr>
      </w:pPr>
      <w:r w:rsidRPr="009A62FF">
        <w:rPr>
          <w:sz w:val="32"/>
          <w:szCs w:val="32"/>
        </w:rPr>
        <w:lastRenderedPageBreak/>
        <w:t>Thus, Jesus calls us to the way of a penitent who does not even look up to heaven</w:t>
      </w:r>
      <w:r w:rsidR="00FC78BF" w:rsidRPr="009A62FF">
        <w:rPr>
          <w:sz w:val="32"/>
          <w:szCs w:val="32"/>
        </w:rPr>
        <w:t xml:space="preserve"> </w:t>
      </w:r>
      <w:r w:rsidRPr="009A62FF">
        <w:rPr>
          <w:sz w:val="32"/>
          <w:szCs w:val="32"/>
        </w:rPr>
        <w:t>but only beats one’s breast with these words of confession: “God, be merciful to me a sinner.” Repentance, confession, humility. With not a trace of disdain or scorn for others. With no effort to compare one’s own piety with another’s. Why? Because we know deep in our hearts we are all in this together. Sinners, all of us. Saved by grace alone, all of us. Love</w:t>
      </w:r>
      <w:r w:rsidR="00874C66" w:rsidRPr="009A62FF">
        <w:rPr>
          <w:sz w:val="32"/>
          <w:szCs w:val="32"/>
        </w:rPr>
        <w:t>d</w:t>
      </w:r>
      <w:r w:rsidRPr="009A62FF">
        <w:rPr>
          <w:sz w:val="32"/>
          <w:szCs w:val="32"/>
        </w:rPr>
        <w:t xml:space="preserve"> by God, all of us. </w:t>
      </w:r>
      <w:r w:rsidR="00FC78BF" w:rsidRPr="009A62FF">
        <w:rPr>
          <w:sz w:val="32"/>
          <w:szCs w:val="32"/>
        </w:rPr>
        <w:t>Redeemed</w:t>
      </w:r>
      <w:r w:rsidRPr="009A62FF">
        <w:rPr>
          <w:sz w:val="32"/>
          <w:szCs w:val="32"/>
        </w:rPr>
        <w:t xml:space="preserve"> by Christ our Savior, all of us.</w:t>
      </w:r>
      <w:r w:rsidR="00874C66" w:rsidRPr="009A62FF">
        <w:rPr>
          <w:sz w:val="32"/>
          <w:szCs w:val="32"/>
        </w:rPr>
        <w:t xml:space="preserve"> I have often thought that a good name for the church would be simply: “A Church for Sinners.” With this P.S.: “The self-righteous need not apply.”</w:t>
      </w:r>
    </w:p>
    <w:p w14:paraId="444E8C34" w14:textId="561C4F40" w:rsidR="00874C66" w:rsidRPr="009A62FF" w:rsidRDefault="00874C66" w:rsidP="009A62FF">
      <w:pPr>
        <w:spacing w:line="360" w:lineRule="auto"/>
        <w:ind w:firstLine="720"/>
        <w:rPr>
          <w:sz w:val="32"/>
          <w:szCs w:val="32"/>
        </w:rPr>
      </w:pPr>
      <w:r w:rsidRPr="009A62FF">
        <w:rPr>
          <w:sz w:val="32"/>
          <w:szCs w:val="32"/>
        </w:rPr>
        <w:t xml:space="preserve">Last summer in our Adult Christian Education we studied the Belhar Confession. Written in the 1980’s while apartheid ruled in South Africa, it was a plea of the non-white Reformed church to the white Reformed church, our cousins in the larger Presbyterian family. The plea was for these Christians, in the same denomination, </w:t>
      </w:r>
      <w:r w:rsidR="00BD28DE" w:rsidRPr="009A62FF">
        <w:rPr>
          <w:sz w:val="32"/>
          <w:szCs w:val="32"/>
        </w:rPr>
        <w:t xml:space="preserve">to move beyond racism and share equally as brothers and sisters at the Table of the Lord. </w:t>
      </w:r>
      <w:r w:rsidR="007A552A" w:rsidRPr="009A62FF">
        <w:rPr>
          <w:sz w:val="32"/>
          <w:szCs w:val="32"/>
        </w:rPr>
        <w:t xml:space="preserve">It was the oppressed calling for reconciliation with the oppressor. A </w:t>
      </w:r>
      <w:proofErr w:type="gramStart"/>
      <w:r w:rsidR="007A552A" w:rsidRPr="009A62FF">
        <w:rPr>
          <w:sz w:val="32"/>
          <w:szCs w:val="32"/>
        </w:rPr>
        <w:t>plea</w:t>
      </w:r>
      <w:proofErr w:type="gramEnd"/>
      <w:r w:rsidR="007A552A" w:rsidRPr="009A62FF">
        <w:rPr>
          <w:sz w:val="32"/>
          <w:szCs w:val="32"/>
        </w:rPr>
        <w:t xml:space="preserve"> from the bottom to the top.</w:t>
      </w:r>
    </w:p>
    <w:p w14:paraId="5628F92A" w14:textId="42746D49" w:rsidR="00BD28DE" w:rsidRPr="009A62FF" w:rsidRDefault="00BD28DE" w:rsidP="009A62FF">
      <w:pPr>
        <w:spacing w:line="360" w:lineRule="auto"/>
        <w:ind w:firstLine="720"/>
        <w:rPr>
          <w:sz w:val="32"/>
          <w:szCs w:val="32"/>
        </w:rPr>
      </w:pPr>
      <w:r w:rsidRPr="009A62FF">
        <w:rPr>
          <w:sz w:val="32"/>
          <w:szCs w:val="32"/>
        </w:rPr>
        <w:t xml:space="preserve">Now what is remarkable about this document is that it does not come off as a strident judgment of one group by another. Belhar </w:t>
      </w:r>
      <w:r w:rsidRPr="009A62FF">
        <w:rPr>
          <w:sz w:val="32"/>
          <w:szCs w:val="32"/>
        </w:rPr>
        <w:lastRenderedPageBreak/>
        <w:t>acknowledges that racism emanates in all directions from most every group. Listen to the tone of this plea:</w:t>
      </w:r>
    </w:p>
    <w:p w14:paraId="71E517D6" w14:textId="2ADC54F9" w:rsidR="00BD28DE" w:rsidRPr="009A62FF" w:rsidRDefault="00BD28DE" w:rsidP="009A62FF">
      <w:pPr>
        <w:spacing w:line="360" w:lineRule="auto"/>
        <w:ind w:firstLine="720"/>
        <w:rPr>
          <w:sz w:val="32"/>
          <w:szCs w:val="32"/>
        </w:rPr>
      </w:pPr>
      <w:r w:rsidRPr="009A62FF">
        <w:rPr>
          <w:sz w:val="32"/>
          <w:szCs w:val="32"/>
        </w:rPr>
        <w:t>“We plead for reconciliation, that true reconciliation that follows on conversion and change of attitudes and structures. And while we do so</w:t>
      </w:r>
      <w:r w:rsidR="00FC78BF" w:rsidRPr="009A62FF">
        <w:rPr>
          <w:sz w:val="32"/>
          <w:szCs w:val="32"/>
        </w:rPr>
        <w:t>,</w:t>
      </w:r>
      <w:r w:rsidRPr="009A62FF">
        <w:rPr>
          <w:sz w:val="32"/>
          <w:szCs w:val="32"/>
        </w:rPr>
        <w:t xml:space="preserve"> we are aware tha</w:t>
      </w:r>
      <w:r w:rsidR="00253888" w:rsidRPr="009A62FF">
        <w:rPr>
          <w:sz w:val="32"/>
          <w:szCs w:val="32"/>
        </w:rPr>
        <w:t>t</w:t>
      </w:r>
      <w:r w:rsidRPr="009A62FF">
        <w:rPr>
          <w:sz w:val="32"/>
          <w:szCs w:val="32"/>
        </w:rPr>
        <w:t xml:space="preserve"> an act of confession is a two-edged sword, that none of us can throw the first stone and none is without a beam in their own eyes. We know that the attitudes and conduct that work against the Gospel are present in all of us and will continue to be so. Therefore, this Confession must be seen as a call to a continuous process of soul-searching together. A joint wrestling with the issues and a readiness to repent in the name of our Lord Jesus Christ in a broken world.”</w:t>
      </w:r>
    </w:p>
    <w:p w14:paraId="1BA60117" w14:textId="77777777" w:rsidR="007A552A" w:rsidRPr="009A62FF" w:rsidRDefault="00BD28DE" w:rsidP="009A62FF">
      <w:pPr>
        <w:spacing w:line="360" w:lineRule="auto"/>
        <w:ind w:firstLine="720"/>
        <w:rPr>
          <w:sz w:val="32"/>
          <w:szCs w:val="32"/>
        </w:rPr>
      </w:pPr>
      <w:r w:rsidRPr="009A62FF">
        <w:rPr>
          <w:sz w:val="32"/>
          <w:szCs w:val="32"/>
        </w:rPr>
        <w:t xml:space="preserve">This is a powerful model of what it means to move beyond contempt and disdain to seek reconciliation and understanding between conflicted groups. It does not cast the first stone. It acknowledges the beam in one’s own </w:t>
      </w:r>
      <w:proofErr w:type="gramStart"/>
      <w:r w:rsidRPr="009A62FF">
        <w:rPr>
          <w:sz w:val="32"/>
          <w:szCs w:val="32"/>
        </w:rPr>
        <w:t>eye</w:t>
      </w:r>
      <w:proofErr w:type="gramEnd"/>
      <w:r w:rsidRPr="009A62FF">
        <w:rPr>
          <w:sz w:val="32"/>
          <w:szCs w:val="32"/>
        </w:rPr>
        <w:t xml:space="preserve">. It invites mutual repentance and dialogue. In our age of disdain and scorn, it demonstrates that deeply divided people can find common ground in mutual respect and forgiveness. </w:t>
      </w:r>
    </w:p>
    <w:p w14:paraId="5A4FDF7B" w14:textId="7F2B4037" w:rsidR="00BD28DE" w:rsidRPr="009A62FF" w:rsidRDefault="00BD28DE" w:rsidP="009A62FF">
      <w:pPr>
        <w:spacing w:line="360" w:lineRule="auto"/>
        <w:ind w:firstLine="720"/>
        <w:rPr>
          <w:sz w:val="32"/>
          <w:szCs w:val="32"/>
        </w:rPr>
      </w:pPr>
      <w:r w:rsidRPr="009A62FF">
        <w:rPr>
          <w:sz w:val="32"/>
          <w:szCs w:val="32"/>
        </w:rPr>
        <w:t xml:space="preserve">But only if we </w:t>
      </w:r>
      <w:r w:rsidR="00FC78BF" w:rsidRPr="009A62FF">
        <w:rPr>
          <w:sz w:val="32"/>
          <w:szCs w:val="32"/>
        </w:rPr>
        <w:t xml:space="preserve">first </w:t>
      </w:r>
      <w:r w:rsidRPr="009A62FF">
        <w:rPr>
          <w:sz w:val="32"/>
          <w:szCs w:val="32"/>
        </w:rPr>
        <w:t xml:space="preserve">see ourselves as needing God’s grace and mercy every bit as much as our estranged opponents. </w:t>
      </w:r>
      <w:r w:rsidR="00253888" w:rsidRPr="009A62FF">
        <w:rPr>
          <w:sz w:val="32"/>
          <w:szCs w:val="32"/>
        </w:rPr>
        <w:t xml:space="preserve">To see all of </w:t>
      </w:r>
      <w:r w:rsidR="00253888" w:rsidRPr="009A62FF">
        <w:rPr>
          <w:sz w:val="32"/>
          <w:szCs w:val="32"/>
        </w:rPr>
        <w:lastRenderedPageBreak/>
        <w:t>us as f</w:t>
      </w:r>
      <w:r w:rsidRPr="009A62FF">
        <w:rPr>
          <w:sz w:val="32"/>
          <w:szCs w:val="32"/>
        </w:rPr>
        <w:t>ellow supplicants. Forgiven sinners gathering around the cross of Jesus Christ. All bowing</w:t>
      </w:r>
      <w:r w:rsidR="007A552A" w:rsidRPr="009A62FF">
        <w:rPr>
          <w:sz w:val="32"/>
          <w:szCs w:val="32"/>
        </w:rPr>
        <w:t xml:space="preserve"> the knee</w:t>
      </w:r>
      <w:r w:rsidRPr="009A62FF">
        <w:rPr>
          <w:sz w:val="32"/>
          <w:szCs w:val="32"/>
        </w:rPr>
        <w:t xml:space="preserve">. All at equidistance from the cross, no one nearer or farther away. And that is how the Reformed Church in South Africa began the healing process from the scourge of apartheid. </w:t>
      </w:r>
      <w:r w:rsidR="00253888" w:rsidRPr="009A62FF">
        <w:rPr>
          <w:sz w:val="32"/>
          <w:szCs w:val="32"/>
        </w:rPr>
        <w:t>By</w:t>
      </w:r>
      <w:r w:rsidR="007A552A" w:rsidRPr="009A62FF">
        <w:rPr>
          <w:sz w:val="32"/>
          <w:szCs w:val="32"/>
        </w:rPr>
        <w:t xml:space="preserve"> praying together, “God, have mercy upon me, a sinner.”</w:t>
      </w:r>
    </w:p>
    <w:p w14:paraId="78247373" w14:textId="3A03CE66" w:rsidR="007A552A" w:rsidRPr="009A62FF" w:rsidRDefault="007A552A" w:rsidP="009A62FF">
      <w:pPr>
        <w:spacing w:line="360" w:lineRule="auto"/>
        <w:ind w:firstLine="720"/>
        <w:rPr>
          <w:sz w:val="32"/>
          <w:szCs w:val="32"/>
        </w:rPr>
      </w:pPr>
      <w:r w:rsidRPr="009A62FF">
        <w:rPr>
          <w:sz w:val="32"/>
          <w:szCs w:val="32"/>
        </w:rPr>
        <w:t xml:space="preserve">I began with a song </w:t>
      </w:r>
      <w:proofErr w:type="gramStart"/>
      <w:r w:rsidRPr="009A62FF">
        <w:rPr>
          <w:sz w:val="32"/>
          <w:szCs w:val="32"/>
        </w:rPr>
        <w:t>of</w:t>
      </w:r>
      <w:proofErr w:type="gramEnd"/>
      <w:r w:rsidRPr="009A62FF">
        <w:rPr>
          <w:sz w:val="32"/>
          <w:szCs w:val="32"/>
        </w:rPr>
        <w:t xml:space="preserve"> my college days. I end with a hymn many of us have sung all our lives. </w:t>
      </w:r>
      <w:r w:rsidR="00FC78BF" w:rsidRPr="009A62FF">
        <w:rPr>
          <w:sz w:val="32"/>
          <w:szCs w:val="32"/>
        </w:rPr>
        <w:t xml:space="preserve">It asks us to have disdain only for our own arrogance. </w:t>
      </w:r>
      <w:r w:rsidRPr="009A62FF">
        <w:rPr>
          <w:sz w:val="32"/>
          <w:szCs w:val="32"/>
        </w:rPr>
        <w:t>It is a plea to end our contempt of others. It is a hymn that calls us to bow together in penitence before the cross:</w:t>
      </w:r>
    </w:p>
    <w:p w14:paraId="45C49923" w14:textId="1FD1CD61" w:rsidR="007A552A" w:rsidRPr="009A62FF" w:rsidRDefault="007A552A" w:rsidP="009A62FF">
      <w:pPr>
        <w:spacing w:line="360" w:lineRule="auto"/>
        <w:ind w:firstLine="720"/>
        <w:rPr>
          <w:sz w:val="32"/>
          <w:szCs w:val="32"/>
        </w:rPr>
      </w:pPr>
      <w:r w:rsidRPr="009A62FF">
        <w:rPr>
          <w:sz w:val="32"/>
          <w:szCs w:val="32"/>
        </w:rPr>
        <w:t>When I survey the wondrous cross</w:t>
      </w:r>
    </w:p>
    <w:p w14:paraId="525E3B46" w14:textId="0BD1F5C6" w:rsidR="007A552A" w:rsidRPr="009A62FF" w:rsidRDefault="007A552A" w:rsidP="009A62FF">
      <w:pPr>
        <w:spacing w:line="360" w:lineRule="auto"/>
        <w:ind w:firstLine="720"/>
        <w:rPr>
          <w:sz w:val="32"/>
          <w:szCs w:val="32"/>
        </w:rPr>
      </w:pPr>
      <w:r w:rsidRPr="009A62FF">
        <w:rPr>
          <w:sz w:val="32"/>
          <w:szCs w:val="32"/>
        </w:rPr>
        <w:t>On which the Prince of Glory died,</w:t>
      </w:r>
    </w:p>
    <w:p w14:paraId="5869668C" w14:textId="4BBBACC1" w:rsidR="007A552A" w:rsidRPr="009A62FF" w:rsidRDefault="007A552A" w:rsidP="009A62FF">
      <w:pPr>
        <w:spacing w:line="360" w:lineRule="auto"/>
        <w:ind w:firstLine="720"/>
        <w:rPr>
          <w:sz w:val="32"/>
          <w:szCs w:val="32"/>
        </w:rPr>
      </w:pPr>
      <w:r w:rsidRPr="009A62FF">
        <w:rPr>
          <w:sz w:val="32"/>
          <w:szCs w:val="32"/>
        </w:rPr>
        <w:t xml:space="preserve">My riches gain I count but </w:t>
      </w:r>
      <w:proofErr w:type="gramStart"/>
      <w:r w:rsidRPr="009A62FF">
        <w:rPr>
          <w:sz w:val="32"/>
          <w:szCs w:val="32"/>
        </w:rPr>
        <w:t>loss</w:t>
      </w:r>
      <w:proofErr w:type="gramEnd"/>
    </w:p>
    <w:p w14:paraId="07E5FD4E" w14:textId="281A2F62" w:rsidR="007A552A" w:rsidRPr="009A62FF" w:rsidRDefault="007A552A" w:rsidP="009A62FF">
      <w:pPr>
        <w:spacing w:line="360" w:lineRule="auto"/>
        <w:ind w:firstLine="720"/>
        <w:rPr>
          <w:sz w:val="32"/>
          <w:szCs w:val="32"/>
        </w:rPr>
      </w:pPr>
      <w:r w:rsidRPr="009A62FF">
        <w:rPr>
          <w:sz w:val="32"/>
          <w:szCs w:val="32"/>
        </w:rPr>
        <w:t>And pour contempt on all my pride.</w:t>
      </w:r>
    </w:p>
    <w:p w14:paraId="6778091E" w14:textId="1A2987D3" w:rsidR="007A552A" w:rsidRPr="009A62FF" w:rsidRDefault="007A552A" w:rsidP="009A62FF">
      <w:pPr>
        <w:spacing w:line="360" w:lineRule="auto"/>
        <w:rPr>
          <w:sz w:val="32"/>
          <w:szCs w:val="32"/>
        </w:rPr>
      </w:pPr>
      <w:r w:rsidRPr="009A62FF">
        <w:rPr>
          <w:sz w:val="32"/>
          <w:szCs w:val="32"/>
        </w:rPr>
        <w:t>Lord, be merciful to me, a sinner.  Amen.</w:t>
      </w:r>
    </w:p>
    <w:p w14:paraId="27F1ABCA" w14:textId="7D5829FD" w:rsidR="00874C66" w:rsidRDefault="00874C66" w:rsidP="00253888">
      <w:pPr>
        <w:spacing w:line="480" w:lineRule="auto"/>
        <w:rPr>
          <w:sz w:val="36"/>
          <w:szCs w:val="36"/>
        </w:rPr>
      </w:pPr>
      <w:r>
        <w:rPr>
          <w:sz w:val="36"/>
          <w:szCs w:val="36"/>
        </w:rPr>
        <w:tab/>
      </w:r>
    </w:p>
    <w:p w14:paraId="7FFC1155" w14:textId="0431D841" w:rsidR="0063324E" w:rsidRPr="0063324E" w:rsidRDefault="0063324E" w:rsidP="00253888">
      <w:pPr>
        <w:spacing w:line="480" w:lineRule="auto"/>
        <w:rPr>
          <w:sz w:val="36"/>
          <w:szCs w:val="36"/>
        </w:rPr>
      </w:pPr>
      <w:r>
        <w:rPr>
          <w:sz w:val="36"/>
          <w:szCs w:val="36"/>
        </w:rPr>
        <w:tab/>
      </w:r>
    </w:p>
    <w:sectPr w:rsidR="0063324E" w:rsidRPr="00633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24E"/>
    <w:rsid w:val="000A4748"/>
    <w:rsid w:val="001574DC"/>
    <w:rsid w:val="00195B4B"/>
    <w:rsid w:val="001E08F7"/>
    <w:rsid w:val="00253888"/>
    <w:rsid w:val="005A240A"/>
    <w:rsid w:val="0063324E"/>
    <w:rsid w:val="007A552A"/>
    <w:rsid w:val="00874C66"/>
    <w:rsid w:val="009A62FF"/>
    <w:rsid w:val="009F77C0"/>
    <w:rsid w:val="00BD28DE"/>
    <w:rsid w:val="00DC6ED3"/>
    <w:rsid w:val="00E151FC"/>
    <w:rsid w:val="00F94D7F"/>
    <w:rsid w:val="00FC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DB1D3"/>
  <w15:chartTrackingRefBased/>
  <w15:docId w15:val="{88566641-7881-44B8-9A97-6C88F5C4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24E"/>
    <w:rPr>
      <w:rFonts w:eastAsiaTheme="majorEastAsia" w:cstheme="majorBidi"/>
      <w:color w:val="272727" w:themeColor="text1" w:themeTint="D8"/>
    </w:rPr>
  </w:style>
  <w:style w:type="paragraph" w:styleId="Title">
    <w:name w:val="Title"/>
    <w:basedOn w:val="Normal"/>
    <w:next w:val="Normal"/>
    <w:link w:val="TitleChar"/>
    <w:uiPriority w:val="10"/>
    <w:qFormat/>
    <w:rsid w:val="00633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24E"/>
    <w:pPr>
      <w:spacing w:before="160"/>
      <w:jc w:val="center"/>
    </w:pPr>
    <w:rPr>
      <w:i/>
      <w:iCs/>
      <w:color w:val="404040" w:themeColor="text1" w:themeTint="BF"/>
    </w:rPr>
  </w:style>
  <w:style w:type="character" w:customStyle="1" w:styleId="QuoteChar">
    <w:name w:val="Quote Char"/>
    <w:basedOn w:val="DefaultParagraphFont"/>
    <w:link w:val="Quote"/>
    <w:uiPriority w:val="29"/>
    <w:rsid w:val="0063324E"/>
    <w:rPr>
      <w:i/>
      <w:iCs/>
      <w:color w:val="404040" w:themeColor="text1" w:themeTint="BF"/>
    </w:rPr>
  </w:style>
  <w:style w:type="paragraph" w:styleId="ListParagraph">
    <w:name w:val="List Paragraph"/>
    <w:basedOn w:val="Normal"/>
    <w:uiPriority w:val="34"/>
    <w:qFormat/>
    <w:rsid w:val="0063324E"/>
    <w:pPr>
      <w:ind w:left="720"/>
      <w:contextualSpacing/>
    </w:pPr>
  </w:style>
  <w:style w:type="character" w:styleId="IntenseEmphasis">
    <w:name w:val="Intense Emphasis"/>
    <w:basedOn w:val="DefaultParagraphFont"/>
    <w:uiPriority w:val="21"/>
    <w:qFormat/>
    <w:rsid w:val="0063324E"/>
    <w:rPr>
      <w:i/>
      <w:iCs/>
      <w:color w:val="0F4761" w:themeColor="accent1" w:themeShade="BF"/>
    </w:rPr>
  </w:style>
  <w:style w:type="paragraph" w:styleId="IntenseQuote">
    <w:name w:val="Intense Quote"/>
    <w:basedOn w:val="Normal"/>
    <w:next w:val="Normal"/>
    <w:link w:val="IntenseQuoteChar"/>
    <w:uiPriority w:val="30"/>
    <w:qFormat/>
    <w:rsid w:val="00633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24E"/>
    <w:rPr>
      <w:i/>
      <w:iCs/>
      <w:color w:val="0F4761" w:themeColor="accent1" w:themeShade="BF"/>
    </w:rPr>
  </w:style>
  <w:style w:type="character" w:styleId="IntenseReference">
    <w:name w:val="Intense Reference"/>
    <w:basedOn w:val="DefaultParagraphFont"/>
    <w:uiPriority w:val="32"/>
    <w:qFormat/>
    <w:rsid w:val="006332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1466</Words>
  <Characters>6688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Yates</dc:creator>
  <cp:keywords/>
  <dc:description/>
  <cp:lastModifiedBy>Frank Yates</cp:lastModifiedBy>
  <cp:revision>5</cp:revision>
  <dcterms:created xsi:type="dcterms:W3CDTF">2025-10-22T19:10:00Z</dcterms:created>
  <dcterms:modified xsi:type="dcterms:W3CDTF">2025-10-26T15:40:00Z</dcterms:modified>
</cp:coreProperties>
</file>