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B6ED" w14:textId="592B6F49" w:rsidR="009939DD" w:rsidRDefault="004A2B22">
      <w:pPr>
        <w:rPr>
          <w:sz w:val="36"/>
          <w:szCs w:val="36"/>
        </w:rPr>
      </w:pPr>
      <w:r>
        <w:rPr>
          <w:sz w:val="36"/>
          <w:szCs w:val="36"/>
        </w:rPr>
        <w:t>Rio Rancho Presbyterian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January 11, 202</w:t>
      </w:r>
      <w:r w:rsidR="00D22565">
        <w:rPr>
          <w:sz w:val="36"/>
          <w:szCs w:val="36"/>
        </w:rPr>
        <w:t>6</w:t>
      </w:r>
    </w:p>
    <w:p w14:paraId="2243C374" w14:textId="192FC1A2" w:rsidR="004A2B22" w:rsidRDefault="004A2B22">
      <w:pPr>
        <w:rPr>
          <w:sz w:val="36"/>
          <w:szCs w:val="36"/>
        </w:rPr>
      </w:pPr>
      <w:r>
        <w:rPr>
          <w:sz w:val="36"/>
          <w:szCs w:val="36"/>
        </w:rPr>
        <w:t>Rio Rancho, NM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Rev. Frank Yates</w:t>
      </w:r>
    </w:p>
    <w:p w14:paraId="7D578F66" w14:textId="5CB0C0FA" w:rsidR="004A2B22" w:rsidRDefault="004A2B2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CALLING AND EQUIPPING</w:t>
      </w:r>
    </w:p>
    <w:p w14:paraId="78585AA0" w14:textId="38CB9D6B" w:rsidR="004A2B22" w:rsidRDefault="004A2B2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Isaiah 42: 1-9</w:t>
      </w:r>
    </w:p>
    <w:p w14:paraId="485EC04D" w14:textId="2C6112B2" w:rsidR="004A2B22" w:rsidRDefault="004A2B22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244FFD">
        <w:rPr>
          <w:sz w:val="36"/>
          <w:szCs w:val="36"/>
        </w:rPr>
        <w:t xml:space="preserve">Linda Tyler’s picture is </w:t>
      </w:r>
      <w:proofErr w:type="gramStart"/>
      <w:r w:rsidR="00244FFD">
        <w:rPr>
          <w:sz w:val="36"/>
          <w:szCs w:val="36"/>
        </w:rPr>
        <w:t>atop</w:t>
      </w:r>
      <w:proofErr w:type="gramEnd"/>
      <w:r w:rsidR="00244FFD">
        <w:rPr>
          <w:sz w:val="36"/>
          <w:szCs w:val="36"/>
        </w:rPr>
        <w:t xml:space="preserve"> my desk at home. </w:t>
      </w:r>
      <w:r w:rsidR="00EE4DE2">
        <w:rPr>
          <w:sz w:val="36"/>
          <w:szCs w:val="36"/>
        </w:rPr>
        <w:t xml:space="preserve">That’s because she taught me how to be a minister. </w:t>
      </w:r>
      <w:r w:rsidR="00023D6A">
        <w:rPr>
          <w:sz w:val="36"/>
          <w:szCs w:val="36"/>
        </w:rPr>
        <w:t>A</w:t>
      </w:r>
      <w:r w:rsidR="00EE4DE2">
        <w:rPr>
          <w:sz w:val="36"/>
          <w:szCs w:val="36"/>
        </w:rPr>
        <w:t xml:space="preserve"> </w:t>
      </w:r>
      <w:proofErr w:type="gramStart"/>
      <w:r w:rsidR="00EE4DE2">
        <w:rPr>
          <w:sz w:val="36"/>
          <w:szCs w:val="36"/>
        </w:rPr>
        <w:t>public school</w:t>
      </w:r>
      <w:proofErr w:type="gramEnd"/>
      <w:r w:rsidR="00EE4DE2">
        <w:rPr>
          <w:sz w:val="36"/>
          <w:szCs w:val="36"/>
        </w:rPr>
        <w:t xml:space="preserve"> teacher</w:t>
      </w:r>
      <w:r w:rsidR="00D64172">
        <w:rPr>
          <w:sz w:val="36"/>
          <w:szCs w:val="36"/>
        </w:rPr>
        <w:t xml:space="preserve"> by trade</w:t>
      </w:r>
      <w:r w:rsidR="00EE4DE2">
        <w:rPr>
          <w:sz w:val="36"/>
          <w:szCs w:val="36"/>
        </w:rPr>
        <w:t xml:space="preserve"> </w:t>
      </w:r>
      <w:r w:rsidR="00023D6A">
        <w:rPr>
          <w:sz w:val="36"/>
          <w:szCs w:val="36"/>
        </w:rPr>
        <w:t>she</w:t>
      </w:r>
      <w:r w:rsidR="00EE4DE2">
        <w:rPr>
          <w:sz w:val="36"/>
          <w:szCs w:val="36"/>
        </w:rPr>
        <w:t xml:space="preserve"> was </w:t>
      </w:r>
      <w:r w:rsidR="007C4A93">
        <w:rPr>
          <w:sz w:val="36"/>
          <w:szCs w:val="36"/>
        </w:rPr>
        <w:t xml:space="preserve">also </w:t>
      </w:r>
      <w:r w:rsidR="00EE4DE2">
        <w:rPr>
          <w:sz w:val="36"/>
          <w:szCs w:val="36"/>
        </w:rPr>
        <w:t xml:space="preserve">the Christian Education </w:t>
      </w:r>
      <w:r w:rsidR="00821F61">
        <w:rPr>
          <w:sz w:val="36"/>
          <w:szCs w:val="36"/>
        </w:rPr>
        <w:t xml:space="preserve">elder </w:t>
      </w:r>
      <w:r w:rsidR="00EE4DE2">
        <w:rPr>
          <w:sz w:val="36"/>
          <w:szCs w:val="36"/>
        </w:rPr>
        <w:t xml:space="preserve">at </w:t>
      </w:r>
      <w:r w:rsidR="00023D6A">
        <w:rPr>
          <w:sz w:val="36"/>
          <w:szCs w:val="36"/>
        </w:rPr>
        <w:t>Covenant Presbyterian Church in Austin.</w:t>
      </w:r>
      <w:r w:rsidR="002F3171">
        <w:rPr>
          <w:sz w:val="36"/>
          <w:szCs w:val="36"/>
        </w:rPr>
        <w:t xml:space="preserve"> Right out of seminary, green as Saint Augustine grass, I began work as their youth minister</w:t>
      </w:r>
      <w:r w:rsidR="00234F89">
        <w:rPr>
          <w:sz w:val="36"/>
          <w:szCs w:val="36"/>
        </w:rPr>
        <w:t xml:space="preserve">. And though I may have learned a lot about theology and the Bible at Austin Seminary, I </w:t>
      </w:r>
      <w:r w:rsidR="00626518">
        <w:rPr>
          <w:sz w:val="36"/>
          <w:szCs w:val="36"/>
        </w:rPr>
        <w:t xml:space="preserve">did not know </w:t>
      </w:r>
      <w:r w:rsidR="00234F89">
        <w:rPr>
          <w:sz w:val="36"/>
          <w:szCs w:val="36"/>
        </w:rPr>
        <w:t>how to be a minister, let alone a youth minister.</w:t>
      </w:r>
      <w:r w:rsidR="00C47371">
        <w:rPr>
          <w:sz w:val="36"/>
          <w:szCs w:val="36"/>
        </w:rPr>
        <w:t xml:space="preserve"> </w:t>
      </w:r>
      <w:r w:rsidR="0013089C">
        <w:rPr>
          <w:sz w:val="36"/>
          <w:szCs w:val="36"/>
        </w:rPr>
        <w:t>In the fall of 197</w:t>
      </w:r>
      <w:r w:rsidR="008B3BD5">
        <w:rPr>
          <w:sz w:val="36"/>
          <w:szCs w:val="36"/>
        </w:rPr>
        <w:t>5</w:t>
      </w:r>
      <w:r w:rsidR="00027D5A">
        <w:rPr>
          <w:sz w:val="36"/>
          <w:szCs w:val="36"/>
        </w:rPr>
        <w:t>,</w:t>
      </w:r>
      <w:r w:rsidR="0013089C">
        <w:rPr>
          <w:sz w:val="36"/>
          <w:szCs w:val="36"/>
        </w:rPr>
        <w:t xml:space="preserve"> I was indeed c</w:t>
      </w:r>
      <w:r w:rsidR="00C47371">
        <w:rPr>
          <w:sz w:val="36"/>
          <w:szCs w:val="36"/>
        </w:rPr>
        <w:t>alled but clueless.</w:t>
      </w:r>
      <w:r w:rsidR="00027D5A">
        <w:rPr>
          <w:sz w:val="36"/>
          <w:szCs w:val="36"/>
        </w:rPr>
        <w:t xml:space="preserve"> That’s when Linda went to work on me.</w:t>
      </w:r>
    </w:p>
    <w:p w14:paraId="0C2C8382" w14:textId="5B3186FC" w:rsidR="00597482" w:rsidRDefault="00821F61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The first </w:t>
      </w:r>
      <w:r w:rsidR="00027D5A">
        <w:rPr>
          <w:sz w:val="36"/>
          <w:szCs w:val="36"/>
        </w:rPr>
        <w:t>day</w:t>
      </w:r>
      <w:r>
        <w:rPr>
          <w:sz w:val="36"/>
          <w:szCs w:val="36"/>
        </w:rPr>
        <w:t xml:space="preserve"> on the job Linda </w:t>
      </w:r>
      <w:r w:rsidR="003E6571">
        <w:rPr>
          <w:sz w:val="36"/>
          <w:szCs w:val="36"/>
        </w:rPr>
        <w:t>alerted me to the Christian Education Committee meeting that evening. In all honesty, I asked her, “What is a Christian Education Committee?”</w:t>
      </w:r>
      <w:r w:rsidR="00F931F3">
        <w:rPr>
          <w:sz w:val="36"/>
          <w:szCs w:val="36"/>
        </w:rPr>
        <w:t xml:space="preserve"> She looked at me in disbelief. </w:t>
      </w:r>
      <w:r w:rsidR="005905EA">
        <w:rPr>
          <w:sz w:val="36"/>
          <w:szCs w:val="36"/>
        </w:rPr>
        <w:t xml:space="preserve">As you would expect </w:t>
      </w:r>
      <w:r w:rsidR="00F931F3">
        <w:rPr>
          <w:sz w:val="36"/>
          <w:szCs w:val="36"/>
        </w:rPr>
        <w:t>I felt rather sheepish</w:t>
      </w:r>
      <w:r w:rsidR="005905EA">
        <w:rPr>
          <w:sz w:val="36"/>
          <w:szCs w:val="36"/>
        </w:rPr>
        <w:t xml:space="preserve">. That </w:t>
      </w:r>
      <w:proofErr w:type="gramStart"/>
      <w:r w:rsidR="005905EA">
        <w:rPr>
          <w:sz w:val="36"/>
          <w:szCs w:val="36"/>
        </w:rPr>
        <w:t>evening</w:t>
      </w:r>
      <w:proofErr w:type="gramEnd"/>
      <w:r w:rsidR="005905EA">
        <w:rPr>
          <w:sz w:val="36"/>
          <w:szCs w:val="36"/>
        </w:rPr>
        <w:t xml:space="preserve"> I </w:t>
      </w:r>
      <w:r w:rsidR="00782723">
        <w:rPr>
          <w:sz w:val="36"/>
          <w:szCs w:val="36"/>
        </w:rPr>
        <w:t>first saw</w:t>
      </w:r>
      <w:r w:rsidR="005905EA">
        <w:rPr>
          <w:sz w:val="36"/>
          <w:szCs w:val="36"/>
        </w:rPr>
        <w:t xml:space="preserve"> how committees oversee the work of the church.</w:t>
      </w:r>
      <w:r w:rsidR="00782723">
        <w:rPr>
          <w:sz w:val="36"/>
          <w:szCs w:val="36"/>
        </w:rPr>
        <w:t xml:space="preserve"> And I saw what a masterful moderator Linda was in that meeting.</w:t>
      </w:r>
      <w:r w:rsidR="00B61FD6">
        <w:rPr>
          <w:sz w:val="36"/>
          <w:szCs w:val="36"/>
        </w:rPr>
        <w:t xml:space="preserve"> </w:t>
      </w:r>
      <w:r w:rsidR="00862A0E">
        <w:rPr>
          <w:sz w:val="36"/>
          <w:szCs w:val="36"/>
        </w:rPr>
        <w:t>What a leader!</w:t>
      </w:r>
    </w:p>
    <w:p w14:paraId="1C3B70A6" w14:textId="069C1617" w:rsidR="00AD6FFF" w:rsidRDefault="00B61FD6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Time does not permit me to tell you how much I learned from </w:t>
      </w:r>
      <w:proofErr w:type="gramStart"/>
      <w:r>
        <w:rPr>
          <w:sz w:val="36"/>
          <w:szCs w:val="36"/>
        </w:rPr>
        <w:t xml:space="preserve">this </w:t>
      </w:r>
      <w:r w:rsidR="00597482">
        <w:rPr>
          <w:sz w:val="36"/>
          <w:szCs w:val="36"/>
        </w:rPr>
        <w:t>brilliant</w:t>
      </w:r>
      <w:r>
        <w:rPr>
          <w:sz w:val="36"/>
          <w:szCs w:val="36"/>
        </w:rPr>
        <w:t xml:space="preserve"> women</w:t>
      </w:r>
      <w:proofErr w:type="gramEnd"/>
      <w:r>
        <w:rPr>
          <w:sz w:val="36"/>
          <w:szCs w:val="36"/>
        </w:rPr>
        <w:t xml:space="preserve"> of faith. She taught me how to </w:t>
      </w:r>
      <w:r>
        <w:rPr>
          <w:sz w:val="36"/>
          <w:szCs w:val="36"/>
        </w:rPr>
        <w:lastRenderedPageBreak/>
        <w:t>preach</w:t>
      </w:r>
      <w:r w:rsidR="00C30973">
        <w:rPr>
          <w:sz w:val="36"/>
          <w:szCs w:val="36"/>
        </w:rPr>
        <w:t xml:space="preserve">. “Keep it brief, Frank. We have short attention spans.” She taught me how to teach. “Start where the youth are and build on that.” </w:t>
      </w:r>
      <w:r w:rsidR="0036038C">
        <w:rPr>
          <w:sz w:val="36"/>
          <w:szCs w:val="36"/>
        </w:rPr>
        <w:t xml:space="preserve">She taught me how to lead retreats. “Make it </w:t>
      </w:r>
      <w:r w:rsidR="001372EA">
        <w:rPr>
          <w:sz w:val="36"/>
          <w:szCs w:val="36"/>
        </w:rPr>
        <w:t>fun but</w:t>
      </w:r>
      <w:r w:rsidR="0036038C">
        <w:rPr>
          <w:sz w:val="36"/>
          <w:szCs w:val="36"/>
        </w:rPr>
        <w:t xml:space="preserve"> meaningful.” She taught me how to </w:t>
      </w:r>
      <w:r w:rsidR="0090282F">
        <w:rPr>
          <w:sz w:val="36"/>
          <w:szCs w:val="36"/>
        </w:rPr>
        <w:t xml:space="preserve">preside at the communion table. “This is a priestly function, so bring the people into the presence of God.” </w:t>
      </w:r>
      <w:r w:rsidR="005905EA">
        <w:rPr>
          <w:sz w:val="36"/>
          <w:szCs w:val="36"/>
        </w:rPr>
        <w:t xml:space="preserve">  </w:t>
      </w:r>
      <w:r w:rsidR="00420422">
        <w:rPr>
          <w:sz w:val="36"/>
          <w:szCs w:val="36"/>
        </w:rPr>
        <w:t xml:space="preserve">She taught me how to relate to the parents in this very large youth group. “They have to trust you to entrust their children to you.”  </w:t>
      </w:r>
    </w:p>
    <w:p w14:paraId="255DA3BF" w14:textId="45E9FDD0" w:rsidR="00821F61" w:rsidRDefault="00420422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>I literally could go on and on</w:t>
      </w:r>
      <w:r w:rsidR="00AD6FFF">
        <w:rPr>
          <w:sz w:val="36"/>
          <w:szCs w:val="36"/>
        </w:rPr>
        <w:t xml:space="preserve"> about what </w:t>
      </w:r>
      <w:r w:rsidR="00BA2A50">
        <w:rPr>
          <w:sz w:val="36"/>
          <w:szCs w:val="36"/>
        </w:rPr>
        <w:t>I learned from her</w:t>
      </w:r>
      <w:r>
        <w:rPr>
          <w:sz w:val="36"/>
          <w:szCs w:val="36"/>
        </w:rPr>
        <w:t>.</w:t>
      </w:r>
      <w:r w:rsidR="00AD6FFF">
        <w:rPr>
          <w:sz w:val="36"/>
          <w:szCs w:val="36"/>
        </w:rPr>
        <w:t xml:space="preserve"> But one final story. Linda and I led a</w:t>
      </w:r>
      <w:r w:rsidR="00F649CB">
        <w:rPr>
          <w:sz w:val="36"/>
          <w:szCs w:val="36"/>
        </w:rPr>
        <w:t xml:space="preserve">n </w:t>
      </w:r>
      <w:r w:rsidR="004263B3">
        <w:rPr>
          <w:sz w:val="36"/>
          <w:szCs w:val="36"/>
        </w:rPr>
        <w:t>eight-month</w:t>
      </w:r>
      <w:r w:rsidR="00AD6FFF">
        <w:rPr>
          <w:sz w:val="36"/>
          <w:szCs w:val="36"/>
        </w:rPr>
        <w:t xml:space="preserve"> confirmation class </w:t>
      </w:r>
      <w:r w:rsidR="007B5A45">
        <w:rPr>
          <w:sz w:val="36"/>
          <w:szCs w:val="36"/>
        </w:rPr>
        <w:t xml:space="preserve">from September through Holy Week. The class of 22 students was confirmed on Maundy Thursday and several had their first communion. </w:t>
      </w:r>
      <w:r>
        <w:rPr>
          <w:sz w:val="36"/>
          <w:szCs w:val="36"/>
        </w:rPr>
        <w:t xml:space="preserve"> </w:t>
      </w:r>
      <w:r w:rsidR="007B5A45">
        <w:rPr>
          <w:sz w:val="36"/>
          <w:szCs w:val="36"/>
        </w:rPr>
        <w:t xml:space="preserve">That night three of our brightest boys had a sleep over </w:t>
      </w:r>
      <w:r w:rsidR="00FD1E9E">
        <w:rPr>
          <w:sz w:val="36"/>
          <w:szCs w:val="36"/>
        </w:rPr>
        <w:t xml:space="preserve">since there was no school on Good Friday. </w:t>
      </w:r>
      <w:r w:rsidR="00555BE0">
        <w:rPr>
          <w:sz w:val="36"/>
          <w:szCs w:val="36"/>
        </w:rPr>
        <w:t>But</w:t>
      </w:r>
      <w:r w:rsidR="00FD1E9E">
        <w:rPr>
          <w:sz w:val="36"/>
          <w:szCs w:val="36"/>
        </w:rPr>
        <w:t xml:space="preserve"> they did not sleep. </w:t>
      </w:r>
      <w:r w:rsidR="000367D4">
        <w:rPr>
          <w:sz w:val="36"/>
          <w:szCs w:val="36"/>
        </w:rPr>
        <w:t>I</w:t>
      </w:r>
      <w:r w:rsidR="00FD1E9E">
        <w:rPr>
          <w:sz w:val="36"/>
          <w:szCs w:val="36"/>
        </w:rPr>
        <w:t xml:space="preserve">n the dead of </w:t>
      </w:r>
      <w:proofErr w:type="gramStart"/>
      <w:r w:rsidR="00FD1E9E">
        <w:rPr>
          <w:sz w:val="36"/>
          <w:szCs w:val="36"/>
        </w:rPr>
        <w:t>night</w:t>
      </w:r>
      <w:proofErr w:type="gramEnd"/>
      <w:r w:rsidR="00FD1E9E">
        <w:rPr>
          <w:sz w:val="36"/>
          <w:szCs w:val="36"/>
        </w:rPr>
        <w:t xml:space="preserve"> they</w:t>
      </w:r>
      <w:r w:rsidR="005B5124">
        <w:rPr>
          <w:sz w:val="36"/>
          <w:szCs w:val="36"/>
        </w:rPr>
        <w:t xml:space="preserve"> snuck out and</w:t>
      </w:r>
      <w:r w:rsidR="00FD1E9E">
        <w:rPr>
          <w:sz w:val="36"/>
          <w:szCs w:val="36"/>
        </w:rPr>
        <w:t xml:space="preserve"> broke into </w:t>
      </w:r>
      <w:proofErr w:type="gramStart"/>
      <w:r w:rsidR="00FD1E9E">
        <w:rPr>
          <w:sz w:val="36"/>
          <w:szCs w:val="36"/>
        </w:rPr>
        <w:t>their middle</w:t>
      </w:r>
      <w:proofErr w:type="gramEnd"/>
      <w:r w:rsidR="00FD1E9E">
        <w:rPr>
          <w:sz w:val="36"/>
          <w:szCs w:val="36"/>
        </w:rPr>
        <w:t xml:space="preserve"> school</w:t>
      </w:r>
      <w:r w:rsidR="00551CCC">
        <w:rPr>
          <w:sz w:val="36"/>
          <w:szCs w:val="36"/>
        </w:rPr>
        <w:t>. Inside they</w:t>
      </w:r>
      <w:r w:rsidR="00FD1E9E">
        <w:rPr>
          <w:sz w:val="36"/>
          <w:szCs w:val="36"/>
        </w:rPr>
        <w:t xml:space="preserve"> br</w:t>
      </w:r>
      <w:r w:rsidR="00551CCC">
        <w:rPr>
          <w:sz w:val="36"/>
          <w:szCs w:val="36"/>
        </w:rPr>
        <w:t>oke</w:t>
      </w:r>
      <w:r w:rsidR="00FD1E9E">
        <w:rPr>
          <w:sz w:val="36"/>
          <w:szCs w:val="36"/>
        </w:rPr>
        <w:t xml:space="preserve"> everything </w:t>
      </w:r>
      <w:r w:rsidR="00D12578">
        <w:rPr>
          <w:sz w:val="36"/>
          <w:szCs w:val="36"/>
        </w:rPr>
        <w:t>in sight</w:t>
      </w:r>
      <w:r w:rsidR="00FD1E9E">
        <w:rPr>
          <w:sz w:val="36"/>
          <w:szCs w:val="36"/>
        </w:rPr>
        <w:t xml:space="preserve"> in the science lab. Turns out they did not like their science teacher. </w:t>
      </w:r>
    </w:p>
    <w:p w14:paraId="18E09772" w14:textId="5C3B2CF0" w:rsidR="00157343" w:rsidRDefault="00CB46BF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>Well, they were caught</w:t>
      </w:r>
      <w:r w:rsidR="00643119">
        <w:rPr>
          <w:sz w:val="36"/>
          <w:szCs w:val="36"/>
        </w:rPr>
        <w:t xml:space="preserve"> and we were in shock. </w:t>
      </w:r>
      <w:r w:rsidR="00D12578">
        <w:rPr>
          <w:sz w:val="36"/>
          <w:szCs w:val="36"/>
        </w:rPr>
        <w:t xml:space="preserve">There were consequences from the school administration. And there were consequences at church. </w:t>
      </w:r>
      <w:r w:rsidR="00AB0A74">
        <w:rPr>
          <w:sz w:val="36"/>
          <w:szCs w:val="36"/>
        </w:rPr>
        <w:t xml:space="preserve">Linda held a meeting with the three boys and their parents. </w:t>
      </w:r>
      <w:r w:rsidR="0093317B">
        <w:rPr>
          <w:sz w:val="36"/>
          <w:szCs w:val="36"/>
        </w:rPr>
        <w:t xml:space="preserve">She helped the parents decide what the boys </w:t>
      </w:r>
      <w:r w:rsidR="004F1BEE">
        <w:rPr>
          <w:sz w:val="36"/>
          <w:szCs w:val="36"/>
        </w:rPr>
        <w:t>would face</w:t>
      </w:r>
      <w:r w:rsidR="0093317B">
        <w:rPr>
          <w:sz w:val="36"/>
          <w:szCs w:val="36"/>
        </w:rPr>
        <w:t xml:space="preserve">. </w:t>
      </w:r>
      <w:r w:rsidR="00C806CE">
        <w:rPr>
          <w:sz w:val="36"/>
          <w:szCs w:val="36"/>
        </w:rPr>
        <w:t>O</w:t>
      </w:r>
      <w:r w:rsidR="0093317B">
        <w:rPr>
          <w:sz w:val="36"/>
          <w:szCs w:val="36"/>
        </w:rPr>
        <w:t xml:space="preserve">ne thing </w:t>
      </w:r>
      <w:r w:rsidR="00C806CE">
        <w:rPr>
          <w:sz w:val="36"/>
          <w:szCs w:val="36"/>
        </w:rPr>
        <w:t>t</w:t>
      </w:r>
      <w:r w:rsidR="0093317B">
        <w:rPr>
          <w:sz w:val="36"/>
          <w:szCs w:val="36"/>
        </w:rPr>
        <w:t xml:space="preserve">he boys would </w:t>
      </w:r>
      <w:r w:rsidR="00C806CE">
        <w:rPr>
          <w:sz w:val="36"/>
          <w:szCs w:val="36"/>
        </w:rPr>
        <w:t xml:space="preserve">do is </w:t>
      </w:r>
      <w:r w:rsidR="0093317B">
        <w:rPr>
          <w:sz w:val="36"/>
          <w:szCs w:val="36"/>
        </w:rPr>
        <w:t xml:space="preserve">apologize to the confirmation class. </w:t>
      </w:r>
      <w:r w:rsidR="00FD1E91">
        <w:rPr>
          <w:sz w:val="36"/>
          <w:szCs w:val="36"/>
        </w:rPr>
        <w:t xml:space="preserve">Linda </w:t>
      </w:r>
      <w:r w:rsidR="00FD1E91">
        <w:rPr>
          <w:sz w:val="36"/>
          <w:szCs w:val="36"/>
        </w:rPr>
        <w:lastRenderedPageBreak/>
        <w:t xml:space="preserve">organized that meeting </w:t>
      </w:r>
      <w:r w:rsidR="009959DC">
        <w:rPr>
          <w:sz w:val="36"/>
          <w:szCs w:val="36"/>
        </w:rPr>
        <w:t>with its</w:t>
      </w:r>
      <w:r w:rsidR="00FD1E91">
        <w:rPr>
          <w:sz w:val="36"/>
          <w:szCs w:val="36"/>
        </w:rPr>
        <w:t xml:space="preserve"> public apology. It was an amazing moment of confession and </w:t>
      </w:r>
      <w:r w:rsidR="00053A9B">
        <w:rPr>
          <w:sz w:val="36"/>
          <w:szCs w:val="36"/>
        </w:rPr>
        <w:t xml:space="preserve">forgiveness. And it made a huge impression on all the students and indeed the whole church. And Linda made it happen. </w:t>
      </w:r>
    </w:p>
    <w:p w14:paraId="58A42108" w14:textId="4A0A54CB" w:rsidR="00CB46BF" w:rsidRDefault="00157343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I hope you can understand better </w:t>
      </w:r>
      <w:r w:rsidR="005438FC">
        <w:rPr>
          <w:sz w:val="36"/>
          <w:szCs w:val="36"/>
        </w:rPr>
        <w:t xml:space="preserve">now </w:t>
      </w:r>
      <w:r>
        <w:rPr>
          <w:sz w:val="36"/>
          <w:szCs w:val="36"/>
        </w:rPr>
        <w:t xml:space="preserve">what I mean when I say Linda taught me how to be a minister. </w:t>
      </w:r>
      <w:r w:rsidR="00022A5B">
        <w:rPr>
          <w:sz w:val="36"/>
          <w:szCs w:val="36"/>
        </w:rPr>
        <w:t>She</w:t>
      </w:r>
      <w:r w:rsidR="005438FC">
        <w:rPr>
          <w:sz w:val="36"/>
          <w:szCs w:val="36"/>
        </w:rPr>
        <w:t xml:space="preserve"> tried to</w:t>
      </w:r>
      <w:r w:rsidR="00022A5B">
        <w:rPr>
          <w:sz w:val="36"/>
          <w:szCs w:val="36"/>
        </w:rPr>
        <w:t xml:space="preserve"> equip</w:t>
      </w:r>
      <w:r w:rsidR="005438FC">
        <w:rPr>
          <w:sz w:val="36"/>
          <w:szCs w:val="36"/>
        </w:rPr>
        <w:t xml:space="preserve"> me</w:t>
      </w:r>
      <w:r w:rsidR="00022A5B">
        <w:rPr>
          <w:sz w:val="36"/>
          <w:szCs w:val="36"/>
        </w:rPr>
        <w:t xml:space="preserve"> with her words and her </w:t>
      </w:r>
      <w:r w:rsidR="00DE3CA7">
        <w:rPr>
          <w:sz w:val="36"/>
          <w:szCs w:val="36"/>
        </w:rPr>
        <w:t>example</w:t>
      </w:r>
      <w:r w:rsidR="00930E98">
        <w:rPr>
          <w:sz w:val="36"/>
          <w:szCs w:val="36"/>
        </w:rPr>
        <w:t>.</w:t>
      </w:r>
      <w:r>
        <w:rPr>
          <w:sz w:val="36"/>
          <w:szCs w:val="36"/>
        </w:rPr>
        <w:t xml:space="preserve"> That’s why her picture is atop my desk. I sometimes ask her, “Linda, what </w:t>
      </w:r>
      <w:r w:rsidR="00032335">
        <w:rPr>
          <w:sz w:val="36"/>
          <w:szCs w:val="36"/>
        </w:rPr>
        <w:t>must</w:t>
      </w:r>
      <w:r>
        <w:rPr>
          <w:sz w:val="36"/>
          <w:szCs w:val="36"/>
        </w:rPr>
        <w:t xml:space="preserve"> I do? How should I handle this?” Thank you, God, for Linda Tyler</w:t>
      </w:r>
      <w:r w:rsidR="002356FC">
        <w:rPr>
          <w:sz w:val="36"/>
          <w:szCs w:val="36"/>
        </w:rPr>
        <w:t xml:space="preserve"> of blessed memory</w:t>
      </w:r>
      <w:r>
        <w:rPr>
          <w:sz w:val="36"/>
          <w:szCs w:val="36"/>
        </w:rPr>
        <w:t>, my true mentor in ministry</w:t>
      </w:r>
      <w:r w:rsidR="003A68D4">
        <w:rPr>
          <w:sz w:val="36"/>
          <w:szCs w:val="36"/>
        </w:rPr>
        <w:t xml:space="preserve">. </w:t>
      </w:r>
    </w:p>
    <w:p w14:paraId="46E4F080" w14:textId="6F8C2FD2" w:rsidR="00F8181D" w:rsidRDefault="00604E3E" w:rsidP="00597482">
      <w:pPr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i</w:t>
      </w:r>
      <w:r w:rsidR="00541FE1">
        <w:rPr>
          <w:sz w:val="36"/>
          <w:szCs w:val="36"/>
        </w:rPr>
        <w:t xml:space="preserve">t's one thing to be called. It’s another thing to be equipped. To have what you need to be a leader of God’s people. </w:t>
      </w:r>
      <w:r w:rsidR="004D651C">
        <w:rPr>
          <w:sz w:val="36"/>
          <w:szCs w:val="36"/>
        </w:rPr>
        <w:t>That’s why</w:t>
      </w:r>
      <w:r w:rsidR="00FC6E0F">
        <w:rPr>
          <w:sz w:val="36"/>
          <w:szCs w:val="36"/>
        </w:rPr>
        <w:t xml:space="preserve"> God</w:t>
      </w:r>
      <w:r w:rsidR="004D651C">
        <w:rPr>
          <w:sz w:val="36"/>
          <w:szCs w:val="36"/>
        </w:rPr>
        <w:t xml:space="preserve"> calls us by name and then </w:t>
      </w:r>
      <w:r w:rsidR="003F657B">
        <w:rPr>
          <w:sz w:val="36"/>
          <w:szCs w:val="36"/>
        </w:rPr>
        <w:t xml:space="preserve">equips us to serve. Jesus at the Jordan </w:t>
      </w:r>
      <w:r w:rsidR="00CD02A0">
        <w:rPr>
          <w:sz w:val="36"/>
          <w:szCs w:val="36"/>
        </w:rPr>
        <w:t>River</w:t>
      </w:r>
      <w:r w:rsidR="003F657B">
        <w:rPr>
          <w:sz w:val="36"/>
          <w:szCs w:val="36"/>
        </w:rPr>
        <w:t xml:space="preserve"> hears these encouraging words, </w:t>
      </w:r>
      <w:r w:rsidR="00CD02A0">
        <w:rPr>
          <w:sz w:val="36"/>
          <w:szCs w:val="36"/>
        </w:rPr>
        <w:t>“This is my beloved Son in whom I am well pleased.” And then the Spirit of God descends upon him, like a dove</w:t>
      </w:r>
      <w:r w:rsidR="0029209A">
        <w:rPr>
          <w:sz w:val="36"/>
          <w:szCs w:val="36"/>
        </w:rPr>
        <w:t>. Calling and equipping go hand in hand. God calls us by name and then gives us the</w:t>
      </w:r>
      <w:r w:rsidR="00930E98">
        <w:rPr>
          <w:sz w:val="36"/>
          <w:szCs w:val="36"/>
        </w:rPr>
        <w:t xml:space="preserve"> </w:t>
      </w:r>
      <w:r w:rsidR="0029209A">
        <w:rPr>
          <w:sz w:val="36"/>
          <w:szCs w:val="36"/>
        </w:rPr>
        <w:t xml:space="preserve">spiritual strength to serve. </w:t>
      </w:r>
    </w:p>
    <w:p w14:paraId="63281AA8" w14:textId="6D408CB1" w:rsidR="008E5880" w:rsidRDefault="008E5880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That’s why today is so crucial. Each one of our new deacons and elders has been called by name to serve Christ in this congregation. </w:t>
      </w:r>
      <w:r w:rsidR="003B3185">
        <w:rPr>
          <w:sz w:val="36"/>
          <w:szCs w:val="36"/>
        </w:rPr>
        <w:t xml:space="preserve">And each one is equipped to serve by the Spirit of Christ who </w:t>
      </w:r>
      <w:r w:rsidR="006858D1">
        <w:rPr>
          <w:sz w:val="36"/>
          <w:szCs w:val="36"/>
        </w:rPr>
        <w:t xml:space="preserve">strengthens </w:t>
      </w:r>
      <w:r w:rsidR="00FC6E0F">
        <w:rPr>
          <w:sz w:val="36"/>
          <w:szCs w:val="36"/>
        </w:rPr>
        <w:t>us</w:t>
      </w:r>
      <w:r w:rsidR="006858D1">
        <w:rPr>
          <w:sz w:val="36"/>
          <w:szCs w:val="36"/>
        </w:rPr>
        <w:t xml:space="preserve"> and gives </w:t>
      </w:r>
      <w:r w:rsidR="00FC6E0F">
        <w:rPr>
          <w:sz w:val="36"/>
          <w:szCs w:val="36"/>
        </w:rPr>
        <w:t>us</w:t>
      </w:r>
      <w:r w:rsidR="006858D1">
        <w:rPr>
          <w:sz w:val="36"/>
          <w:szCs w:val="36"/>
        </w:rPr>
        <w:t xml:space="preserve"> inspiration. You are never alone in this calling.</w:t>
      </w:r>
      <w:r w:rsidR="005B61DE">
        <w:rPr>
          <w:sz w:val="36"/>
          <w:szCs w:val="36"/>
        </w:rPr>
        <w:t xml:space="preserve"> Called by God, inspired by the Spirit of Christ within us, and </w:t>
      </w:r>
      <w:r w:rsidR="005B61DE">
        <w:rPr>
          <w:sz w:val="36"/>
          <w:szCs w:val="36"/>
        </w:rPr>
        <w:lastRenderedPageBreak/>
        <w:t xml:space="preserve">surrounded by the love of this congregation, I pray that </w:t>
      </w:r>
      <w:r w:rsidR="00293080">
        <w:rPr>
          <w:sz w:val="36"/>
          <w:szCs w:val="36"/>
        </w:rPr>
        <w:t xml:space="preserve">you </w:t>
      </w:r>
      <w:r w:rsidR="005B61DE">
        <w:rPr>
          <w:sz w:val="36"/>
          <w:szCs w:val="36"/>
        </w:rPr>
        <w:t>feel equipped to serve this congregation with “energy, intelligence, imagination and love.”</w:t>
      </w:r>
    </w:p>
    <w:p w14:paraId="77716787" w14:textId="69DE520C" w:rsidR="003B2A7F" w:rsidRDefault="003B2A7F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Our text from Second Isaiah </w:t>
      </w:r>
      <w:r w:rsidR="007C1550">
        <w:rPr>
          <w:sz w:val="36"/>
          <w:szCs w:val="36"/>
        </w:rPr>
        <w:t xml:space="preserve">describes </w:t>
      </w:r>
      <w:r w:rsidR="003D029E">
        <w:rPr>
          <w:sz w:val="36"/>
          <w:szCs w:val="36"/>
        </w:rPr>
        <w:t xml:space="preserve">the calling of the Servant of the Lord. Written during the exile, this unknown prophet will announce </w:t>
      </w:r>
      <w:r w:rsidR="00C22C65">
        <w:rPr>
          <w:sz w:val="36"/>
          <w:szCs w:val="36"/>
        </w:rPr>
        <w:t>good news to captive Israel-they are going home! Our text begins: “Here is my servant, whom I strengthen, the one I have chose</w:t>
      </w:r>
      <w:r w:rsidR="00067BCB">
        <w:rPr>
          <w:sz w:val="36"/>
          <w:szCs w:val="36"/>
        </w:rPr>
        <w:t>n</w:t>
      </w:r>
      <w:r w:rsidR="00C22C65">
        <w:rPr>
          <w:sz w:val="36"/>
          <w:szCs w:val="36"/>
        </w:rPr>
        <w:t xml:space="preserve">, with whom I am pleased.” </w:t>
      </w:r>
      <w:r w:rsidR="00067BCB">
        <w:rPr>
          <w:sz w:val="36"/>
          <w:szCs w:val="36"/>
        </w:rPr>
        <w:t>Called and equipped to proclaim release to the captives.</w:t>
      </w:r>
      <w:r w:rsidR="00B721D0">
        <w:rPr>
          <w:sz w:val="36"/>
          <w:szCs w:val="36"/>
        </w:rPr>
        <w:t xml:space="preserve"> That is the Servant of the Lord, whose mission is outlined </w:t>
      </w:r>
      <w:r w:rsidR="00E60229">
        <w:rPr>
          <w:sz w:val="36"/>
          <w:szCs w:val="36"/>
        </w:rPr>
        <w:t>in four songs in Second Isaiah</w:t>
      </w:r>
      <w:r w:rsidR="00B721D0">
        <w:rPr>
          <w:sz w:val="36"/>
          <w:szCs w:val="36"/>
        </w:rPr>
        <w:t>.</w:t>
      </w:r>
    </w:p>
    <w:p w14:paraId="04AC69CA" w14:textId="247CBC27" w:rsidR="00B721D0" w:rsidRDefault="00B721D0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>We are not sure who this servant</w:t>
      </w:r>
      <w:r w:rsidR="00E60229">
        <w:rPr>
          <w:sz w:val="36"/>
          <w:szCs w:val="36"/>
        </w:rPr>
        <w:t xml:space="preserve"> is. The servant could be Israel as a nation. Or the new king of Israel, even a Messiah figure of the future. </w:t>
      </w:r>
      <w:r w:rsidR="00CA4C52">
        <w:rPr>
          <w:sz w:val="36"/>
          <w:szCs w:val="36"/>
        </w:rPr>
        <w:t xml:space="preserve">Or even Cyrus the Persian king who liberates Israel and sends her home. Or a particular prophet, someone like </w:t>
      </w:r>
      <w:r w:rsidR="00760ED8">
        <w:rPr>
          <w:sz w:val="36"/>
          <w:szCs w:val="36"/>
        </w:rPr>
        <w:t>a new Jeremiah. The identity of the Servant of the Lord remains a mystery.</w:t>
      </w:r>
    </w:p>
    <w:p w14:paraId="342E105F" w14:textId="2B86A456" w:rsidR="00760ED8" w:rsidRDefault="00760ED8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But the Servant’s task is clear. The Servant speaks on behalf of God the great liberator. </w:t>
      </w:r>
      <w:r w:rsidR="001C67E5">
        <w:rPr>
          <w:sz w:val="36"/>
          <w:szCs w:val="36"/>
        </w:rPr>
        <w:t xml:space="preserve">Those sitting in dark prisons will be set free. Israel’s new exodus will bring a light to the nations, </w:t>
      </w:r>
      <w:r w:rsidR="00332A99">
        <w:rPr>
          <w:sz w:val="36"/>
          <w:szCs w:val="36"/>
        </w:rPr>
        <w:t xml:space="preserve">and the eyes of the blind will be opened. </w:t>
      </w:r>
      <w:proofErr w:type="gramStart"/>
      <w:r w:rsidR="00332A99">
        <w:rPr>
          <w:sz w:val="36"/>
          <w:szCs w:val="36"/>
        </w:rPr>
        <w:t>All the</w:t>
      </w:r>
      <w:proofErr w:type="gramEnd"/>
      <w:r w:rsidR="00332A99">
        <w:rPr>
          <w:sz w:val="36"/>
          <w:szCs w:val="36"/>
        </w:rPr>
        <w:t xml:space="preserve"> nations will see the liberating power of the Lord</w:t>
      </w:r>
      <w:r w:rsidR="00656DC4">
        <w:rPr>
          <w:sz w:val="36"/>
          <w:szCs w:val="36"/>
        </w:rPr>
        <w:t xml:space="preserve"> in this new exodus</w:t>
      </w:r>
      <w:r w:rsidR="00332A99">
        <w:rPr>
          <w:sz w:val="36"/>
          <w:szCs w:val="36"/>
        </w:rPr>
        <w:t>.</w:t>
      </w:r>
    </w:p>
    <w:p w14:paraId="50B6ABC4" w14:textId="311EE947" w:rsidR="00D43556" w:rsidRDefault="00D43556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How will the Servant do this grand work? </w:t>
      </w:r>
      <w:r w:rsidR="004A3271">
        <w:rPr>
          <w:sz w:val="36"/>
          <w:szCs w:val="36"/>
        </w:rPr>
        <w:t>The Servant will not shout or raise his voice. A bent reed will not be bruised. No lamps will be sma</w:t>
      </w:r>
      <w:r w:rsidR="007D2937">
        <w:rPr>
          <w:sz w:val="36"/>
          <w:szCs w:val="36"/>
        </w:rPr>
        <w:t xml:space="preserve">shed. Humbly and calmly the Servant will proclaim a </w:t>
      </w:r>
      <w:r w:rsidR="00D956E6">
        <w:rPr>
          <w:sz w:val="36"/>
          <w:szCs w:val="36"/>
        </w:rPr>
        <w:t>brand-new</w:t>
      </w:r>
      <w:r w:rsidR="007D2937">
        <w:rPr>
          <w:sz w:val="36"/>
          <w:szCs w:val="36"/>
        </w:rPr>
        <w:t xml:space="preserve"> day for Israel. </w:t>
      </w:r>
      <w:r w:rsidR="0047004E">
        <w:rPr>
          <w:sz w:val="36"/>
          <w:szCs w:val="36"/>
        </w:rPr>
        <w:t>Through it all, the Servant will not lose heart or be discouraged. Why? Because the Spirit of the Lord wil</w:t>
      </w:r>
      <w:r w:rsidR="00D07FEA">
        <w:rPr>
          <w:sz w:val="36"/>
          <w:szCs w:val="36"/>
        </w:rPr>
        <w:t xml:space="preserve">l uphold the Servant with power and comfort. Only the Spirit of God can brace the Servant </w:t>
      </w:r>
      <w:r w:rsidR="004C2CA8">
        <w:rPr>
          <w:sz w:val="36"/>
          <w:szCs w:val="36"/>
        </w:rPr>
        <w:t xml:space="preserve">for this arduous task. </w:t>
      </w:r>
    </w:p>
    <w:p w14:paraId="29E38B37" w14:textId="24283866" w:rsidR="004C2CA8" w:rsidRDefault="004C2CA8" w:rsidP="00597482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The final Servant Song acknowledges the opposition, even the suffering the Servant must endure. The Servant of the Lord will be “despised and rejected, acquainted with </w:t>
      </w:r>
      <w:r w:rsidR="00E76079">
        <w:rPr>
          <w:sz w:val="36"/>
          <w:szCs w:val="36"/>
        </w:rPr>
        <w:t xml:space="preserve">grief.” This is no easy task. This ministry will require sacrifice, but through it all, the Spirit of God will always be there, </w:t>
      </w:r>
      <w:r w:rsidR="00465C61">
        <w:rPr>
          <w:sz w:val="36"/>
          <w:szCs w:val="36"/>
        </w:rPr>
        <w:t xml:space="preserve">a mysterious source of hope and courage. </w:t>
      </w:r>
    </w:p>
    <w:p w14:paraId="77353AD9" w14:textId="12782AAE" w:rsidR="00C532A2" w:rsidRPr="004A2B22" w:rsidRDefault="00C532A2" w:rsidP="00597482">
      <w:pPr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on this day for ordination and installation, we call upon the Spirit of the Lord to </w:t>
      </w:r>
      <w:proofErr w:type="gramStart"/>
      <w:r w:rsidR="000B337F">
        <w:rPr>
          <w:sz w:val="36"/>
          <w:szCs w:val="36"/>
        </w:rPr>
        <w:t>lift up</w:t>
      </w:r>
      <w:proofErr w:type="gramEnd"/>
      <w:r w:rsidR="000B337F">
        <w:rPr>
          <w:sz w:val="36"/>
          <w:szCs w:val="36"/>
        </w:rPr>
        <w:t xml:space="preserve"> these willing servants. We pray God’s blessings upon them as they take on this task. Never as lone rangers, but always </w:t>
      </w:r>
      <w:r w:rsidR="006B0AEB">
        <w:rPr>
          <w:sz w:val="36"/>
          <w:szCs w:val="36"/>
        </w:rPr>
        <w:t>accompanied by Christ our Lord, whose Spirit gives us hope and courage and endurance. Welcome to this ministry. You have been calle</w:t>
      </w:r>
      <w:r w:rsidR="00706424">
        <w:rPr>
          <w:sz w:val="36"/>
          <w:szCs w:val="36"/>
        </w:rPr>
        <w:t>d</w:t>
      </w:r>
      <w:r w:rsidR="006B0AEB">
        <w:rPr>
          <w:sz w:val="36"/>
          <w:szCs w:val="36"/>
        </w:rPr>
        <w:t xml:space="preserve"> and </w:t>
      </w:r>
      <w:r w:rsidR="00706424">
        <w:rPr>
          <w:sz w:val="36"/>
          <w:szCs w:val="36"/>
        </w:rPr>
        <w:t xml:space="preserve">equipped to serve the living God in this congregation. </w:t>
      </w:r>
      <w:proofErr w:type="gramStart"/>
      <w:r w:rsidR="00706424">
        <w:rPr>
          <w:sz w:val="36"/>
          <w:szCs w:val="36"/>
        </w:rPr>
        <w:t>Sisters and brothers,</w:t>
      </w:r>
      <w:proofErr w:type="gramEnd"/>
      <w:r w:rsidR="00706424">
        <w:rPr>
          <w:sz w:val="36"/>
          <w:szCs w:val="36"/>
        </w:rPr>
        <w:t xml:space="preserve"> </w:t>
      </w:r>
      <w:r w:rsidR="004263B3">
        <w:rPr>
          <w:sz w:val="36"/>
          <w:szCs w:val="36"/>
        </w:rPr>
        <w:t>may the joy of the Lord be your strength. Amen.</w:t>
      </w:r>
    </w:p>
    <w:sectPr w:rsidR="00C532A2" w:rsidRPr="004A2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22"/>
    <w:rsid w:val="00022A5B"/>
    <w:rsid w:val="00023D6A"/>
    <w:rsid w:val="00027D5A"/>
    <w:rsid w:val="00032335"/>
    <w:rsid w:val="000367D4"/>
    <w:rsid w:val="00053A9B"/>
    <w:rsid w:val="00067BCB"/>
    <w:rsid w:val="000B337F"/>
    <w:rsid w:val="0013089C"/>
    <w:rsid w:val="001372EA"/>
    <w:rsid w:val="00157343"/>
    <w:rsid w:val="001C67E5"/>
    <w:rsid w:val="001D7A40"/>
    <w:rsid w:val="00234F89"/>
    <w:rsid w:val="002356FC"/>
    <w:rsid w:val="00244FFD"/>
    <w:rsid w:val="00276DF0"/>
    <w:rsid w:val="0029209A"/>
    <w:rsid w:val="00293080"/>
    <w:rsid w:val="002F3171"/>
    <w:rsid w:val="00332A99"/>
    <w:rsid w:val="00342C3B"/>
    <w:rsid w:val="0036038C"/>
    <w:rsid w:val="003A68D4"/>
    <w:rsid w:val="003B2A7F"/>
    <w:rsid w:val="003B3185"/>
    <w:rsid w:val="003D029E"/>
    <w:rsid w:val="003E6571"/>
    <w:rsid w:val="003F657B"/>
    <w:rsid w:val="00407D6F"/>
    <w:rsid w:val="00420422"/>
    <w:rsid w:val="004263B3"/>
    <w:rsid w:val="00465C61"/>
    <w:rsid w:val="0047004E"/>
    <w:rsid w:val="004A2B22"/>
    <w:rsid w:val="004A3271"/>
    <w:rsid w:val="004C2CA8"/>
    <w:rsid w:val="004D651C"/>
    <w:rsid w:val="004D6E66"/>
    <w:rsid w:val="004F1BEE"/>
    <w:rsid w:val="00541FE1"/>
    <w:rsid w:val="005438FC"/>
    <w:rsid w:val="00551CCC"/>
    <w:rsid w:val="00555BE0"/>
    <w:rsid w:val="005905EA"/>
    <w:rsid w:val="00597482"/>
    <w:rsid w:val="005B5124"/>
    <w:rsid w:val="005B61DE"/>
    <w:rsid w:val="00604E3E"/>
    <w:rsid w:val="00626518"/>
    <w:rsid w:val="00643119"/>
    <w:rsid w:val="00644789"/>
    <w:rsid w:val="00656DC4"/>
    <w:rsid w:val="006858D1"/>
    <w:rsid w:val="006B0AEB"/>
    <w:rsid w:val="00706424"/>
    <w:rsid w:val="00714533"/>
    <w:rsid w:val="00760ED8"/>
    <w:rsid w:val="007675DC"/>
    <w:rsid w:val="00782723"/>
    <w:rsid w:val="007B5A45"/>
    <w:rsid w:val="007C1550"/>
    <w:rsid w:val="007C4A93"/>
    <w:rsid w:val="007D2937"/>
    <w:rsid w:val="00821F61"/>
    <w:rsid w:val="00862A0E"/>
    <w:rsid w:val="008B3BD5"/>
    <w:rsid w:val="008E5880"/>
    <w:rsid w:val="0090282F"/>
    <w:rsid w:val="00930E98"/>
    <w:rsid w:val="0093317B"/>
    <w:rsid w:val="00985D3B"/>
    <w:rsid w:val="009939DD"/>
    <w:rsid w:val="009959DC"/>
    <w:rsid w:val="00A92422"/>
    <w:rsid w:val="00AB0A74"/>
    <w:rsid w:val="00AD6FFF"/>
    <w:rsid w:val="00B61FD6"/>
    <w:rsid w:val="00B703DA"/>
    <w:rsid w:val="00B721D0"/>
    <w:rsid w:val="00BA2A50"/>
    <w:rsid w:val="00C22C65"/>
    <w:rsid w:val="00C30973"/>
    <w:rsid w:val="00C47371"/>
    <w:rsid w:val="00C532A2"/>
    <w:rsid w:val="00C55A4F"/>
    <w:rsid w:val="00C806CE"/>
    <w:rsid w:val="00CA31B7"/>
    <w:rsid w:val="00CA4C52"/>
    <w:rsid w:val="00CB46BF"/>
    <w:rsid w:val="00CD02A0"/>
    <w:rsid w:val="00D07FEA"/>
    <w:rsid w:val="00D12578"/>
    <w:rsid w:val="00D22565"/>
    <w:rsid w:val="00D43556"/>
    <w:rsid w:val="00D64172"/>
    <w:rsid w:val="00D812D1"/>
    <w:rsid w:val="00D956E6"/>
    <w:rsid w:val="00DE3CA7"/>
    <w:rsid w:val="00E068B5"/>
    <w:rsid w:val="00E249DD"/>
    <w:rsid w:val="00E60229"/>
    <w:rsid w:val="00E76079"/>
    <w:rsid w:val="00EE4DE2"/>
    <w:rsid w:val="00F649CB"/>
    <w:rsid w:val="00F8181D"/>
    <w:rsid w:val="00F931F3"/>
    <w:rsid w:val="00FC6E0F"/>
    <w:rsid w:val="00FD1E91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CF774"/>
  <w15:chartTrackingRefBased/>
  <w15:docId w15:val="{AA00DAE0-3B86-448A-B7D9-A45F91C0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5211</Characters>
  <Application>Microsoft Office Word</Application>
  <DocSecurity>4</DocSecurity>
  <Lines>117</Lines>
  <Paragraphs>18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Ginny O'Neill</cp:lastModifiedBy>
  <cp:revision>2</cp:revision>
  <dcterms:created xsi:type="dcterms:W3CDTF">2026-01-15T16:30:00Z</dcterms:created>
  <dcterms:modified xsi:type="dcterms:W3CDTF">2026-01-15T16:30:00Z</dcterms:modified>
</cp:coreProperties>
</file>