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6C31" w14:textId="355BA1DD" w:rsidR="009939DD" w:rsidRDefault="00B7711E">
      <w:pPr>
        <w:rPr>
          <w:sz w:val="36"/>
          <w:szCs w:val="36"/>
        </w:rPr>
      </w:pPr>
      <w:r>
        <w:rPr>
          <w:sz w:val="36"/>
          <w:szCs w:val="36"/>
        </w:rPr>
        <w:t>Rio Rancho Presbyterian</w:t>
      </w:r>
      <w:r>
        <w:rPr>
          <w:sz w:val="36"/>
          <w:szCs w:val="36"/>
        </w:rPr>
        <w:tab/>
      </w:r>
      <w:r>
        <w:rPr>
          <w:sz w:val="36"/>
          <w:szCs w:val="36"/>
        </w:rPr>
        <w:tab/>
      </w:r>
      <w:r>
        <w:rPr>
          <w:sz w:val="36"/>
          <w:szCs w:val="36"/>
        </w:rPr>
        <w:tab/>
      </w:r>
      <w:r>
        <w:rPr>
          <w:sz w:val="36"/>
          <w:szCs w:val="36"/>
        </w:rPr>
        <w:tab/>
        <w:t>Rev. Frank Yates</w:t>
      </w:r>
    </w:p>
    <w:p w14:paraId="59C5CF3B" w14:textId="175D623F" w:rsidR="00B7711E" w:rsidRDefault="00B7711E">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February 22, 2026</w:t>
      </w:r>
    </w:p>
    <w:p w14:paraId="233DE68E" w14:textId="09CD2CE1" w:rsidR="00B7711E" w:rsidRDefault="00B7711E">
      <w:pPr>
        <w:rPr>
          <w:sz w:val="36"/>
          <w:szCs w:val="36"/>
        </w:rPr>
      </w:pPr>
      <w:r>
        <w:rPr>
          <w:sz w:val="36"/>
          <w:szCs w:val="36"/>
        </w:rPr>
        <w:t xml:space="preserve">                                    WAS GLAUCON RIGHT?</w:t>
      </w:r>
    </w:p>
    <w:p w14:paraId="5F367157" w14:textId="767C0A10" w:rsidR="00B7711E" w:rsidRDefault="00B7711E">
      <w:pPr>
        <w:rPr>
          <w:sz w:val="36"/>
          <w:szCs w:val="36"/>
        </w:rPr>
      </w:pPr>
      <w:r>
        <w:rPr>
          <w:sz w:val="36"/>
          <w:szCs w:val="36"/>
        </w:rPr>
        <w:t xml:space="preserve">                                         Matthew 4: 1-11</w:t>
      </w:r>
    </w:p>
    <w:p w14:paraId="6AD146AA" w14:textId="5925511B" w:rsidR="000B222F" w:rsidRPr="00F744EA" w:rsidRDefault="001539CE" w:rsidP="004F6D7B">
      <w:pPr>
        <w:spacing w:line="480" w:lineRule="auto"/>
        <w:rPr>
          <w:sz w:val="32"/>
          <w:szCs w:val="32"/>
        </w:rPr>
      </w:pPr>
      <w:r>
        <w:rPr>
          <w:sz w:val="36"/>
          <w:szCs w:val="36"/>
        </w:rPr>
        <w:tab/>
      </w:r>
      <w:r w:rsidR="003F4995" w:rsidRPr="00F744EA">
        <w:rPr>
          <w:sz w:val="32"/>
          <w:szCs w:val="32"/>
        </w:rPr>
        <w:t>A</w:t>
      </w:r>
      <w:r w:rsidR="00FE5F82" w:rsidRPr="00F744EA">
        <w:rPr>
          <w:sz w:val="32"/>
          <w:szCs w:val="32"/>
        </w:rPr>
        <w:t>bout f</w:t>
      </w:r>
      <w:r w:rsidR="00113585" w:rsidRPr="00F744EA">
        <w:rPr>
          <w:sz w:val="32"/>
          <w:szCs w:val="32"/>
        </w:rPr>
        <w:t xml:space="preserve">our hundred years before Jesus Plato wrote </w:t>
      </w:r>
      <w:r w:rsidR="00113585" w:rsidRPr="00F744EA">
        <w:rPr>
          <w:b/>
          <w:bCs/>
          <w:sz w:val="32"/>
          <w:szCs w:val="32"/>
        </w:rPr>
        <w:t>The</w:t>
      </w:r>
      <w:r w:rsidR="00113585" w:rsidRPr="00F744EA">
        <w:rPr>
          <w:sz w:val="32"/>
          <w:szCs w:val="32"/>
        </w:rPr>
        <w:t xml:space="preserve"> </w:t>
      </w:r>
      <w:r w:rsidR="00113585" w:rsidRPr="00F744EA">
        <w:rPr>
          <w:b/>
          <w:bCs/>
          <w:sz w:val="32"/>
          <w:szCs w:val="32"/>
        </w:rPr>
        <w:t>Republic</w:t>
      </w:r>
      <w:r w:rsidR="0006373D" w:rsidRPr="00F744EA">
        <w:rPr>
          <w:b/>
          <w:bCs/>
          <w:sz w:val="32"/>
          <w:szCs w:val="32"/>
        </w:rPr>
        <w:t>,</w:t>
      </w:r>
      <w:r w:rsidR="0006373D" w:rsidRPr="00F744EA">
        <w:rPr>
          <w:sz w:val="32"/>
          <w:szCs w:val="32"/>
        </w:rPr>
        <w:t xml:space="preserve"> arguably the greatest philosophical text of all time. Plate depicts his own brother Glaucon</w:t>
      </w:r>
      <w:r w:rsidR="00F24053" w:rsidRPr="00F744EA">
        <w:rPr>
          <w:sz w:val="32"/>
          <w:szCs w:val="32"/>
        </w:rPr>
        <w:t xml:space="preserve"> posing a difficult question for Socrates. Basically</w:t>
      </w:r>
      <w:r w:rsidR="00AC1E34" w:rsidRPr="00F744EA">
        <w:rPr>
          <w:sz w:val="32"/>
          <w:szCs w:val="32"/>
        </w:rPr>
        <w:t>,</w:t>
      </w:r>
      <w:r w:rsidR="00F24053" w:rsidRPr="00F744EA">
        <w:rPr>
          <w:sz w:val="32"/>
          <w:szCs w:val="32"/>
        </w:rPr>
        <w:t xml:space="preserve"> Glaucon asks, “If you had a chance to get away with </w:t>
      </w:r>
      <w:r w:rsidR="003B6740" w:rsidRPr="00F744EA">
        <w:rPr>
          <w:sz w:val="32"/>
          <w:szCs w:val="32"/>
        </w:rPr>
        <w:t xml:space="preserve">a crime Scot free, wouldn’t you do it?” Glaucon even suggested that one would be stupid NOT to if there </w:t>
      </w:r>
      <w:r w:rsidR="00E5180A" w:rsidRPr="00F744EA">
        <w:rPr>
          <w:sz w:val="32"/>
          <w:szCs w:val="32"/>
        </w:rPr>
        <w:t xml:space="preserve">were </w:t>
      </w:r>
      <w:r w:rsidR="009E7B4B" w:rsidRPr="00F744EA">
        <w:rPr>
          <w:sz w:val="32"/>
          <w:szCs w:val="32"/>
        </w:rPr>
        <w:t>absolutely no negative consequences.</w:t>
      </w:r>
      <w:r w:rsidR="00E5180A" w:rsidRPr="00F744EA">
        <w:rPr>
          <w:sz w:val="32"/>
          <w:szCs w:val="32"/>
        </w:rPr>
        <w:t xml:space="preserve"> </w:t>
      </w:r>
      <w:r w:rsidR="000B222F" w:rsidRPr="00F744EA">
        <w:rPr>
          <w:sz w:val="32"/>
          <w:szCs w:val="32"/>
        </w:rPr>
        <w:t>For Glaucon the only thing that constrains people’s behavior is the fear of punishment.</w:t>
      </w:r>
    </w:p>
    <w:p w14:paraId="038ECDDE" w14:textId="577A8DD7" w:rsidR="001539CE" w:rsidRPr="00F744EA" w:rsidRDefault="000B222F" w:rsidP="004F6D7B">
      <w:pPr>
        <w:spacing w:line="480" w:lineRule="auto"/>
        <w:rPr>
          <w:sz w:val="32"/>
          <w:szCs w:val="32"/>
        </w:rPr>
      </w:pPr>
      <w:r w:rsidRPr="00F744EA">
        <w:rPr>
          <w:sz w:val="32"/>
          <w:szCs w:val="32"/>
        </w:rPr>
        <w:tab/>
        <w:t>Then Glaucon gave an example of his theory. He told Socrates the legendary story of a man named Gyges. Gyges was a shepherd who tended the flocks of the king of Lydia.</w:t>
      </w:r>
      <w:r w:rsidR="009E7B4B" w:rsidRPr="00F744EA">
        <w:rPr>
          <w:sz w:val="32"/>
          <w:szCs w:val="32"/>
        </w:rPr>
        <w:t xml:space="preserve"> </w:t>
      </w:r>
      <w:r w:rsidR="0015417D" w:rsidRPr="00F744EA">
        <w:rPr>
          <w:sz w:val="32"/>
          <w:szCs w:val="32"/>
        </w:rPr>
        <w:t xml:space="preserve">One day during a great storm there was an earthquake that </w:t>
      </w:r>
      <w:proofErr w:type="gramStart"/>
      <w:r w:rsidR="0015417D" w:rsidRPr="00F744EA">
        <w:rPr>
          <w:sz w:val="32"/>
          <w:szCs w:val="32"/>
        </w:rPr>
        <w:t>opened up</w:t>
      </w:r>
      <w:proofErr w:type="gramEnd"/>
      <w:r w:rsidR="0015417D" w:rsidRPr="00F744EA">
        <w:rPr>
          <w:sz w:val="32"/>
          <w:szCs w:val="32"/>
        </w:rPr>
        <w:t xml:space="preserve"> a huge chasm in the ground. Gyges climbed down into the </w:t>
      </w:r>
      <w:r w:rsidR="0081222F" w:rsidRPr="00F744EA">
        <w:rPr>
          <w:sz w:val="32"/>
          <w:szCs w:val="32"/>
        </w:rPr>
        <w:t xml:space="preserve">chasm and found to his </w:t>
      </w:r>
      <w:r w:rsidR="0081222F" w:rsidRPr="00F744EA">
        <w:rPr>
          <w:sz w:val="32"/>
          <w:szCs w:val="32"/>
        </w:rPr>
        <w:lastRenderedPageBreak/>
        <w:t xml:space="preserve">astonishment a large bronze horse. Inside this large bronze horse Gyges discovered a human corpse. On the dead man’s finger was a gold ring. Taking the gold ring Gyges made his </w:t>
      </w:r>
      <w:r w:rsidR="00B76AC8" w:rsidRPr="00F744EA">
        <w:rPr>
          <w:sz w:val="32"/>
          <w:szCs w:val="32"/>
        </w:rPr>
        <w:t>way back to the surface. He now had a new ring for his finger.</w:t>
      </w:r>
    </w:p>
    <w:p w14:paraId="7786D916" w14:textId="2334060E" w:rsidR="0035388E" w:rsidRPr="00F744EA" w:rsidRDefault="0035388E" w:rsidP="00F744EA">
      <w:pPr>
        <w:spacing w:line="360" w:lineRule="auto"/>
        <w:rPr>
          <w:sz w:val="32"/>
          <w:szCs w:val="32"/>
        </w:rPr>
      </w:pPr>
      <w:r w:rsidRPr="00F744EA">
        <w:rPr>
          <w:sz w:val="32"/>
          <w:szCs w:val="32"/>
        </w:rPr>
        <w:tab/>
      </w:r>
      <w:r w:rsidR="00DC29BC" w:rsidRPr="00F744EA">
        <w:rPr>
          <w:sz w:val="32"/>
          <w:szCs w:val="32"/>
        </w:rPr>
        <w:t>Sometime</w:t>
      </w:r>
      <w:r w:rsidRPr="00F744EA">
        <w:rPr>
          <w:sz w:val="32"/>
          <w:szCs w:val="32"/>
        </w:rPr>
        <w:t xml:space="preserve"> later while Gyges was attending the monthly meeting of the shepherds, he mindlessly twisted the gold ring on his finger. To his amazement he became invisible to his companions. When he twisted the ring again, he suddenly appeared visible to his friends. Immediat</w:t>
      </w:r>
      <w:r w:rsidR="00E8563A" w:rsidRPr="00F744EA">
        <w:rPr>
          <w:sz w:val="32"/>
          <w:szCs w:val="32"/>
        </w:rPr>
        <w:t xml:space="preserve">ely he realized he was in possession of a very powerful </w:t>
      </w:r>
      <w:proofErr w:type="gramStart"/>
      <w:r w:rsidR="00E8563A" w:rsidRPr="00F744EA">
        <w:rPr>
          <w:sz w:val="32"/>
          <w:szCs w:val="32"/>
        </w:rPr>
        <w:t>ring indeed</w:t>
      </w:r>
      <w:proofErr w:type="gramEnd"/>
      <w:r w:rsidR="00E8563A" w:rsidRPr="00F744EA">
        <w:rPr>
          <w:sz w:val="32"/>
          <w:szCs w:val="32"/>
        </w:rPr>
        <w:t xml:space="preserve">. The next day he went with the other shepherds to report to the king. There in the castle he managed to </w:t>
      </w:r>
      <w:r w:rsidR="00DF378C" w:rsidRPr="00F744EA">
        <w:rPr>
          <w:sz w:val="32"/>
          <w:szCs w:val="32"/>
        </w:rPr>
        <w:t>use the ring to seduce the queen and murder the king. Eventually Gyges became the king and ruled all of Lydia.</w:t>
      </w:r>
    </w:p>
    <w:p w14:paraId="789C323A" w14:textId="08DED6CC" w:rsidR="00DF378C" w:rsidRPr="00F744EA" w:rsidRDefault="00DF378C" w:rsidP="00F744EA">
      <w:pPr>
        <w:spacing w:line="360" w:lineRule="auto"/>
        <w:rPr>
          <w:sz w:val="32"/>
          <w:szCs w:val="32"/>
        </w:rPr>
      </w:pPr>
      <w:r w:rsidRPr="00F744EA">
        <w:rPr>
          <w:sz w:val="32"/>
          <w:szCs w:val="32"/>
        </w:rPr>
        <w:tab/>
        <w:t xml:space="preserve">Glaucon then imagines what would happen if there were two such rings and one came into the hands of a </w:t>
      </w:r>
      <w:r w:rsidR="00FF22C0" w:rsidRPr="00F744EA">
        <w:rPr>
          <w:sz w:val="32"/>
          <w:szCs w:val="32"/>
        </w:rPr>
        <w:t>righteous person</w:t>
      </w:r>
      <w:r w:rsidRPr="00F744EA">
        <w:rPr>
          <w:sz w:val="32"/>
          <w:szCs w:val="32"/>
        </w:rPr>
        <w:t xml:space="preserve">. Glaucon suggests that </w:t>
      </w:r>
      <w:r w:rsidR="008438AD" w:rsidRPr="00F744EA">
        <w:rPr>
          <w:sz w:val="32"/>
          <w:szCs w:val="32"/>
        </w:rPr>
        <w:t xml:space="preserve">even the decent person would be hard pressed not to duplicate the actions of Gyges. </w:t>
      </w:r>
      <w:r w:rsidR="00E5641D" w:rsidRPr="00F744EA">
        <w:rPr>
          <w:sz w:val="32"/>
          <w:szCs w:val="32"/>
        </w:rPr>
        <w:t>I</w:t>
      </w:r>
      <w:r w:rsidR="006B2C03" w:rsidRPr="00F744EA">
        <w:rPr>
          <w:sz w:val="32"/>
          <w:szCs w:val="32"/>
        </w:rPr>
        <w:t>n</w:t>
      </w:r>
      <w:r w:rsidR="00E5641D" w:rsidRPr="00F744EA">
        <w:rPr>
          <w:sz w:val="32"/>
          <w:szCs w:val="32"/>
        </w:rPr>
        <w:t xml:space="preserve"> fact, Glaucon is sure that even the best person would abuse the ring’s power just as Gyges did. </w:t>
      </w:r>
      <w:r w:rsidR="002E3BED" w:rsidRPr="00F744EA">
        <w:rPr>
          <w:sz w:val="32"/>
          <w:szCs w:val="32"/>
        </w:rPr>
        <w:t xml:space="preserve">And so Glaucon concludes, “People act justly only </w:t>
      </w:r>
      <w:r w:rsidR="002E3BED" w:rsidRPr="00F744EA">
        <w:rPr>
          <w:sz w:val="32"/>
          <w:szCs w:val="32"/>
        </w:rPr>
        <w:lastRenderedPageBreak/>
        <w:t xml:space="preserve">because they fear the consequences of </w:t>
      </w:r>
      <w:r w:rsidR="009A5065" w:rsidRPr="00F744EA">
        <w:rPr>
          <w:sz w:val="32"/>
          <w:szCs w:val="32"/>
        </w:rPr>
        <w:t>misbehavior. People will do almost anything if they feel they can get away with it.”</w:t>
      </w:r>
    </w:p>
    <w:p w14:paraId="50EB7949" w14:textId="68925B9C" w:rsidR="009A5065" w:rsidRPr="00F744EA" w:rsidRDefault="009A5065" w:rsidP="00F744EA">
      <w:pPr>
        <w:spacing w:line="360" w:lineRule="auto"/>
        <w:rPr>
          <w:sz w:val="32"/>
          <w:szCs w:val="32"/>
        </w:rPr>
      </w:pPr>
      <w:r w:rsidRPr="00F744EA">
        <w:rPr>
          <w:sz w:val="32"/>
          <w:szCs w:val="32"/>
        </w:rPr>
        <w:tab/>
        <w:t xml:space="preserve">Now this </w:t>
      </w:r>
      <w:r w:rsidR="00400040" w:rsidRPr="00F744EA">
        <w:rPr>
          <w:sz w:val="32"/>
          <w:szCs w:val="32"/>
        </w:rPr>
        <w:t>is</w:t>
      </w:r>
      <w:r w:rsidRPr="00F744EA">
        <w:rPr>
          <w:sz w:val="32"/>
          <w:szCs w:val="32"/>
        </w:rPr>
        <w:t xml:space="preserve"> a pretty som</w:t>
      </w:r>
      <w:r w:rsidR="00400040" w:rsidRPr="00F744EA">
        <w:rPr>
          <w:sz w:val="32"/>
          <w:szCs w:val="32"/>
        </w:rPr>
        <w:t xml:space="preserve">ber picture of human nature, isn’t it? And in </w:t>
      </w:r>
      <w:r w:rsidR="00AC164B" w:rsidRPr="00F744EA">
        <w:rPr>
          <w:sz w:val="32"/>
          <w:szCs w:val="32"/>
        </w:rPr>
        <w:t>fact,</w:t>
      </w:r>
      <w:r w:rsidR="00400040" w:rsidRPr="00F744EA">
        <w:rPr>
          <w:sz w:val="32"/>
          <w:szCs w:val="32"/>
        </w:rPr>
        <w:t xml:space="preserve"> Plato has Socrates answer Glaucon’s charge. </w:t>
      </w:r>
      <w:r w:rsidR="00BD7725" w:rsidRPr="00F744EA">
        <w:rPr>
          <w:sz w:val="32"/>
          <w:szCs w:val="32"/>
        </w:rPr>
        <w:t>Socrates’ answer is that if all people acted like Gyges a</w:t>
      </w:r>
      <w:r w:rsidR="00EE487D" w:rsidRPr="00F744EA">
        <w:rPr>
          <w:sz w:val="32"/>
          <w:szCs w:val="32"/>
        </w:rPr>
        <w:t>n</w:t>
      </w:r>
      <w:r w:rsidR="00BD7725" w:rsidRPr="00F744EA">
        <w:rPr>
          <w:sz w:val="32"/>
          <w:szCs w:val="32"/>
        </w:rPr>
        <w:t>d abused the power of the ring, they</w:t>
      </w:r>
      <w:r w:rsidR="00A9096C" w:rsidRPr="00F744EA">
        <w:rPr>
          <w:sz w:val="32"/>
          <w:szCs w:val="32"/>
        </w:rPr>
        <w:t xml:space="preserve"> would never be happy. Only the just person can ever be happy, according to Plato. </w:t>
      </w:r>
      <w:r w:rsidR="001C2942" w:rsidRPr="00F744EA">
        <w:rPr>
          <w:sz w:val="32"/>
          <w:szCs w:val="32"/>
        </w:rPr>
        <w:t>I wonder if Glaucon bought that answer.</w:t>
      </w:r>
      <w:r w:rsidR="00AC164B" w:rsidRPr="00F744EA">
        <w:rPr>
          <w:sz w:val="32"/>
          <w:szCs w:val="32"/>
        </w:rPr>
        <w:t xml:space="preserve"> </w:t>
      </w:r>
    </w:p>
    <w:p w14:paraId="3A442CAE" w14:textId="57620EEB" w:rsidR="001C2942" w:rsidRPr="00F744EA" w:rsidRDefault="001C2942" w:rsidP="00F744EA">
      <w:pPr>
        <w:spacing w:line="360" w:lineRule="auto"/>
        <w:rPr>
          <w:sz w:val="32"/>
          <w:szCs w:val="32"/>
        </w:rPr>
      </w:pPr>
      <w:r w:rsidRPr="00F744EA">
        <w:rPr>
          <w:sz w:val="32"/>
          <w:szCs w:val="32"/>
        </w:rPr>
        <w:tab/>
        <w:t>As we begin Lent, we ask ourselves this question, “Was Glaucon right?” If you had a gold ring that</w:t>
      </w:r>
      <w:r w:rsidR="00F60FD1" w:rsidRPr="00F744EA">
        <w:rPr>
          <w:sz w:val="32"/>
          <w:szCs w:val="32"/>
        </w:rPr>
        <w:t xml:space="preserve"> brought you great power, what would you do? Glaucon thinks he knows. Do you?</w:t>
      </w:r>
    </w:p>
    <w:p w14:paraId="1C022F25" w14:textId="17B113AC" w:rsidR="00F60FD1" w:rsidRPr="00F744EA" w:rsidRDefault="00F60FD1" w:rsidP="00F744EA">
      <w:pPr>
        <w:spacing w:line="360" w:lineRule="auto"/>
        <w:rPr>
          <w:sz w:val="32"/>
          <w:szCs w:val="32"/>
        </w:rPr>
      </w:pPr>
      <w:r w:rsidRPr="00F744EA">
        <w:rPr>
          <w:sz w:val="32"/>
          <w:szCs w:val="32"/>
        </w:rPr>
        <w:tab/>
        <w:t xml:space="preserve">Matthew pictures Jesus facing the greatest temptation of his life. Alone in the wilderness he is famished with hunger. Jesus is offered </w:t>
      </w:r>
      <w:r w:rsidR="00523A7B" w:rsidRPr="00F744EA">
        <w:rPr>
          <w:sz w:val="32"/>
          <w:szCs w:val="32"/>
        </w:rPr>
        <w:t xml:space="preserve">in effect a gold ring that would bring him immense pleasure, power and </w:t>
      </w:r>
      <w:r w:rsidR="00A9675B" w:rsidRPr="00F744EA">
        <w:rPr>
          <w:sz w:val="32"/>
          <w:szCs w:val="32"/>
        </w:rPr>
        <w:t>fame</w:t>
      </w:r>
      <w:r w:rsidR="00523A7B" w:rsidRPr="00F744EA">
        <w:rPr>
          <w:sz w:val="32"/>
          <w:szCs w:val="32"/>
        </w:rPr>
        <w:t>. Three times he is tempted. Really tempted. “Command these stones to become bread.</w:t>
      </w:r>
      <w:r w:rsidR="002A6093" w:rsidRPr="00F744EA">
        <w:rPr>
          <w:sz w:val="32"/>
          <w:szCs w:val="32"/>
        </w:rPr>
        <w:t xml:space="preserve"> Throw yourself off the </w:t>
      </w:r>
      <w:proofErr w:type="gramStart"/>
      <w:r w:rsidR="002A6093" w:rsidRPr="00F744EA">
        <w:rPr>
          <w:sz w:val="32"/>
          <w:szCs w:val="32"/>
        </w:rPr>
        <w:t>pinnacle of the temple</w:t>
      </w:r>
      <w:proofErr w:type="gramEnd"/>
      <w:r w:rsidR="002A6093" w:rsidRPr="00F744EA">
        <w:rPr>
          <w:sz w:val="32"/>
          <w:szCs w:val="32"/>
        </w:rPr>
        <w:t xml:space="preserve">. </w:t>
      </w:r>
      <w:proofErr w:type="gramStart"/>
      <w:r w:rsidR="002A6093" w:rsidRPr="00F744EA">
        <w:rPr>
          <w:sz w:val="32"/>
          <w:szCs w:val="32"/>
        </w:rPr>
        <w:t>Fall down</w:t>
      </w:r>
      <w:proofErr w:type="gramEnd"/>
      <w:r w:rsidR="002A6093" w:rsidRPr="00F744EA">
        <w:rPr>
          <w:sz w:val="32"/>
          <w:szCs w:val="32"/>
        </w:rPr>
        <w:t xml:space="preserve"> and worship me so that all the kingdoms of this world will be yours.” </w:t>
      </w:r>
      <w:r w:rsidR="00356C3B" w:rsidRPr="00F744EA">
        <w:rPr>
          <w:sz w:val="32"/>
          <w:szCs w:val="32"/>
        </w:rPr>
        <w:t>Just twist the ring and you will be glorious beyond your wildest imagination.</w:t>
      </w:r>
      <w:r w:rsidR="007430E5" w:rsidRPr="00F744EA">
        <w:rPr>
          <w:sz w:val="32"/>
          <w:szCs w:val="32"/>
        </w:rPr>
        <w:t xml:space="preserve"> The temptation is this: will Jesus turn the Kingdom of God into </w:t>
      </w:r>
      <w:r w:rsidR="00014C49" w:rsidRPr="00F744EA">
        <w:rPr>
          <w:sz w:val="32"/>
          <w:szCs w:val="32"/>
        </w:rPr>
        <w:t>a kind of theocracy</w:t>
      </w:r>
      <w:r w:rsidR="00E2052E" w:rsidRPr="00F744EA">
        <w:rPr>
          <w:sz w:val="32"/>
          <w:szCs w:val="32"/>
        </w:rPr>
        <w:t xml:space="preserve">? Will he </w:t>
      </w:r>
      <w:r w:rsidR="00E2052E" w:rsidRPr="00F744EA">
        <w:rPr>
          <w:sz w:val="32"/>
          <w:szCs w:val="32"/>
        </w:rPr>
        <w:lastRenderedPageBreak/>
        <w:t>focus on suffering love and service or domination</w:t>
      </w:r>
      <w:r w:rsidR="000252DE" w:rsidRPr="00F744EA">
        <w:rPr>
          <w:sz w:val="32"/>
          <w:szCs w:val="32"/>
        </w:rPr>
        <w:t xml:space="preserve"> and preeminence?</w:t>
      </w:r>
    </w:p>
    <w:p w14:paraId="326B4EE3" w14:textId="33371395" w:rsidR="00356C3B" w:rsidRPr="00F744EA" w:rsidRDefault="00356C3B" w:rsidP="00F744EA">
      <w:pPr>
        <w:spacing w:line="360" w:lineRule="auto"/>
        <w:rPr>
          <w:sz w:val="32"/>
          <w:szCs w:val="32"/>
        </w:rPr>
      </w:pPr>
      <w:r w:rsidRPr="00F744EA">
        <w:rPr>
          <w:sz w:val="32"/>
          <w:szCs w:val="32"/>
        </w:rPr>
        <w:tab/>
        <w:t xml:space="preserve">Glaucon is certain that neither Jesus nor anyone else </w:t>
      </w:r>
      <w:r w:rsidR="003B0C26" w:rsidRPr="00F744EA">
        <w:rPr>
          <w:sz w:val="32"/>
          <w:szCs w:val="32"/>
        </w:rPr>
        <w:t>could resist such an offer. These temptations were no doubt unique to Jesus</w:t>
      </w:r>
      <w:r w:rsidR="006E6E3A" w:rsidRPr="00F744EA">
        <w:rPr>
          <w:sz w:val="32"/>
          <w:szCs w:val="32"/>
        </w:rPr>
        <w:t xml:space="preserve">. He </w:t>
      </w:r>
      <w:r w:rsidR="00B753B5" w:rsidRPr="00F744EA">
        <w:rPr>
          <w:sz w:val="32"/>
          <w:szCs w:val="32"/>
        </w:rPr>
        <w:t>had to walk that lonesome valley by himself. The temptations facing you are unique to you. Sometimes to abuse your freedom and your power. Sometimes to shrink from using you</w:t>
      </w:r>
      <w:r w:rsidR="00A9675B" w:rsidRPr="00F744EA">
        <w:rPr>
          <w:sz w:val="32"/>
          <w:szCs w:val="32"/>
        </w:rPr>
        <w:t>r</w:t>
      </w:r>
      <w:r w:rsidR="00B753B5" w:rsidRPr="00F744EA">
        <w:rPr>
          <w:sz w:val="32"/>
          <w:szCs w:val="32"/>
        </w:rPr>
        <w:t xml:space="preserve"> freedom and you</w:t>
      </w:r>
      <w:r w:rsidR="00BF6882" w:rsidRPr="00F744EA">
        <w:rPr>
          <w:sz w:val="32"/>
          <w:szCs w:val="32"/>
        </w:rPr>
        <w:t>r powe</w:t>
      </w:r>
      <w:r w:rsidR="006E6E3A" w:rsidRPr="00F744EA">
        <w:rPr>
          <w:sz w:val="32"/>
          <w:szCs w:val="32"/>
        </w:rPr>
        <w:t>r</w:t>
      </w:r>
      <w:r w:rsidR="00BF6882" w:rsidRPr="00F744EA">
        <w:rPr>
          <w:sz w:val="32"/>
          <w:szCs w:val="32"/>
        </w:rPr>
        <w:t>.</w:t>
      </w:r>
      <w:r w:rsidR="00021E75" w:rsidRPr="00F744EA">
        <w:rPr>
          <w:sz w:val="32"/>
          <w:szCs w:val="32"/>
        </w:rPr>
        <w:t xml:space="preserve"> The temptation to </w:t>
      </w:r>
      <w:r w:rsidR="00A76ECB" w:rsidRPr="00F744EA">
        <w:rPr>
          <w:sz w:val="32"/>
          <w:szCs w:val="32"/>
        </w:rPr>
        <w:t>pride and arrogance is just as real as the temptation to fear and despair.</w:t>
      </w:r>
    </w:p>
    <w:p w14:paraId="477E7646" w14:textId="51FBEC85" w:rsidR="00A76ECB" w:rsidRPr="00F744EA" w:rsidRDefault="00A76ECB" w:rsidP="00F744EA">
      <w:pPr>
        <w:spacing w:line="360" w:lineRule="auto"/>
        <w:rPr>
          <w:sz w:val="32"/>
          <w:szCs w:val="32"/>
        </w:rPr>
      </w:pPr>
      <w:r w:rsidRPr="00F744EA">
        <w:rPr>
          <w:sz w:val="32"/>
          <w:szCs w:val="32"/>
        </w:rPr>
        <w:tab/>
        <w:t>It’s all about what you would do when fac</w:t>
      </w:r>
      <w:r w:rsidR="00F33CD7" w:rsidRPr="00F744EA">
        <w:rPr>
          <w:sz w:val="32"/>
          <w:szCs w:val="32"/>
        </w:rPr>
        <w:t>ing</w:t>
      </w:r>
      <w:r w:rsidRPr="00F744EA">
        <w:rPr>
          <w:sz w:val="32"/>
          <w:szCs w:val="32"/>
        </w:rPr>
        <w:t xml:space="preserve"> a choice </w:t>
      </w:r>
      <w:r w:rsidR="004A7F33" w:rsidRPr="00F744EA">
        <w:rPr>
          <w:sz w:val="32"/>
          <w:szCs w:val="32"/>
        </w:rPr>
        <w:t>seemingly without negative</w:t>
      </w:r>
      <w:r w:rsidR="008F181A" w:rsidRPr="00F744EA">
        <w:rPr>
          <w:sz w:val="32"/>
          <w:szCs w:val="32"/>
        </w:rPr>
        <w:t xml:space="preserve"> consequences. At least that is the way Glaucon tells the story of Gyges. And that is the way the Tempter posed the challenge to Jesus in the wilderness. </w:t>
      </w:r>
      <w:r w:rsidR="00223D81" w:rsidRPr="00F744EA">
        <w:rPr>
          <w:sz w:val="32"/>
          <w:szCs w:val="32"/>
        </w:rPr>
        <w:t xml:space="preserve">Imagine what you could do with a gold ring that gave you unlimited pleasure, power and fame-without any apparent downside? </w:t>
      </w:r>
      <w:r w:rsidR="00D118A0" w:rsidRPr="00F744EA">
        <w:rPr>
          <w:sz w:val="32"/>
          <w:szCs w:val="32"/>
        </w:rPr>
        <w:t>That temptation was very real to Jesus, existential and unsettling.</w:t>
      </w:r>
      <w:r w:rsidR="004A7F33" w:rsidRPr="00F744EA">
        <w:rPr>
          <w:sz w:val="32"/>
          <w:szCs w:val="32"/>
        </w:rPr>
        <w:t xml:space="preserve"> And </w:t>
      </w:r>
      <w:proofErr w:type="gramStart"/>
      <w:r w:rsidR="004A7F33" w:rsidRPr="00F744EA">
        <w:rPr>
          <w:sz w:val="32"/>
          <w:szCs w:val="32"/>
        </w:rPr>
        <w:t>so</w:t>
      </w:r>
      <w:proofErr w:type="gramEnd"/>
      <w:r w:rsidR="004A7F33" w:rsidRPr="00F744EA">
        <w:rPr>
          <w:sz w:val="32"/>
          <w:szCs w:val="32"/>
        </w:rPr>
        <w:t xml:space="preserve"> it is with us as well.</w:t>
      </w:r>
    </w:p>
    <w:p w14:paraId="3CEBC456" w14:textId="6CF35FFC" w:rsidR="00D118A0" w:rsidRPr="00F744EA" w:rsidRDefault="00D118A0" w:rsidP="00F744EA">
      <w:pPr>
        <w:spacing w:line="360" w:lineRule="auto"/>
        <w:rPr>
          <w:sz w:val="32"/>
          <w:szCs w:val="32"/>
        </w:rPr>
      </w:pPr>
      <w:r w:rsidRPr="00F744EA">
        <w:rPr>
          <w:sz w:val="32"/>
          <w:szCs w:val="32"/>
        </w:rPr>
        <w:tab/>
        <w:t xml:space="preserve">That </w:t>
      </w:r>
      <w:r w:rsidR="00533EBB" w:rsidRPr="00F744EA">
        <w:rPr>
          <w:sz w:val="32"/>
          <w:szCs w:val="32"/>
        </w:rPr>
        <w:t xml:space="preserve">is precisely the question that J.R. Tolkien takes up in his trilogy </w:t>
      </w:r>
      <w:r w:rsidR="00533EBB" w:rsidRPr="00F744EA">
        <w:rPr>
          <w:b/>
          <w:bCs/>
          <w:sz w:val="32"/>
          <w:szCs w:val="32"/>
        </w:rPr>
        <w:t>The Lord of the Rings</w:t>
      </w:r>
      <w:r w:rsidR="0024100D" w:rsidRPr="00F744EA">
        <w:rPr>
          <w:sz w:val="32"/>
          <w:szCs w:val="32"/>
        </w:rPr>
        <w:t>. Tolkien was an Oxford don, a professor of medieval literature</w:t>
      </w:r>
      <w:r w:rsidR="000F2557" w:rsidRPr="00F744EA">
        <w:rPr>
          <w:sz w:val="32"/>
          <w:szCs w:val="32"/>
        </w:rPr>
        <w:t xml:space="preserve"> </w:t>
      </w:r>
      <w:r w:rsidR="0024100D" w:rsidRPr="00F744EA">
        <w:rPr>
          <w:sz w:val="32"/>
          <w:szCs w:val="32"/>
        </w:rPr>
        <w:t>and a devout Roman Catholic</w:t>
      </w:r>
      <w:r w:rsidR="005A09DA" w:rsidRPr="00F744EA">
        <w:rPr>
          <w:sz w:val="32"/>
          <w:szCs w:val="32"/>
        </w:rPr>
        <w:t xml:space="preserve">. He published </w:t>
      </w:r>
      <w:r w:rsidR="005A09DA" w:rsidRPr="00F744EA">
        <w:rPr>
          <w:sz w:val="32"/>
          <w:szCs w:val="32"/>
        </w:rPr>
        <w:lastRenderedPageBreak/>
        <w:t>his trilogy in 1944, during the dark days of World War II. In recent years the trilogy has been made into three very successful movies</w:t>
      </w:r>
      <w:r w:rsidR="00C75417" w:rsidRPr="00F744EA">
        <w:rPr>
          <w:sz w:val="32"/>
          <w:szCs w:val="32"/>
        </w:rPr>
        <w:t>.</w:t>
      </w:r>
    </w:p>
    <w:p w14:paraId="537C7A63" w14:textId="56EA6545" w:rsidR="00C75417" w:rsidRPr="00F744EA" w:rsidRDefault="00C75417" w:rsidP="00F744EA">
      <w:pPr>
        <w:spacing w:line="360" w:lineRule="auto"/>
        <w:rPr>
          <w:sz w:val="32"/>
          <w:szCs w:val="32"/>
        </w:rPr>
      </w:pPr>
      <w:r w:rsidRPr="00F744EA">
        <w:rPr>
          <w:sz w:val="32"/>
          <w:szCs w:val="32"/>
        </w:rPr>
        <w:tab/>
      </w:r>
      <w:r w:rsidRPr="00F744EA">
        <w:rPr>
          <w:b/>
          <w:bCs/>
          <w:sz w:val="32"/>
          <w:szCs w:val="32"/>
        </w:rPr>
        <w:t>The Lord of the Rings</w:t>
      </w:r>
      <w:r w:rsidRPr="00F744EA">
        <w:rPr>
          <w:sz w:val="32"/>
          <w:szCs w:val="32"/>
        </w:rPr>
        <w:t xml:space="preserve"> is the story of Middle Earth, an imaginary land threatened by the cruel Sauron and his dreadful minions. Frodo and his friend Sam are lovable Hobbits who live in the Shire, a peaceful land given to friendship and fun. Then one day Frodo and Sam are given an enormous and dangerous task. The great wizard Gandalf commissions Fro</w:t>
      </w:r>
      <w:r w:rsidR="00E25872" w:rsidRPr="00F744EA">
        <w:rPr>
          <w:sz w:val="32"/>
          <w:szCs w:val="32"/>
        </w:rPr>
        <w:t xml:space="preserve">do, who </w:t>
      </w:r>
      <w:proofErr w:type="gramStart"/>
      <w:r w:rsidR="00E25872" w:rsidRPr="00F744EA">
        <w:rPr>
          <w:sz w:val="32"/>
          <w:szCs w:val="32"/>
        </w:rPr>
        <w:t>by the way in</w:t>
      </w:r>
      <w:proofErr w:type="gramEnd"/>
      <w:r w:rsidR="00E25872" w:rsidRPr="00F744EA">
        <w:rPr>
          <w:sz w:val="32"/>
          <w:szCs w:val="32"/>
        </w:rPr>
        <w:t xml:space="preserve"> the book is fifty years old, to undertake </w:t>
      </w:r>
      <w:r w:rsidR="00A056A4" w:rsidRPr="00F744EA">
        <w:rPr>
          <w:sz w:val="32"/>
          <w:szCs w:val="32"/>
        </w:rPr>
        <w:t>a quest along with his friend Sam. They are to take the Ruling Ring to Mount of</w:t>
      </w:r>
      <w:r w:rsidR="00FC63DC" w:rsidRPr="00F744EA">
        <w:rPr>
          <w:sz w:val="32"/>
          <w:szCs w:val="32"/>
        </w:rPr>
        <w:t xml:space="preserve"> Doom and throw it into </w:t>
      </w:r>
      <w:r w:rsidR="00CB5AD9" w:rsidRPr="00F744EA">
        <w:rPr>
          <w:sz w:val="32"/>
          <w:szCs w:val="32"/>
        </w:rPr>
        <w:t>the</w:t>
      </w:r>
      <w:r w:rsidR="00FC63DC" w:rsidRPr="00F744EA">
        <w:rPr>
          <w:sz w:val="32"/>
          <w:szCs w:val="32"/>
        </w:rPr>
        <w:t xml:space="preserve"> volcanic fire to be destroyed. </w:t>
      </w:r>
      <w:proofErr w:type="gramStart"/>
      <w:r w:rsidR="0031286A" w:rsidRPr="00F744EA">
        <w:rPr>
          <w:sz w:val="32"/>
          <w:szCs w:val="32"/>
        </w:rPr>
        <w:t>So</w:t>
      </w:r>
      <w:proofErr w:type="gramEnd"/>
      <w:r w:rsidR="0031286A" w:rsidRPr="00F744EA">
        <w:rPr>
          <w:sz w:val="32"/>
          <w:szCs w:val="32"/>
        </w:rPr>
        <w:t xml:space="preserve"> t</w:t>
      </w:r>
      <w:r w:rsidR="00FC63DC" w:rsidRPr="00F744EA">
        <w:rPr>
          <w:sz w:val="32"/>
          <w:szCs w:val="32"/>
        </w:rPr>
        <w:t xml:space="preserve">he ring must not fall back into the hands of </w:t>
      </w:r>
      <w:proofErr w:type="gramStart"/>
      <w:r w:rsidR="00FC63DC" w:rsidRPr="00F744EA">
        <w:rPr>
          <w:sz w:val="32"/>
          <w:szCs w:val="32"/>
        </w:rPr>
        <w:t>Sauron</w:t>
      </w:r>
      <w:proofErr w:type="gramEnd"/>
      <w:r w:rsidR="00FC63DC" w:rsidRPr="00F744EA">
        <w:rPr>
          <w:sz w:val="32"/>
          <w:szCs w:val="32"/>
        </w:rPr>
        <w:t xml:space="preserve"> who </w:t>
      </w:r>
      <w:r w:rsidR="00F70DE8" w:rsidRPr="00F744EA">
        <w:rPr>
          <w:sz w:val="32"/>
          <w:szCs w:val="32"/>
        </w:rPr>
        <w:t xml:space="preserve">would then rule the world with its deadly power. That sounds </w:t>
      </w:r>
      <w:r w:rsidR="00F71C83" w:rsidRPr="00F744EA">
        <w:rPr>
          <w:sz w:val="32"/>
          <w:szCs w:val="32"/>
        </w:rPr>
        <w:t>much</w:t>
      </w:r>
      <w:r w:rsidR="00F70DE8" w:rsidRPr="00F744EA">
        <w:rPr>
          <w:sz w:val="32"/>
          <w:szCs w:val="32"/>
        </w:rPr>
        <w:t xml:space="preserve"> like what Hitler was trying to do just then.</w:t>
      </w:r>
    </w:p>
    <w:p w14:paraId="2147BD30" w14:textId="62B831E9" w:rsidR="00F277F6" w:rsidRPr="00F744EA" w:rsidRDefault="00F70DE8" w:rsidP="00F744EA">
      <w:pPr>
        <w:spacing w:line="360" w:lineRule="auto"/>
        <w:rPr>
          <w:sz w:val="32"/>
          <w:szCs w:val="32"/>
        </w:rPr>
      </w:pPr>
      <w:r w:rsidRPr="00F744EA">
        <w:rPr>
          <w:sz w:val="32"/>
          <w:szCs w:val="32"/>
        </w:rPr>
        <w:tab/>
        <w:t xml:space="preserve">This </w:t>
      </w:r>
      <w:r w:rsidR="00F71C83" w:rsidRPr="00F744EA">
        <w:rPr>
          <w:sz w:val="32"/>
          <w:szCs w:val="32"/>
        </w:rPr>
        <w:t>R</w:t>
      </w:r>
      <w:r w:rsidRPr="00F744EA">
        <w:rPr>
          <w:sz w:val="32"/>
          <w:szCs w:val="32"/>
        </w:rPr>
        <w:t xml:space="preserve">uling Ring must be </w:t>
      </w:r>
      <w:r w:rsidR="003C44BF" w:rsidRPr="00F744EA">
        <w:rPr>
          <w:sz w:val="32"/>
          <w:szCs w:val="32"/>
        </w:rPr>
        <w:t xml:space="preserve">destroyed because it grants three deadly powers-invisibility, longevity and power over the wills of others. Those powers become in fact three temptations for anyone </w:t>
      </w:r>
      <w:r w:rsidR="00DF4B2A" w:rsidRPr="00F744EA">
        <w:rPr>
          <w:sz w:val="32"/>
          <w:szCs w:val="32"/>
        </w:rPr>
        <w:t xml:space="preserve">who has the ring. Become invisible whenever you wish, live as long as you want, and possess </w:t>
      </w:r>
      <w:r w:rsidR="00AF3F77" w:rsidRPr="00F744EA">
        <w:rPr>
          <w:sz w:val="32"/>
          <w:szCs w:val="32"/>
        </w:rPr>
        <w:t>as much power as you ever desired.</w:t>
      </w:r>
    </w:p>
    <w:p w14:paraId="7AE26FDE" w14:textId="133BF7B5" w:rsidR="00F70DE8" w:rsidRPr="00F744EA" w:rsidRDefault="00F277F6" w:rsidP="00F744EA">
      <w:pPr>
        <w:spacing w:line="360" w:lineRule="auto"/>
        <w:ind w:firstLine="720"/>
        <w:rPr>
          <w:sz w:val="32"/>
          <w:szCs w:val="32"/>
        </w:rPr>
      </w:pPr>
      <w:r w:rsidRPr="00F744EA">
        <w:rPr>
          <w:sz w:val="32"/>
          <w:szCs w:val="32"/>
        </w:rPr>
        <w:t xml:space="preserve">Now </w:t>
      </w:r>
      <w:r w:rsidR="00AF3F77" w:rsidRPr="00F744EA">
        <w:rPr>
          <w:sz w:val="32"/>
          <w:szCs w:val="32"/>
        </w:rPr>
        <w:t xml:space="preserve">Tolkien </w:t>
      </w:r>
      <w:r w:rsidR="00185879" w:rsidRPr="00F744EA">
        <w:rPr>
          <w:sz w:val="32"/>
          <w:szCs w:val="32"/>
        </w:rPr>
        <w:t xml:space="preserve">admitted that his </w:t>
      </w:r>
      <w:r w:rsidR="00FE0752" w:rsidRPr="00F744EA">
        <w:rPr>
          <w:sz w:val="32"/>
          <w:szCs w:val="32"/>
        </w:rPr>
        <w:t>t</w:t>
      </w:r>
      <w:r w:rsidR="00185879" w:rsidRPr="00F744EA">
        <w:rPr>
          <w:sz w:val="32"/>
          <w:szCs w:val="32"/>
        </w:rPr>
        <w:t>rilogy was</w:t>
      </w:r>
      <w:r w:rsidR="00FE0752" w:rsidRPr="00F744EA">
        <w:rPr>
          <w:sz w:val="32"/>
          <w:szCs w:val="32"/>
        </w:rPr>
        <w:t xml:space="preserve"> in a way</w:t>
      </w:r>
      <w:r w:rsidR="00185879" w:rsidRPr="00F744EA">
        <w:rPr>
          <w:sz w:val="32"/>
          <w:szCs w:val="32"/>
        </w:rPr>
        <w:t xml:space="preserve"> his answer to Glaucon’s prov</w:t>
      </w:r>
      <w:r w:rsidR="00FC774F" w:rsidRPr="00F744EA">
        <w:rPr>
          <w:sz w:val="32"/>
          <w:szCs w:val="32"/>
        </w:rPr>
        <w:t xml:space="preserve">ocative question, “If you had Gyges ring, wouldn’t you do the same?” In most cases, Tolkien shows that the Ruling Ring </w:t>
      </w:r>
      <w:r w:rsidR="00FC774F" w:rsidRPr="00F744EA">
        <w:rPr>
          <w:sz w:val="32"/>
          <w:szCs w:val="32"/>
        </w:rPr>
        <w:lastRenderedPageBreak/>
        <w:t xml:space="preserve">deeply damaged whoever possessed it. </w:t>
      </w:r>
      <w:r w:rsidR="00B966FB" w:rsidRPr="00F744EA">
        <w:rPr>
          <w:sz w:val="32"/>
          <w:szCs w:val="32"/>
        </w:rPr>
        <w:t>In truth, that ring seemed to possess whoever had it. That is why the quest that Frodo and Sam embark upon has no guarantee of success. Their journey from the Shire to the top of Mount Doom is filled with struggles from without. Sauron and his terrible orks try repeatedly to recapture the Ruling Ring.</w:t>
      </w:r>
    </w:p>
    <w:p w14:paraId="667000DB" w14:textId="7B05A0F1" w:rsidR="00B966FB" w:rsidRPr="00F744EA" w:rsidRDefault="00B966FB" w:rsidP="00F744EA">
      <w:pPr>
        <w:spacing w:line="360" w:lineRule="auto"/>
        <w:ind w:firstLine="720"/>
        <w:rPr>
          <w:sz w:val="32"/>
          <w:szCs w:val="32"/>
        </w:rPr>
      </w:pPr>
      <w:r w:rsidRPr="00F744EA">
        <w:rPr>
          <w:sz w:val="32"/>
          <w:szCs w:val="32"/>
        </w:rPr>
        <w:t xml:space="preserve">And their journey is </w:t>
      </w:r>
      <w:r w:rsidR="00A4666E" w:rsidRPr="00F744EA">
        <w:rPr>
          <w:sz w:val="32"/>
          <w:szCs w:val="32"/>
        </w:rPr>
        <w:t xml:space="preserve">also </w:t>
      </w:r>
      <w:r w:rsidRPr="00F744EA">
        <w:rPr>
          <w:sz w:val="32"/>
          <w:szCs w:val="32"/>
        </w:rPr>
        <w:t xml:space="preserve">filled with struggles within. The Ruling Ring poses a tremendous temptation </w:t>
      </w:r>
      <w:r w:rsidR="005C047F" w:rsidRPr="00F744EA">
        <w:rPr>
          <w:sz w:val="32"/>
          <w:szCs w:val="32"/>
        </w:rPr>
        <w:t>mainly to</w:t>
      </w:r>
      <w:r w:rsidRPr="00F744EA">
        <w:rPr>
          <w:sz w:val="32"/>
          <w:szCs w:val="32"/>
        </w:rPr>
        <w:t xml:space="preserve"> Frod</w:t>
      </w:r>
      <w:r w:rsidR="005C047F" w:rsidRPr="00F744EA">
        <w:rPr>
          <w:sz w:val="32"/>
          <w:szCs w:val="32"/>
        </w:rPr>
        <w:t>o</w:t>
      </w:r>
      <w:r w:rsidRPr="00F744EA">
        <w:rPr>
          <w:sz w:val="32"/>
          <w:szCs w:val="32"/>
        </w:rPr>
        <w:t xml:space="preserve">. </w:t>
      </w:r>
      <w:r w:rsidR="00011F35" w:rsidRPr="00F744EA">
        <w:rPr>
          <w:sz w:val="32"/>
          <w:szCs w:val="32"/>
        </w:rPr>
        <w:t>Now</w:t>
      </w:r>
      <w:r w:rsidR="0099787D" w:rsidRPr="00F744EA">
        <w:rPr>
          <w:sz w:val="32"/>
          <w:szCs w:val="32"/>
        </w:rPr>
        <w:t xml:space="preserve"> Bilbo Baggins, Frodo’s uncle who first had the ring and found it deeply difficult to handle, said to his nephew, “It’s a dangerous </w:t>
      </w:r>
      <w:r w:rsidR="002D4E74" w:rsidRPr="00F744EA">
        <w:rPr>
          <w:sz w:val="32"/>
          <w:szCs w:val="32"/>
        </w:rPr>
        <w:t>business going out of your door. You step into the road and if you don’t keep your feet, there is no knowing where you might be swept off to.” The journey to destroy the Ruling Ring is finally the quest of Frodo and Sam NOT to become like Gyges, that is unjust and evil.</w:t>
      </w:r>
    </w:p>
    <w:p w14:paraId="139BBCBE" w14:textId="0BEDBF2B" w:rsidR="002D4E74" w:rsidRPr="00F744EA" w:rsidRDefault="002D4E74" w:rsidP="00F744EA">
      <w:pPr>
        <w:spacing w:line="360" w:lineRule="auto"/>
        <w:ind w:firstLine="720"/>
        <w:rPr>
          <w:sz w:val="32"/>
          <w:szCs w:val="32"/>
        </w:rPr>
      </w:pPr>
      <w:r w:rsidRPr="00F744EA">
        <w:rPr>
          <w:sz w:val="32"/>
          <w:szCs w:val="32"/>
        </w:rPr>
        <w:t xml:space="preserve">Tolkien shows that the Ruling Ring, initially fashioned by Sauron </w:t>
      </w:r>
      <w:r w:rsidR="009A5306" w:rsidRPr="00F744EA">
        <w:rPr>
          <w:sz w:val="32"/>
          <w:szCs w:val="32"/>
        </w:rPr>
        <w:t>to dominate the world, totally corrupts</w:t>
      </w:r>
      <w:r w:rsidR="00EB1C98" w:rsidRPr="00F744EA">
        <w:rPr>
          <w:sz w:val="32"/>
          <w:szCs w:val="32"/>
        </w:rPr>
        <w:t xml:space="preserve"> those</w:t>
      </w:r>
      <w:r w:rsidR="009A5306" w:rsidRPr="00F744EA">
        <w:rPr>
          <w:sz w:val="32"/>
          <w:szCs w:val="32"/>
        </w:rPr>
        <w:t xml:space="preserve"> who possess it. Smeago</w:t>
      </w:r>
      <w:r w:rsidR="00A80FB8" w:rsidRPr="00F744EA">
        <w:rPr>
          <w:sz w:val="32"/>
          <w:szCs w:val="32"/>
        </w:rPr>
        <w:t>l</w:t>
      </w:r>
      <w:r w:rsidR="009A5306" w:rsidRPr="00F744EA">
        <w:rPr>
          <w:sz w:val="32"/>
          <w:szCs w:val="32"/>
        </w:rPr>
        <w:t xml:space="preserve">, later called Gollum, murders his friend for the ring. And then Gollum becomes consumed by the ring. The self-destructive </w:t>
      </w:r>
      <w:r w:rsidR="00A80FB8" w:rsidRPr="00F744EA">
        <w:rPr>
          <w:sz w:val="32"/>
          <w:szCs w:val="32"/>
        </w:rPr>
        <w:t>power of evil is most evident in Gollum, a truly hideous creature indeed.</w:t>
      </w:r>
    </w:p>
    <w:p w14:paraId="0FE73726" w14:textId="2C7D6425" w:rsidR="00A80FB8" w:rsidRPr="00F744EA" w:rsidRDefault="00B5597A" w:rsidP="00F744EA">
      <w:pPr>
        <w:spacing w:line="360" w:lineRule="auto"/>
        <w:ind w:firstLine="720"/>
        <w:rPr>
          <w:sz w:val="32"/>
          <w:szCs w:val="32"/>
        </w:rPr>
      </w:pPr>
      <w:r w:rsidRPr="00F744EA">
        <w:rPr>
          <w:sz w:val="32"/>
          <w:szCs w:val="32"/>
        </w:rPr>
        <w:lastRenderedPageBreak/>
        <w:t xml:space="preserve">And even the wisest and best character in the Trilogy, the wizard Gandalf, admits that “with that ring I would have power too great and too terrible.” And </w:t>
      </w:r>
      <w:proofErr w:type="gramStart"/>
      <w:r w:rsidRPr="00F744EA">
        <w:rPr>
          <w:sz w:val="32"/>
          <w:szCs w:val="32"/>
        </w:rPr>
        <w:t>so</w:t>
      </w:r>
      <w:proofErr w:type="gramEnd"/>
      <w:r w:rsidRPr="00F744EA">
        <w:rPr>
          <w:sz w:val="32"/>
          <w:szCs w:val="32"/>
        </w:rPr>
        <w:t xml:space="preserve"> Gandalf says quite directly, “Do not tempt me. I dare not take </w:t>
      </w:r>
      <w:r w:rsidR="00732D2A" w:rsidRPr="00F744EA">
        <w:rPr>
          <w:sz w:val="32"/>
          <w:szCs w:val="32"/>
        </w:rPr>
        <w:t xml:space="preserve">it </w:t>
      </w:r>
      <w:r w:rsidRPr="00F744EA">
        <w:rPr>
          <w:sz w:val="32"/>
          <w:szCs w:val="32"/>
        </w:rPr>
        <w:t xml:space="preserve">even to keep it safe.” </w:t>
      </w:r>
      <w:r w:rsidR="00AA54DD" w:rsidRPr="00F744EA">
        <w:rPr>
          <w:sz w:val="32"/>
          <w:szCs w:val="32"/>
        </w:rPr>
        <w:t>Gandalf here sounds much like Jesus in the wilderness rejecting the offer made to him.</w:t>
      </w:r>
    </w:p>
    <w:p w14:paraId="24E1291C" w14:textId="7D65EC95" w:rsidR="00AA54DD" w:rsidRPr="00F744EA" w:rsidRDefault="00AA54DD" w:rsidP="00F744EA">
      <w:pPr>
        <w:spacing w:line="360" w:lineRule="auto"/>
        <w:ind w:firstLine="720"/>
        <w:rPr>
          <w:sz w:val="32"/>
          <w:szCs w:val="32"/>
        </w:rPr>
      </w:pPr>
      <w:r w:rsidRPr="00F744EA">
        <w:rPr>
          <w:sz w:val="32"/>
          <w:szCs w:val="32"/>
        </w:rPr>
        <w:t>Frodo in fact several times uses the ring’s power to become invisible to escape harm. But the ring’s seductive power wearies Frodo</w:t>
      </w:r>
      <w:r w:rsidR="00141FF0" w:rsidRPr="00F744EA">
        <w:rPr>
          <w:sz w:val="32"/>
          <w:szCs w:val="32"/>
        </w:rPr>
        <w:t xml:space="preserve"> and brings him to the very brink of despair. When the two friends finally get to the top of Mount Doom, Frodo for </w:t>
      </w:r>
      <w:proofErr w:type="gramStart"/>
      <w:r w:rsidR="00141FF0" w:rsidRPr="00F744EA">
        <w:rPr>
          <w:sz w:val="32"/>
          <w:szCs w:val="32"/>
        </w:rPr>
        <w:t>a brief moment</w:t>
      </w:r>
      <w:proofErr w:type="gramEnd"/>
      <w:r w:rsidR="00141FF0" w:rsidRPr="00F744EA">
        <w:rPr>
          <w:sz w:val="32"/>
          <w:szCs w:val="32"/>
        </w:rPr>
        <w:t xml:space="preserve"> </w:t>
      </w:r>
      <w:r w:rsidR="0050070F" w:rsidRPr="00F744EA">
        <w:rPr>
          <w:sz w:val="32"/>
          <w:szCs w:val="32"/>
        </w:rPr>
        <w:t>is completely overcome by the ring. He cries out, “I do not choose to do now what I came to do. I will not do this deed. This ring is min</w:t>
      </w:r>
      <w:r w:rsidR="008C77DE" w:rsidRPr="00F744EA">
        <w:rPr>
          <w:sz w:val="32"/>
          <w:szCs w:val="32"/>
        </w:rPr>
        <w:t>e</w:t>
      </w:r>
      <w:r w:rsidR="0050070F" w:rsidRPr="00F744EA">
        <w:rPr>
          <w:sz w:val="32"/>
          <w:szCs w:val="32"/>
        </w:rPr>
        <w:t>!”</w:t>
      </w:r>
      <w:r w:rsidR="00AF4690" w:rsidRPr="00F744EA">
        <w:rPr>
          <w:sz w:val="32"/>
          <w:szCs w:val="32"/>
        </w:rPr>
        <w:t xml:space="preserve"> Tolkien notes that Frodo spoke in a “loud and stentorian voice that is not at all his own.” In other word</w:t>
      </w:r>
      <w:r w:rsidR="005D3DBA" w:rsidRPr="00F744EA">
        <w:rPr>
          <w:sz w:val="32"/>
          <w:szCs w:val="32"/>
        </w:rPr>
        <w:t xml:space="preserve">s, for </w:t>
      </w:r>
      <w:proofErr w:type="gramStart"/>
      <w:r w:rsidR="005D3DBA" w:rsidRPr="00F744EA">
        <w:rPr>
          <w:sz w:val="32"/>
          <w:szCs w:val="32"/>
        </w:rPr>
        <w:t>a brief moment</w:t>
      </w:r>
      <w:proofErr w:type="gramEnd"/>
      <w:r w:rsidR="005D3DBA" w:rsidRPr="00F744EA">
        <w:rPr>
          <w:sz w:val="32"/>
          <w:szCs w:val="32"/>
        </w:rPr>
        <w:t xml:space="preserve"> Frodo loses himself and speaks in an entirely different voice.</w:t>
      </w:r>
    </w:p>
    <w:p w14:paraId="3958654C" w14:textId="39A120B6" w:rsidR="005D3DBA" w:rsidRPr="00F744EA" w:rsidRDefault="005D3DBA" w:rsidP="00F744EA">
      <w:pPr>
        <w:spacing w:line="360" w:lineRule="auto"/>
        <w:ind w:firstLine="720"/>
        <w:rPr>
          <w:sz w:val="32"/>
          <w:szCs w:val="32"/>
        </w:rPr>
      </w:pPr>
      <w:r w:rsidRPr="00F744EA">
        <w:rPr>
          <w:sz w:val="32"/>
          <w:szCs w:val="32"/>
        </w:rPr>
        <w:t xml:space="preserve">Just then at the </w:t>
      </w:r>
      <w:r w:rsidR="00C560A0" w:rsidRPr="00F744EA">
        <w:rPr>
          <w:sz w:val="32"/>
          <w:szCs w:val="32"/>
        </w:rPr>
        <w:t>mouth of the volcanic crater, Gollum, that terribly disfigured being</w:t>
      </w:r>
      <w:r w:rsidR="001D5DB9" w:rsidRPr="00F744EA">
        <w:rPr>
          <w:sz w:val="32"/>
          <w:szCs w:val="32"/>
        </w:rPr>
        <w:t xml:space="preserve">, appears to wrestle away the Ring from Frodo. In the ensuing struggle Gollum and the Ruling Ring fall headlong into the volcanic fires. The Ruling Ring is finally destroyed </w:t>
      </w:r>
      <w:r w:rsidR="00342766" w:rsidRPr="00F744EA">
        <w:rPr>
          <w:sz w:val="32"/>
          <w:szCs w:val="32"/>
        </w:rPr>
        <w:t xml:space="preserve">but not without almost destroying Frodo in the process. Tolkien refuses to give us a super-heroic Frodo. Rather he gives us a picture </w:t>
      </w:r>
      <w:r w:rsidR="00342766" w:rsidRPr="00F744EA">
        <w:rPr>
          <w:sz w:val="32"/>
          <w:szCs w:val="32"/>
        </w:rPr>
        <w:lastRenderedPageBreak/>
        <w:t>of ourselves, struggling often frantically with temptation, battling for our souls, fighting off the lust for power that lures us all.</w:t>
      </w:r>
    </w:p>
    <w:p w14:paraId="7FAF409F" w14:textId="2B538940" w:rsidR="00342766" w:rsidRPr="00F744EA" w:rsidRDefault="00342766" w:rsidP="00F744EA">
      <w:pPr>
        <w:spacing w:line="360" w:lineRule="auto"/>
        <w:ind w:firstLine="720"/>
        <w:rPr>
          <w:sz w:val="32"/>
          <w:szCs w:val="32"/>
        </w:rPr>
      </w:pPr>
      <w:r w:rsidRPr="00F744EA">
        <w:rPr>
          <w:sz w:val="32"/>
          <w:szCs w:val="32"/>
        </w:rPr>
        <w:t xml:space="preserve">I wonder if Jesus struggled more than we know in the wilderness. Perhaps there is more to the story than the Gospels give us. Ah, that Ruling Ring </w:t>
      </w:r>
      <w:r w:rsidR="005F19B3" w:rsidRPr="00F744EA">
        <w:rPr>
          <w:sz w:val="32"/>
          <w:szCs w:val="32"/>
        </w:rPr>
        <w:t xml:space="preserve">can be seductive indeed. Even for the Son of God! We know well how many others have struggled and lost with temptation. Gollum and Gyges </w:t>
      </w:r>
      <w:proofErr w:type="gramStart"/>
      <w:r w:rsidR="005F19B3" w:rsidRPr="00F744EA">
        <w:rPr>
          <w:sz w:val="32"/>
          <w:szCs w:val="32"/>
        </w:rPr>
        <w:t>to come</w:t>
      </w:r>
      <w:proofErr w:type="gramEnd"/>
      <w:r w:rsidR="005F19B3" w:rsidRPr="00F744EA">
        <w:rPr>
          <w:sz w:val="32"/>
          <w:szCs w:val="32"/>
        </w:rPr>
        <w:t xml:space="preserve"> to mind. And by the skin of his teeth, Frodo bare</w:t>
      </w:r>
      <w:r w:rsidR="00E742ED" w:rsidRPr="00F744EA">
        <w:rPr>
          <w:sz w:val="32"/>
          <w:szCs w:val="32"/>
        </w:rPr>
        <w:t xml:space="preserve">ly escaped the seduction of the ring. Only Sam, </w:t>
      </w:r>
      <w:r w:rsidR="002D6994" w:rsidRPr="00F744EA">
        <w:rPr>
          <w:sz w:val="32"/>
          <w:szCs w:val="32"/>
        </w:rPr>
        <w:t>Frodo’s</w:t>
      </w:r>
      <w:r w:rsidR="00E742ED" w:rsidRPr="00F744EA">
        <w:rPr>
          <w:sz w:val="32"/>
          <w:szCs w:val="32"/>
        </w:rPr>
        <w:t xml:space="preserve"> loyal friend, </w:t>
      </w:r>
      <w:r w:rsidR="00E46C39" w:rsidRPr="00F744EA">
        <w:rPr>
          <w:sz w:val="32"/>
          <w:szCs w:val="32"/>
        </w:rPr>
        <w:t xml:space="preserve">largely </w:t>
      </w:r>
      <w:r w:rsidR="00E742ED" w:rsidRPr="00F744EA">
        <w:rPr>
          <w:sz w:val="32"/>
          <w:szCs w:val="32"/>
        </w:rPr>
        <w:t>withstands its power.</w:t>
      </w:r>
      <w:r w:rsidR="00E3552E" w:rsidRPr="00F744EA">
        <w:rPr>
          <w:sz w:val="32"/>
          <w:szCs w:val="32"/>
        </w:rPr>
        <w:t xml:space="preserve"> There at the top of Mount Doom Frodo faced the most difficult challenge of his life. And miraculously he survived</w:t>
      </w:r>
      <w:r w:rsidR="00C70F2F" w:rsidRPr="00F744EA">
        <w:rPr>
          <w:sz w:val="32"/>
          <w:szCs w:val="32"/>
        </w:rPr>
        <w:t>, but just barely</w:t>
      </w:r>
      <w:r w:rsidR="00ED73DF" w:rsidRPr="00F744EA">
        <w:rPr>
          <w:sz w:val="32"/>
          <w:szCs w:val="32"/>
        </w:rPr>
        <w:t>.</w:t>
      </w:r>
    </w:p>
    <w:p w14:paraId="4798A78C" w14:textId="33A10F5A" w:rsidR="00ED73DF" w:rsidRPr="00F744EA" w:rsidRDefault="00ED73DF" w:rsidP="00F744EA">
      <w:pPr>
        <w:spacing w:line="360" w:lineRule="auto"/>
        <w:ind w:firstLine="720"/>
        <w:rPr>
          <w:sz w:val="32"/>
          <w:szCs w:val="32"/>
        </w:rPr>
      </w:pPr>
      <w:r w:rsidRPr="00F744EA">
        <w:rPr>
          <w:sz w:val="32"/>
          <w:szCs w:val="32"/>
        </w:rPr>
        <w:t>And so did Jesus. After a real struggle with temptation, Jesus refused to wear that golden ring, that Ruling Ring. He walked away from it. He refused its seduction</w:t>
      </w:r>
      <w:r w:rsidR="00587EEC" w:rsidRPr="00F744EA">
        <w:rPr>
          <w:sz w:val="32"/>
          <w:szCs w:val="32"/>
        </w:rPr>
        <w:t xml:space="preserve"> of pleasure, power and fame. Instead, he “took the road less traveled”, the </w:t>
      </w:r>
      <w:r w:rsidR="00565462" w:rsidRPr="00F744EA">
        <w:rPr>
          <w:sz w:val="32"/>
          <w:szCs w:val="32"/>
        </w:rPr>
        <w:t xml:space="preserve">road to Jerusalem where no crown of gold awaited him. Rather a crown of thorns. </w:t>
      </w:r>
      <w:r w:rsidR="008A4799" w:rsidRPr="00F744EA">
        <w:rPr>
          <w:sz w:val="32"/>
          <w:szCs w:val="32"/>
        </w:rPr>
        <w:t>He said “No” to the demonic offer lined out for him in the wilderness. A very real temptation</w:t>
      </w:r>
      <w:r w:rsidR="006559E0" w:rsidRPr="00F744EA">
        <w:rPr>
          <w:sz w:val="32"/>
          <w:szCs w:val="32"/>
        </w:rPr>
        <w:t xml:space="preserve"> for sure</w:t>
      </w:r>
      <w:r w:rsidR="008A4799" w:rsidRPr="00F744EA">
        <w:rPr>
          <w:sz w:val="32"/>
          <w:szCs w:val="32"/>
        </w:rPr>
        <w:t>.</w:t>
      </w:r>
    </w:p>
    <w:p w14:paraId="5D4940D7" w14:textId="5F1C9FD0" w:rsidR="008A4799" w:rsidRPr="00F744EA" w:rsidRDefault="008A4799" w:rsidP="00F744EA">
      <w:pPr>
        <w:spacing w:line="360" w:lineRule="auto"/>
        <w:ind w:firstLine="720"/>
        <w:rPr>
          <w:sz w:val="32"/>
          <w:szCs w:val="32"/>
        </w:rPr>
      </w:pPr>
      <w:r w:rsidRPr="00F744EA">
        <w:rPr>
          <w:sz w:val="32"/>
          <w:szCs w:val="32"/>
        </w:rPr>
        <w:t>And in so doing Jesus gives us hope. Hope that by the grace of God we will not succ</w:t>
      </w:r>
      <w:r w:rsidR="00A138B1" w:rsidRPr="00F744EA">
        <w:rPr>
          <w:sz w:val="32"/>
          <w:szCs w:val="32"/>
        </w:rPr>
        <w:t>umb either. Matthew’s story ends by saying, “The devil departed from him</w:t>
      </w:r>
      <w:r w:rsidR="006C13C0" w:rsidRPr="00F744EA">
        <w:rPr>
          <w:sz w:val="32"/>
          <w:szCs w:val="32"/>
        </w:rPr>
        <w:t xml:space="preserve"> and suddenly angels came and waited </w:t>
      </w:r>
      <w:r w:rsidR="006C13C0" w:rsidRPr="00F744EA">
        <w:rPr>
          <w:sz w:val="32"/>
          <w:szCs w:val="32"/>
        </w:rPr>
        <w:lastRenderedPageBreak/>
        <w:t>on him.” In the company of God’s ministering servants, Jesus recovers from his terrible ordeal.</w:t>
      </w:r>
      <w:r w:rsidR="009B56E7" w:rsidRPr="00F744EA">
        <w:rPr>
          <w:sz w:val="32"/>
          <w:szCs w:val="32"/>
        </w:rPr>
        <w:t xml:space="preserve"> </w:t>
      </w:r>
      <w:r w:rsidR="00DD42CB" w:rsidRPr="00F744EA">
        <w:rPr>
          <w:sz w:val="32"/>
          <w:szCs w:val="32"/>
        </w:rPr>
        <w:t>And so will we. In the company of God’s people a</w:t>
      </w:r>
      <w:r w:rsidR="006559E0" w:rsidRPr="00F744EA">
        <w:rPr>
          <w:sz w:val="32"/>
          <w:szCs w:val="32"/>
        </w:rPr>
        <w:t>nd</w:t>
      </w:r>
      <w:r w:rsidR="00DD42CB" w:rsidRPr="00F744EA">
        <w:rPr>
          <w:sz w:val="32"/>
          <w:szCs w:val="32"/>
        </w:rPr>
        <w:t xml:space="preserve"> God’s uplifting Spirit</w:t>
      </w:r>
      <w:r w:rsidR="00B07861" w:rsidRPr="00F744EA">
        <w:rPr>
          <w:sz w:val="32"/>
          <w:szCs w:val="32"/>
        </w:rPr>
        <w:t xml:space="preserve">, we will be comforted as well. And by God’s amazing grace we </w:t>
      </w:r>
      <w:r w:rsidR="006559E0" w:rsidRPr="00F744EA">
        <w:rPr>
          <w:sz w:val="32"/>
          <w:szCs w:val="32"/>
        </w:rPr>
        <w:t xml:space="preserve">can </w:t>
      </w:r>
      <w:r w:rsidR="00B07861" w:rsidRPr="00F744EA">
        <w:rPr>
          <w:sz w:val="32"/>
          <w:szCs w:val="32"/>
        </w:rPr>
        <w:t xml:space="preserve">overcome. </w:t>
      </w:r>
      <w:r w:rsidR="00AC1E34" w:rsidRPr="00F744EA">
        <w:rPr>
          <w:sz w:val="32"/>
          <w:szCs w:val="32"/>
        </w:rPr>
        <w:t>Thanks be to God. Amen.</w:t>
      </w:r>
    </w:p>
    <w:sectPr w:rsidR="008A4799" w:rsidRPr="00F74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1E"/>
    <w:rsid w:val="00007481"/>
    <w:rsid w:val="00011F35"/>
    <w:rsid w:val="00014C49"/>
    <w:rsid w:val="00021E75"/>
    <w:rsid w:val="000252DE"/>
    <w:rsid w:val="0006373D"/>
    <w:rsid w:val="000927C6"/>
    <w:rsid w:val="000B222F"/>
    <w:rsid w:val="000F2557"/>
    <w:rsid w:val="00113585"/>
    <w:rsid w:val="00141FF0"/>
    <w:rsid w:val="001539CE"/>
    <w:rsid w:val="0015417D"/>
    <w:rsid w:val="00183966"/>
    <w:rsid w:val="00185879"/>
    <w:rsid w:val="00194730"/>
    <w:rsid w:val="001C2942"/>
    <w:rsid w:val="001D5DB9"/>
    <w:rsid w:val="001E1748"/>
    <w:rsid w:val="00214F26"/>
    <w:rsid w:val="00223D81"/>
    <w:rsid w:val="0024100D"/>
    <w:rsid w:val="002A6093"/>
    <w:rsid w:val="002D4E74"/>
    <w:rsid w:val="002D6994"/>
    <w:rsid w:val="002E3BED"/>
    <w:rsid w:val="002F3711"/>
    <w:rsid w:val="0031286A"/>
    <w:rsid w:val="00342766"/>
    <w:rsid w:val="0035388E"/>
    <w:rsid w:val="00356C3B"/>
    <w:rsid w:val="003B0C26"/>
    <w:rsid w:val="003B6740"/>
    <w:rsid w:val="003C44BF"/>
    <w:rsid w:val="003F4995"/>
    <w:rsid w:val="00400040"/>
    <w:rsid w:val="00407D6F"/>
    <w:rsid w:val="004343EA"/>
    <w:rsid w:val="004810A6"/>
    <w:rsid w:val="004A7F33"/>
    <w:rsid w:val="004F6D7B"/>
    <w:rsid w:val="0050070F"/>
    <w:rsid w:val="00520E10"/>
    <w:rsid w:val="00523A7B"/>
    <w:rsid w:val="00533EBB"/>
    <w:rsid w:val="00565462"/>
    <w:rsid w:val="00587EEC"/>
    <w:rsid w:val="005A09DA"/>
    <w:rsid w:val="005C047F"/>
    <w:rsid w:val="005D3DBA"/>
    <w:rsid w:val="005F19B3"/>
    <w:rsid w:val="00644789"/>
    <w:rsid w:val="006559E0"/>
    <w:rsid w:val="006B2C03"/>
    <w:rsid w:val="006C13C0"/>
    <w:rsid w:val="006E6E3A"/>
    <w:rsid w:val="00732D2A"/>
    <w:rsid w:val="007430E5"/>
    <w:rsid w:val="00770BA7"/>
    <w:rsid w:val="0081222F"/>
    <w:rsid w:val="008438AD"/>
    <w:rsid w:val="008A4799"/>
    <w:rsid w:val="008C77DE"/>
    <w:rsid w:val="008F181A"/>
    <w:rsid w:val="00970A9B"/>
    <w:rsid w:val="009939DD"/>
    <w:rsid w:val="0099787D"/>
    <w:rsid w:val="009A5065"/>
    <w:rsid w:val="009A5306"/>
    <w:rsid w:val="009B56E7"/>
    <w:rsid w:val="009E7B4B"/>
    <w:rsid w:val="00A056A4"/>
    <w:rsid w:val="00A138B1"/>
    <w:rsid w:val="00A4666E"/>
    <w:rsid w:val="00A76ECB"/>
    <w:rsid w:val="00A80FB8"/>
    <w:rsid w:val="00A9096C"/>
    <w:rsid w:val="00A92422"/>
    <w:rsid w:val="00A9675B"/>
    <w:rsid w:val="00AA54DD"/>
    <w:rsid w:val="00AC164B"/>
    <w:rsid w:val="00AC1E34"/>
    <w:rsid w:val="00AF3F77"/>
    <w:rsid w:val="00AF4690"/>
    <w:rsid w:val="00B07861"/>
    <w:rsid w:val="00B5597A"/>
    <w:rsid w:val="00B753B5"/>
    <w:rsid w:val="00B76AC8"/>
    <w:rsid w:val="00B7711E"/>
    <w:rsid w:val="00B966FB"/>
    <w:rsid w:val="00BD7725"/>
    <w:rsid w:val="00BF6882"/>
    <w:rsid w:val="00C43EF5"/>
    <w:rsid w:val="00C549CD"/>
    <w:rsid w:val="00C560A0"/>
    <w:rsid w:val="00C6251C"/>
    <w:rsid w:val="00C70F2F"/>
    <w:rsid w:val="00C75417"/>
    <w:rsid w:val="00CB5AD9"/>
    <w:rsid w:val="00D118A0"/>
    <w:rsid w:val="00DC29BC"/>
    <w:rsid w:val="00DD42CB"/>
    <w:rsid w:val="00DF378C"/>
    <w:rsid w:val="00DF4B2A"/>
    <w:rsid w:val="00E2052E"/>
    <w:rsid w:val="00E25872"/>
    <w:rsid w:val="00E3552E"/>
    <w:rsid w:val="00E46C39"/>
    <w:rsid w:val="00E5180A"/>
    <w:rsid w:val="00E5641D"/>
    <w:rsid w:val="00E65AD4"/>
    <w:rsid w:val="00E742ED"/>
    <w:rsid w:val="00E8563A"/>
    <w:rsid w:val="00EB1C98"/>
    <w:rsid w:val="00ED73DF"/>
    <w:rsid w:val="00EE487D"/>
    <w:rsid w:val="00F24053"/>
    <w:rsid w:val="00F277F6"/>
    <w:rsid w:val="00F33CD7"/>
    <w:rsid w:val="00F60FD1"/>
    <w:rsid w:val="00F653A5"/>
    <w:rsid w:val="00F70DE8"/>
    <w:rsid w:val="00F71C83"/>
    <w:rsid w:val="00F744EA"/>
    <w:rsid w:val="00FC3334"/>
    <w:rsid w:val="00FC63DC"/>
    <w:rsid w:val="00FC774F"/>
    <w:rsid w:val="00FE0752"/>
    <w:rsid w:val="00FE5F82"/>
    <w:rsid w:val="00FF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E2B9"/>
  <w15:chartTrackingRefBased/>
  <w15:docId w15:val="{218F1C29-5BB1-4443-9972-E0036F10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11E"/>
    <w:rPr>
      <w:rFonts w:eastAsiaTheme="majorEastAsia" w:cstheme="majorBidi"/>
      <w:color w:val="272727" w:themeColor="text1" w:themeTint="D8"/>
    </w:rPr>
  </w:style>
  <w:style w:type="paragraph" w:styleId="Title">
    <w:name w:val="Title"/>
    <w:basedOn w:val="Normal"/>
    <w:next w:val="Normal"/>
    <w:link w:val="TitleChar"/>
    <w:uiPriority w:val="10"/>
    <w:qFormat/>
    <w:rsid w:val="00B77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11E"/>
    <w:pPr>
      <w:spacing w:before="160"/>
      <w:jc w:val="center"/>
    </w:pPr>
    <w:rPr>
      <w:i/>
      <w:iCs/>
      <w:color w:val="404040" w:themeColor="text1" w:themeTint="BF"/>
    </w:rPr>
  </w:style>
  <w:style w:type="character" w:customStyle="1" w:styleId="QuoteChar">
    <w:name w:val="Quote Char"/>
    <w:basedOn w:val="DefaultParagraphFont"/>
    <w:link w:val="Quote"/>
    <w:uiPriority w:val="29"/>
    <w:rsid w:val="00B7711E"/>
    <w:rPr>
      <w:i/>
      <w:iCs/>
      <w:color w:val="404040" w:themeColor="text1" w:themeTint="BF"/>
    </w:rPr>
  </w:style>
  <w:style w:type="paragraph" w:styleId="ListParagraph">
    <w:name w:val="List Paragraph"/>
    <w:basedOn w:val="Normal"/>
    <w:uiPriority w:val="34"/>
    <w:qFormat/>
    <w:rsid w:val="00B7711E"/>
    <w:pPr>
      <w:ind w:left="720"/>
      <w:contextualSpacing/>
    </w:pPr>
  </w:style>
  <w:style w:type="character" w:styleId="IntenseEmphasis">
    <w:name w:val="Intense Emphasis"/>
    <w:basedOn w:val="DefaultParagraphFont"/>
    <w:uiPriority w:val="21"/>
    <w:qFormat/>
    <w:rsid w:val="00B7711E"/>
    <w:rPr>
      <w:i/>
      <w:iCs/>
      <w:color w:val="0F4761" w:themeColor="accent1" w:themeShade="BF"/>
    </w:rPr>
  </w:style>
  <w:style w:type="paragraph" w:styleId="IntenseQuote">
    <w:name w:val="Intense Quote"/>
    <w:basedOn w:val="Normal"/>
    <w:next w:val="Normal"/>
    <w:link w:val="IntenseQuoteChar"/>
    <w:uiPriority w:val="30"/>
    <w:qFormat/>
    <w:rsid w:val="00B77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11E"/>
    <w:rPr>
      <w:i/>
      <w:iCs/>
      <w:color w:val="0F4761" w:themeColor="accent1" w:themeShade="BF"/>
    </w:rPr>
  </w:style>
  <w:style w:type="character" w:styleId="IntenseReference">
    <w:name w:val="Intense Reference"/>
    <w:basedOn w:val="DefaultParagraphFont"/>
    <w:uiPriority w:val="32"/>
    <w:qFormat/>
    <w:rsid w:val="00B77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1499</Words>
  <Characters>8545</Characters>
  <Application>Microsoft Office Word</Application>
  <DocSecurity>4</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2026-02-21T02:02:00Z</cp:lastPrinted>
  <dcterms:created xsi:type="dcterms:W3CDTF">2026-02-24T16:24:00Z</dcterms:created>
  <dcterms:modified xsi:type="dcterms:W3CDTF">2026-02-24T16:24:00Z</dcterms:modified>
</cp:coreProperties>
</file>