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E894D" w14:textId="0C1A7863" w:rsidR="00BB31D0" w:rsidRPr="003C4DA5" w:rsidRDefault="00BB31D0" w:rsidP="00735CED">
      <w:pPr>
        <w:pStyle w:val="Default"/>
        <w:shd w:val="clear" w:color="auto" w:fill="000000" w:themeFill="text1"/>
        <w:jc w:val="center"/>
        <w:rPr>
          <w:color w:val="FFFF00"/>
          <w:sz w:val="36"/>
          <w:szCs w:val="32"/>
        </w:rPr>
      </w:pPr>
      <w:r w:rsidRPr="003C4DA5">
        <w:rPr>
          <w:b/>
          <w:bCs/>
          <w:color w:val="FFFF00"/>
          <w:sz w:val="32"/>
          <w:szCs w:val="32"/>
        </w:rPr>
        <w:t>Treatment Specialist (TTS) Training Program</w:t>
      </w:r>
    </w:p>
    <w:p w14:paraId="75A12E60" w14:textId="36C161C1" w:rsidR="00871A7C" w:rsidRPr="00A7500E" w:rsidRDefault="00871A7C" w:rsidP="00735CED">
      <w:pPr>
        <w:pStyle w:val="Default"/>
        <w:shd w:val="clear" w:color="auto" w:fill="000000" w:themeFill="text1"/>
        <w:jc w:val="center"/>
        <w:rPr>
          <w:b/>
          <w:bCs/>
          <w:i/>
          <w:iCs/>
          <w:caps/>
          <w:color w:val="FFFFFF" w:themeColor="background1"/>
          <w:sz w:val="28"/>
        </w:rPr>
      </w:pPr>
      <w:r w:rsidRPr="00A7500E">
        <w:rPr>
          <w:b/>
          <w:bCs/>
          <w:i/>
          <w:iCs/>
          <w:caps/>
          <w:color w:val="FFFFFF" w:themeColor="background1"/>
          <w:sz w:val="28"/>
        </w:rPr>
        <w:t>University of Mississippi Medical Center</w:t>
      </w:r>
    </w:p>
    <w:p w14:paraId="6C57B997" w14:textId="2CAD9AED" w:rsidR="00060E80" w:rsidRDefault="00BB31D0" w:rsidP="00735CED">
      <w:pPr>
        <w:pStyle w:val="Default"/>
        <w:shd w:val="clear" w:color="auto" w:fill="000000" w:themeFill="text1"/>
        <w:jc w:val="center"/>
        <w:rPr>
          <w:b/>
          <w:bCs/>
          <w:i/>
          <w:iCs/>
          <w:color w:val="FFFFFF" w:themeColor="background1"/>
        </w:rPr>
      </w:pPr>
      <w:r w:rsidRPr="00CA687E">
        <w:rPr>
          <w:b/>
          <w:bCs/>
          <w:i/>
          <w:iCs/>
          <w:color w:val="FFFFFF" w:themeColor="background1"/>
        </w:rPr>
        <w:t xml:space="preserve">ATTUD / CTTTP </w:t>
      </w:r>
      <w:r w:rsidR="007B0EC7">
        <w:rPr>
          <w:b/>
          <w:bCs/>
          <w:i/>
          <w:iCs/>
          <w:color w:val="FFFFFF" w:themeColor="background1"/>
        </w:rPr>
        <w:t xml:space="preserve">/ NAADAC </w:t>
      </w:r>
      <w:r w:rsidRPr="00CA687E">
        <w:rPr>
          <w:b/>
          <w:bCs/>
          <w:i/>
          <w:iCs/>
          <w:color w:val="FFFFFF" w:themeColor="background1"/>
        </w:rPr>
        <w:t>Nationally Accredited Program 2017 – 202</w:t>
      </w:r>
      <w:r w:rsidR="00060E80">
        <w:rPr>
          <w:b/>
          <w:bCs/>
          <w:i/>
          <w:iCs/>
          <w:color w:val="FFFFFF" w:themeColor="background1"/>
        </w:rPr>
        <w:t>2</w:t>
      </w:r>
    </w:p>
    <w:p w14:paraId="28E64908" w14:textId="21962948" w:rsidR="00BB31D0" w:rsidRPr="00060E80" w:rsidRDefault="00C17312" w:rsidP="00735CED">
      <w:pPr>
        <w:pStyle w:val="Default"/>
        <w:shd w:val="clear" w:color="auto" w:fill="000000" w:themeFill="text1"/>
        <w:jc w:val="center"/>
        <w:rPr>
          <w:color w:val="00FFFF"/>
        </w:rPr>
      </w:pPr>
      <w:r>
        <w:rPr>
          <w:b/>
          <w:bCs/>
          <w:i/>
          <w:iCs/>
          <w:color w:val="00FFFF"/>
        </w:rPr>
        <w:t>November 1-4,</w:t>
      </w:r>
      <w:r w:rsidR="00060E80" w:rsidRPr="00060E80">
        <w:rPr>
          <w:b/>
          <w:bCs/>
          <w:i/>
          <w:iCs/>
          <w:color w:val="00FFFF"/>
        </w:rPr>
        <w:t xml:space="preserve"> 20</w:t>
      </w:r>
      <w:r w:rsidR="009558AF">
        <w:rPr>
          <w:b/>
          <w:bCs/>
          <w:i/>
          <w:iCs/>
          <w:color w:val="00FFFF"/>
        </w:rPr>
        <w:t>2</w:t>
      </w:r>
      <w:r w:rsidR="003E7C00">
        <w:rPr>
          <w:b/>
          <w:bCs/>
          <w:i/>
          <w:iCs/>
          <w:color w:val="00FFFF"/>
        </w:rPr>
        <w:t>1</w:t>
      </w:r>
      <w:r w:rsidR="00060E80">
        <w:rPr>
          <w:b/>
          <w:bCs/>
          <w:i/>
          <w:iCs/>
          <w:color w:val="00FFFF"/>
        </w:rPr>
        <w:t xml:space="preserve">     </w:t>
      </w:r>
      <w:r w:rsidR="003E7C00">
        <w:rPr>
          <w:b/>
          <w:bCs/>
          <w:i/>
          <w:iCs/>
          <w:color w:val="00FFFF"/>
        </w:rPr>
        <w:t>* Entirely Virtual Meeting*</w:t>
      </w:r>
    </w:p>
    <w:p w14:paraId="507D9C72" w14:textId="65F1C217" w:rsidR="008B4320" w:rsidRPr="0017136F" w:rsidRDefault="00890407" w:rsidP="00BB285E">
      <w:pPr>
        <w:pStyle w:val="Default"/>
        <w:spacing w:after="60"/>
        <w:ind w:left="3510"/>
        <w:jc w:val="both"/>
        <w:rPr>
          <w:b/>
          <w:bCs/>
          <w:sz w:val="22"/>
          <w:szCs w:val="22"/>
        </w:rPr>
      </w:pPr>
      <w:r w:rsidRPr="0017136F">
        <w:rPr>
          <w:noProof/>
          <w:sz w:val="22"/>
          <w:szCs w:val="22"/>
        </w:rPr>
        <w:drawing>
          <wp:anchor distT="0" distB="0" distL="114300" distR="114300" simplePos="0" relativeHeight="251658240" behindDoc="0" locked="0" layoutInCell="1" allowOverlap="0" wp14:anchorId="19EDF628" wp14:editId="0A34635B">
            <wp:simplePos x="0" y="0"/>
            <wp:positionH relativeFrom="margin">
              <wp:posOffset>-7620</wp:posOffset>
            </wp:positionH>
            <wp:positionV relativeFrom="page">
              <wp:posOffset>1306830</wp:posOffset>
            </wp:positionV>
            <wp:extent cx="1767840" cy="1074420"/>
            <wp:effectExtent l="0" t="0" r="381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784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7136F" w:rsidRPr="0017136F">
        <w:rPr>
          <w:b/>
          <w:bCs/>
          <w:noProof/>
        </w:rPr>
        <w:drawing>
          <wp:anchor distT="0" distB="0" distL="114300" distR="114300" simplePos="0" relativeHeight="251659264" behindDoc="1" locked="0" layoutInCell="1" allowOverlap="1" wp14:anchorId="18158E11" wp14:editId="4A2621EE">
            <wp:simplePos x="0" y="0"/>
            <wp:positionH relativeFrom="column">
              <wp:posOffset>1794510</wp:posOffset>
            </wp:positionH>
            <wp:positionV relativeFrom="paragraph">
              <wp:posOffset>222250</wp:posOffset>
            </wp:positionV>
            <wp:extent cx="1629410" cy="651510"/>
            <wp:effectExtent l="0" t="0" r="8890" b="0"/>
            <wp:wrapTight wrapText="bothSides">
              <wp:wrapPolygon edited="1">
                <wp:start x="-707" y="-6947"/>
                <wp:lineTo x="-353" y="26779"/>
                <wp:lineTo x="20444" y="26779"/>
                <wp:lineTo x="20216" y="-6947"/>
                <wp:lineTo x="-707" y="-694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 logo 20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9410" cy="651510"/>
                    </a:xfrm>
                    <a:prstGeom prst="rect">
                      <a:avLst/>
                    </a:prstGeom>
                  </pic:spPr>
                </pic:pic>
              </a:graphicData>
            </a:graphic>
            <wp14:sizeRelH relativeFrom="page">
              <wp14:pctWidth>0</wp14:pctWidth>
            </wp14:sizeRelH>
            <wp14:sizeRelV relativeFrom="page">
              <wp14:pctHeight>0</wp14:pctHeight>
            </wp14:sizeRelV>
          </wp:anchor>
        </w:drawing>
      </w:r>
      <w:r w:rsidR="008B4320" w:rsidRPr="0017136F">
        <w:rPr>
          <w:b/>
          <w:bCs/>
          <w:color w:val="0070C0"/>
          <w:sz w:val="22"/>
          <w:szCs w:val="22"/>
        </w:rPr>
        <w:t xml:space="preserve">We have </w:t>
      </w:r>
      <w:r w:rsidR="00871A7C" w:rsidRPr="0017136F">
        <w:rPr>
          <w:b/>
          <w:bCs/>
          <w:color w:val="0070C0"/>
          <w:sz w:val="22"/>
          <w:szCs w:val="22"/>
        </w:rPr>
        <w:t>trained professionals since 2002</w:t>
      </w:r>
      <w:r w:rsidR="008B4320" w:rsidRPr="0017136F">
        <w:rPr>
          <w:b/>
          <w:bCs/>
          <w:sz w:val="22"/>
          <w:szCs w:val="22"/>
        </w:rPr>
        <w:t xml:space="preserve"> to </w:t>
      </w:r>
      <w:r w:rsidR="0035568B" w:rsidRPr="0017136F">
        <w:rPr>
          <w:b/>
          <w:bCs/>
          <w:sz w:val="22"/>
          <w:szCs w:val="22"/>
        </w:rPr>
        <w:t xml:space="preserve">deliver </w:t>
      </w:r>
      <w:r w:rsidR="00871A7C" w:rsidRPr="0017136F">
        <w:rPr>
          <w:b/>
          <w:bCs/>
          <w:sz w:val="22"/>
          <w:szCs w:val="22"/>
        </w:rPr>
        <w:t>an evidence-based, high-intensity, cognitive-behavioral plus pharmacotherapy treatment program for tobacco dependence. Modules emphasiz</w:t>
      </w:r>
      <w:r w:rsidR="00000202" w:rsidRPr="0017136F">
        <w:rPr>
          <w:b/>
          <w:bCs/>
          <w:sz w:val="22"/>
          <w:szCs w:val="22"/>
        </w:rPr>
        <w:t>e key knowledge areas and hands-</w:t>
      </w:r>
      <w:r w:rsidR="00871A7C" w:rsidRPr="0017136F">
        <w:rPr>
          <w:b/>
          <w:bCs/>
          <w:sz w:val="22"/>
          <w:szCs w:val="22"/>
        </w:rPr>
        <w:t xml:space="preserve">on experiences needed to develop </w:t>
      </w:r>
      <w:r w:rsidR="00000202" w:rsidRPr="0017136F">
        <w:rPr>
          <w:b/>
          <w:bCs/>
          <w:sz w:val="22"/>
          <w:szCs w:val="22"/>
        </w:rPr>
        <w:t xml:space="preserve">skills to construct and deliver </w:t>
      </w:r>
      <w:r w:rsidR="00871A7C" w:rsidRPr="0017136F">
        <w:rPr>
          <w:b/>
          <w:bCs/>
          <w:sz w:val="22"/>
          <w:szCs w:val="22"/>
        </w:rPr>
        <w:t>a quality program. Lecture, discussion, and role play approaches are used to facilitate learning.</w:t>
      </w:r>
    </w:p>
    <w:p w14:paraId="58419B4D" w14:textId="4CC53459" w:rsidR="00432676" w:rsidRDefault="00871A7C" w:rsidP="00735CED">
      <w:pPr>
        <w:pStyle w:val="Default"/>
        <w:shd w:val="clear" w:color="auto" w:fill="FFE599" w:themeFill="accent4" w:themeFillTint="66"/>
        <w:jc w:val="center"/>
        <w:rPr>
          <w:b/>
          <w:bCs/>
          <w:i/>
          <w:iCs/>
          <w:color w:val="auto"/>
          <w:sz w:val="28"/>
          <w:szCs w:val="21"/>
        </w:rPr>
      </w:pPr>
      <w:r w:rsidRPr="00CF658A">
        <w:rPr>
          <w:b/>
          <w:bCs/>
          <w:i/>
          <w:iCs/>
          <w:color w:val="auto"/>
          <w:sz w:val="28"/>
          <w:szCs w:val="21"/>
        </w:rPr>
        <w:t>Attendees who complete th</w:t>
      </w:r>
      <w:r w:rsidR="0017136F">
        <w:rPr>
          <w:b/>
          <w:bCs/>
          <w:i/>
          <w:iCs/>
          <w:color w:val="auto"/>
          <w:sz w:val="28"/>
          <w:szCs w:val="21"/>
        </w:rPr>
        <w:t>is</w:t>
      </w:r>
      <w:r w:rsidRPr="00CF658A">
        <w:rPr>
          <w:b/>
          <w:bCs/>
          <w:i/>
          <w:iCs/>
          <w:color w:val="auto"/>
          <w:sz w:val="28"/>
          <w:szCs w:val="21"/>
        </w:rPr>
        <w:t xml:space="preserve"> program are eligible for the</w:t>
      </w:r>
      <w:r w:rsidR="00000DE6">
        <w:rPr>
          <w:b/>
          <w:bCs/>
          <w:i/>
          <w:iCs/>
          <w:color w:val="auto"/>
          <w:sz w:val="28"/>
          <w:szCs w:val="21"/>
        </w:rPr>
        <w:t xml:space="preserve"> </w:t>
      </w:r>
    </w:p>
    <w:p w14:paraId="75CA7897" w14:textId="67EFAE3D" w:rsidR="00871A7C" w:rsidRPr="00CF658A" w:rsidRDefault="00871A7C" w:rsidP="00735CED">
      <w:pPr>
        <w:pStyle w:val="Default"/>
        <w:shd w:val="clear" w:color="auto" w:fill="FFE599" w:themeFill="accent4" w:themeFillTint="66"/>
        <w:spacing w:after="60"/>
        <w:jc w:val="center"/>
        <w:rPr>
          <w:b/>
          <w:bCs/>
          <w:i/>
          <w:iCs/>
          <w:color w:val="auto"/>
          <w:sz w:val="28"/>
          <w:szCs w:val="21"/>
        </w:rPr>
      </w:pPr>
      <w:r w:rsidRPr="00CF658A">
        <w:rPr>
          <w:b/>
          <w:bCs/>
          <w:i/>
          <w:iCs/>
          <w:color w:val="auto"/>
          <w:sz w:val="28"/>
          <w:szCs w:val="21"/>
          <w:u w:val="single"/>
        </w:rPr>
        <w:t>National Certificate in Tobacco Treatment Practice (NCTTP)</w:t>
      </w:r>
    </w:p>
    <w:p w14:paraId="4FD39690" w14:textId="77777777" w:rsidR="00177D17" w:rsidRDefault="00177D17" w:rsidP="00735CED">
      <w:pPr>
        <w:pStyle w:val="Default"/>
        <w:spacing w:after="60"/>
        <w:ind w:left="2880" w:hanging="2880"/>
        <w:jc w:val="both"/>
        <w:rPr>
          <w:b/>
          <w:bCs/>
          <w:color w:val="C00000"/>
          <w:szCs w:val="22"/>
        </w:rPr>
        <w:sectPr w:rsidR="00177D17" w:rsidSect="00BB31D0">
          <w:pgSz w:w="12240" w:h="15840"/>
          <w:pgMar w:top="720" w:right="720" w:bottom="720" w:left="720" w:header="720" w:footer="720" w:gutter="0"/>
          <w:cols w:space="720"/>
          <w:docGrid w:linePitch="360"/>
        </w:sectPr>
      </w:pPr>
    </w:p>
    <w:p w14:paraId="613B5FB6" w14:textId="77777777" w:rsidR="0018097D" w:rsidRPr="007625D2" w:rsidRDefault="00871A7C" w:rsidP="00E967B8">
      <w:pPr>
        <w:pStyle w:val="Default"/>
        <w:ind w:left="2880" w:hanging="2880"/>
        <w:jc w:val="both"/>
        <w:rPr>
          <w:b/>
          <w:bCs/>
          <w:color w:val="C00000"/>
          <w:sz w:val="32"/>
        </w:rPr>
      </w:pPr>
      <w:r w:rsidRPr="007625D2">
        <w:rPr>
          <w:b/>
          <w:bCs/>
          <w:color w:val="C00000"/>
          <w:sz w:val="28"/>
        </w:rPr>
        <w:t>Who Should Attend</w:t>
      </w:r>
    </w:p>
    <w:p w14:paraId="41044D24" w14:textId="3FCFE820" w:rsidR="00871A7C" w:rsidRDefault="00871A7C" w:rsidP="0017136F">
      <w:pPr>
        <w:pStyle w:val="Default"/>
        <w:spacing w:after="120"/>
        <w:jc w:val="both"/>
        <w:rPr>
          <w:b/>
          <w:bCs/>
          <w:sz w:val="22"/>
          <w:szCs w:val="20"/>
        </w:rPr>
      </w:pPr>
      <w:r w:rsidRPr="003A5DFE">
        <w:rPr>
          <w:b/>
          <w:bCs/>
          <w:sz w:val="22"/>
          <w:szCs w:val="20"/>
        </w:rPr>
        <w:t>Healthcare</w:t>
      </w:r>
      <w:r w:rsidR="0050269F">
        <w:rPr>
          <w:b/>
          <w:bCs/>
          <w:sz w:val="22"/>
          <w:szCs w:val="20"/>
        </w:rPr>
        <w:t xml:space="preserve">, </w:t>
      </w:r>
      <w:r w:rsidRPr="003A5DFE">
        <w:rPr>
          <w:b/>
          <w:bCs/>
          <w:sz w:val="22"/>
          <w:szCs w:val="20"/>
        </w:rPr>
        <w:t>Mental Health</w:t>
      </w:r>
      <w:r w:rsidR="0050269F">
        <w:rPr>
          <w:b/>
          <w:bCs/>
          <w:sz w:val="22"/>
          <w:szCs w:val="20"/>
        </w:rPr>
        <w:t xml:space="preserve"> and other </w:t>
      </w:r>
      <w:r w:rsidRPr="003A5DFE">
        <w:rPr>
          <w:b/>
          <w:bCs/>
          <w:sz w:val="22"/>
          <w:szCs w:val="20"/>
        </w:rPr>
        <w:t>professionals</w:t>
      </w:r>
      <w:r w:rsidR="0050269F">
        <w:rPr>
          <w:b/>
          <w:bCs/>
          <w:sz w:val="22"/>
          <w:szCs w:val="20"/>
        </w:rPr>
        <w:t xml:space="preserve"> </w:t>
      </w:r>
      <w:r w:rsidRPr="003A5DFE">
        <w:rPr>
          <w:b/>
          <w:bCs/>
          <w:sz w:val="22"/>
          <w:szCs w:val="20"/>
        </w:rPr>
        <w:t xml:space="preserve">interested in tobacco control program </w:t>
      </w:r>
      <w:r w:rsidR="00797211">
        <w:rPr>
          <w:b/>
          <w:bCs/>
          <w:sz w:val="22"/>
          <w:szCs w:val="20"/>
        </w:rPr>
        <w:t xml:space="preserve">delivery and </w:t>
      </w:r>
      <w:r w:rsidRPr="003A5DFE">
        <w:rPr>
          <w:b/>
          <w:bCs/>
          <w:sz w:val="22"/>
          <w:szCs w:val="20"/>
        </w:rPr>
        <w:t>development</w:t>
      </w:r>
      <w:r w:rsidR="008B4320">
        <w:rPr>
          <w:b/>
          <w:bCs/>
          <w:sz w:val="22"/>
          <w:szCs w:val="20"/>
        </w:rPr>
        <w:t>;</w:t>
      </w:r>
      <w:r>
        <w:rPr>
          <w:b/>
          <w:bCs/>
          <w:sz w:val="22"/>
          <w:szCs w:val="20"/>
        </w:rPr>
        <w:t xml:space="preserve"> </w:t>
      </w:r>
      <w:r w:rsidRPr="003A5DFE">
        <w:rPr>
          <w:b/>
          <w:bCs/>
          <w:sz w:val="22"/>
          <w:szCs w:val="20"/>
        </w:rPr>
        <w:t>Educators and Researchers in</w:t>
      </w:r>
      <w:r w:rsidR="0050269F">
        <w:rPr>
          <w:b/>
          <w:bCs/>
          <w:sz w:val="22"/>
          <w:szCs w:val="20"/>
        </w:rPr>
        <w:t xml:space="preserve">terested in tobacco dependence and </w:t>
      </w:r>
      <w:r w:rsidRPr="003A5DFE">
        <w:rPr>
          <w:b/>
          <w:bCs/>
          <w:sz w:val="22"/>
          <w:szCs w:val="20"/>
        </w:rPr>
        <w:t>treatment</w:t>
      </w:r>
    </w:p>
    <w:p w14:paraId="781F9C96" w14:textId="30A5BC6E" w:rsidR="0087186D" w:rsidRPr="00E91709" w:rsidRDefault="00FF1927" w:rsidP="00E967B8">
      <w:pPr>
        <w:pStyle w:val="Default"/>
        <w:jc w:val="both"/>
        <w:rPr>
          <w:b/>
          <w:bCs/>
          <w:color w:val="C00000"/>
          <w:sz w:val="32"/>
        </w:rPr>
      </w:pPr>
      <w:r w:rsidRPr="00E91709">
        <w:rPr>
          <w:b/>
          <w:bCs/>
          <w:color w:val="C00000"/>
          <w:sz w:val="28"/>
          <w:szCs w:val="22"/>
        </w:rPr>
        <w:t>Program Information</w:t>
      </w:r>
    </w:p>
    <w:p w14:paraId="2D5A9594" w14:textId="5FD48C84" w:rsidR="00432676" w:rsidRDefault="00843725" w:rsidP="00E967B8">
      <w:pPr>
        <w:pStyle w:val="Default"/>
        <w:jc w:val="both"/>
        <w:rPr>
          <w:b/>
          <w:bCs/>
          <w:color w:val="0070C0"/>
          <w:sz w:val="22"/>
          <w:szCs w:val="20"/>
        </w:rPr>
      </w:pPr>
      <w:hyperlink r:id="rId7" w:history="1">
        <w:r w:rsidR="00FF1927" w:rsidRPr="003C41E9">
          <w:rPr>
            <w:rStyle w:val="Hyperlink"/>
            <w:b/>
            <w:bCs/>
            <w:color w:val="0070C0"/>
            <w:sz w:val="22"/>
            <w:szCs w:val="20"/>
          </w:rPr>
          <w:t xml:space="preserve">Current </w:t>
        </w:r>
        <w:r w:rsidR="00161A8C">
          <w:rPr>
            <w:rStyle w:val="Hyperlink"/>
            <w:b/>
            <w:bCs/>
            <w:color w:val="0070C0"/>
            <w:sz w:val="22"/>
            <w:szCs w:val="20"/>
          </w:rPr>
          <w:t>P</w:t>
        </w:r>
        <w:r w:rsidR="00FF1927" w:rsidRPr="003C41E9">
          <w:rPr>
            <w:rStyle w:val="Hyperlink"/>
            <w:b/>
            <w:bCs/>
            <w:color w:val="0070C0"/>
            <w:sz w:val="22"/>
            <w:szCs w:val="20"/>
          </w:rPr>
          <w:t>rogram</w:t>
        </w:r>
      </w:hyperlink>
    </w:p>
    <w:p w14:paraId="50413CE7" w14:textId="3A2BF3D2" w:rsidR="00432676" w:rsidRDefault="00843725" w:rsidP="00E967B8">
      <w:pPr>
        <w:pStyle w:val="Default"/>
        <w:jc w:val="both"/>
        <w:rPr>
          <w:b/>
          <w:bCs/>
          <w:color w:val="365F91"/>
          <w:sz w:val="22"/>
          <w:szCs w:val="20"/>
        </w:rPr>
      </w:pPr>
      <w:hyperlink r:id="rId8" w:history="1">
        <w:r w:rsidR="002A31B0">
          <w:rPr>
            <w:rStyle w:val="Hyperlink"/>
            <w:b/>
            <w:bCs/>
            <w:color w:val="0070C0"/>
            <w:sz w:val="22"/>
            <w:szCs w:val="20"/>
          </w:rPr>
          <w:t xml:space="preserve">Program </w:t>
        </w:r>
        <w:r w:rsidR="00FF1927" w:rsidRPr="003C41E9">
          <w:rPr>
            <w:rStyle w:val="Hyperlink"/>
            <w:b/>
            <w:bCs/>
            <w:color w:val="0070C0"/>
            <w:sz w:val="22"/>
            <w:szCs w:val="20"/>
          </w:rPr>
          <w:t>Description</w:t>
        </w:r>
      </w:hyperlink>
    </w:p>
    <w:p w14:paraId="488D863F" w14:textId="4D2C2DE8" w:rsidR="00FF1927" w:rsidRPr="00FF1927" w:rsidRDefault="00843725" w:rsidP="00A67CD7">
      <w:pPr>
        <w:pStyle w:val="Default"/>
        <w:spacing w:after="120"/>
        <w:jc w:val="both"/>
        <w:rPr>
          <w:b/>
          <w:bCs/>
          <w:sz w:val="22"/>
          <w:szCs w:val="20"/>
        </w:rPr>
      </w:pPr>
      <w:hyperlink r:id="rId9" w:history="1">
        <w:r w:rsidR="00FF1927" w:rsidRPr="003C41E9">
          <w:rPr>
            <w:rStyle w:val="Hyperlink"/>
            <w:b/>
            <w:bCs/>
            <w:color w:val="0070C0"/>
            <w:sz w:val="22"/>
            <w:szCs w:val="20"/>
          </w:rPr>
          <w:t>Program Agenda</w:t>
        </w:r>
      </w:hyperlink>
      <w:bookmarkStart w:id="0" w:name="_GoBack"/>
      <w:bookmarkEnd w:id="0"/>
    </w:p>
    <w:p w14:paraId="0B35ACA8" w14:textId="252D65CD" w:rsidR="00D548D4" w:rsidRPr="009907BC" w:rsidRDefault="00757843" w:rsidP="00E967B8">
      <w:pPr>
        <w:pStyle w:val="Default"/>
        <w:ind w:left="2880" w:hanging="2880"/>
        <w:jc w:val="both"/>
        <w:rPr>
          <w:b/>
          <w:bCs/>
          <w:color w:val="C00000"/>
          <w:sz w:val="32"/>
        </w:rPr>
      </w:pPr>
      <w:r w:rsidRPr="009907BC">
        <w:rPr>
          <w:b/>
          <w:bCs/>
          <w:color w:val="C00000"/>
          <w:sz w:val="28"/>
        </w:rPr>
        <w:t>Resources Provided</w:t>
      </w:r>
    </w:p>
    <w:p w14:paraId="624B2795" w14:textId="4F0B9A92" w:rsidR="00000202" w:rsidRDefault="00757843" w:rsidP="00E967B8">
      <w:pPr>
        <w:pStyle w:val="Default"/>
        <w:ind w:left="2880" w:hanging="2880"/>
        <w:jc w:val="both"/>
        <w:rPr>
          <w:b/>
          <w:bCs/>
          <w:sz w:val="22"/>
          <w:szCs w:val="20"/>
        </w:rPr>
      </w:pPr>
      <w:r w:rsidRPr="00757843">
        <w:rPr>
          <w:b/>
          <w:bCs/>
          <w:sz w:val="22"/>
          <w:szCs w:val="20"/>
        </w:rPr>
        <w:t xml:space="preserve">Program Manual (slides, </w:t>
      </w:r>
      <w:r w:rsidR="00CB3159">
        <w:rPr>
          <w:b/>
          <w:bCs/>
          <w:sz w:val="22"/>
          <w:szCs w:val="20"/>
        </w:rPr>
        <w:t>citations</w:t>
      </w:r>
      <w:r w:rsidR="00000202">
        <w:rPr>
          <w:b/>
          <w:bCs/>
          <w:sz w:val="22"/>
          <w:szCs w:val="20"/>
        </w:rPr>
        <w:t>, etc.)</w:t>
      </w:r>
    </w:p>
    <w:p w14:paraId="297D78D9" w14:textId="77777777" w:rsidR="00CB3159" w:rsidRDefault="00757843" w:rsidP="00E967B8">
      <w:pPr>
        <w:pStyle w:val="Default"/>
        <w:jc w:val="both"/>
        <w:rPr>
          <w:b/>
          <w:bCs/>
          <w:sz w:val="22"/>
          <w:szCs w:val="20"/>
        </w:rPr>
      </w:pPr>
      <w:r w:rsidRPr="00757843">
        <w:rPr>
          <w:b/>
          <w:bCs/>
          <w:sz w:val="22"/>
          <w:szCs w:val="20"/>
        </w:rPr>
        <w:t>The</w:t>
      </w:r>
      <w:r w:rsidR="00CB3159">
        <w:rPr>
          <w:b/>
          <w:bCs/>
          <w:sz w:val="22"/>
          <w:szCs w:val="20"/>
        </w:rPr>
        <w:t>rapist and Participant Manuals</w:t>
      </w:r>
    </w:p>
    <w:p w14:paraId="2B8B8B97" w14:textId="4D91F8EB" w:rsidR="00000202" w:rsidRDefault="00757843" w:rsidP="00E967B8">
      <w:pPr>
        <w:pStyle w:val="Default"/>
        <w:jc w:val="both"/>
        <w:rPr>
          <w:b/>
          <w:bCs/>
          <w:sz w:val="22"/>
          <w:szCs w:val="20"/>
        </w:rPr>
      </w:pPr>
      <w:r w:rsidRPr="00757843">
        <w:rPr>
          <w:b/>
          <w:bCs/>
          <w:sz w:val="22"/>
          <w:szCs w:val="20"/>
        </w:rPr>
        <w:t>Clinical Reference Guide</w:t>
      </w:r>
    </w:p>
    <w:p w14:paraId="3CD9D6BA" w14:textId="42BBED3C" w:rsidR="00757843" w:rsidRPr="00757843" w:rsidRDefault="00757843" w:rsidP="004015CE">
      <w:pPr>
        <w:pStyle w:val="Default"/>
        <w:spacing w:after="120"/>
        <w:jc w:val="both"/>
        <w:rPr>
          <w:b/>
          <w:bCs/>
          <w:sz w:val="22"/>
          <w:szCs w:val="20"/>
        </w:rPr>
      </w:pPr>
      <w:r w:rsidRPr="00757843">
        <w:rPr>
          <w:b/>
          <w:bCs/>
          <w:sz w:val="22"/>
          <w:szCs w:val="20"/>
        </w:rPr>
        <w:t xml:space="preserve">Intake and Treatment Session Forms </w:t>
      </w:r>
    </w:p>
    <w:p w14:paraId="6E04A409" w14:textId="5D777254" w:rsidR="00D548D4" w:rsidRPr="00BE31BC" w:rsidRDefault="00757843" w:rsidP="00E967B8">
      <w:pPr>
        <w:pStyle w:val="Default"/>
        <w:jc w:val="both"/>
        <w:rPr>
          <w:b/>
          <w:bCs/>
          <w:color w:val="C00000"/>
          <w:sz w:val="32"/>
          <w:szCs w:val="22"/>
        </w:rPr>
      </w:pPr>
      <w:r w:rsidRPr="00BE31BC">
        <w:rPr>
          <w:b/>
          <w:bCs/>
          <w:color w:val="C00000"/>
          <w:sz w:val="28"/>
          <w:szCs w:val="20"/>
        </w:rPr>
        <w:t>CE Credit</w:t>
      </w:r>
      <w:r w:rsidR="00831EE5">
        <w:rPr>
          <w:b/>
          <w:bCs/>
          <w:color w:val="C00000"/>
          <w:sz w:val="28"/>
          <w:szCs w:val="20"/>
        </w:rPr>
        <w:t xml:space="preserve"> provided for:</w:t>
      </w:r>
    </w:p>
    <w:p w14:paraId="64E1B799" w14:textId="1482A3FF" w:rsidR="00000202" w:rsidRDefault="00757843" w:rsidP="00E967B8">
      <w:pPr>
        <w:pStyle w:val="Default"/>
        <w:ind w:left="2880" w:hanging="2880"/>
        <w:jc w:val="both"/>
        <w:rPr>
          <w:b/>
          <w:bCs/>
          <w:sz w:val="22"/>
          <w:szCs w:val="20"/>
        </w:rPr>
      </w:pPr>
      <w:r w:rsidRPr="00757843">
        <w:rPr>
          <w:b/>
          <w:bCs/>
          <w:sz w:val="22"/>
          <w:szCs w:val="20"/>
        </w:rPr>
        <w:t>Dent</w:t>
      </w:r>
      <w:r w:rsidR="00831EE5">
        <w:rPr>
          <w:b/>
          <w:bCs/>
          <w:sz w:val="22"/>
          <w:szCs w:val="20"/>
        </w:rPr>
        <w:t>ists and Dental Professionals</w:t>
      </w:r>
    </w:p>
    <w:p w14:paraId="4CD57806" w14:textId="7183C30C" w:rsidR="00013857" w:rsidRDefault="00000202" w:rsidP="00E967B8">
      <w:pPr>
        <w:pStyle w:val="Default"/>
        <w:jc w:val="both"/>
        <w:rPr>
          <w:b/>
          <w:bCs/>
          <w:sz w:val="22"/>
          <w:szCs w:val="20"/>
        </w:rPr>
      </w:pPr>
      <w:r w:rsidRPr="00757843">
        <w:rPr>
          <w:b/>
          <w:bCs/>
          <w:sz w:val="22"/>
          <w:szCs w:val="20"/>
        </w:rPr>
        <w:t>Physician</w:t>
      </w:r>
      <w:r w:rsidR="00831EE5">
        <w:rPr>
          <w:b/>
          <w:bCs/>
          <w:sz w:val="22"/>
          <w:szCs w:val="20"/>
        </w:rPr>
        <w:t>s</w:t>
      </w:r>
    </w:p>
    <w:p w14:paraId="33AF1266" w14:textId="2A415161" w:rsidR="00000202" w:rsidRDefault="00EB79C1" w:rsidP="00E967B8">
      <w:pPr>
        <w:pStyle w:val="Default"/>
        <w:jc w:val="both"/>
        <w:rPr>
          <w:b/>
          <w:bCs/>
          <w:sz w:val="22"/>
          <w:szCs w:val="20"/>
        </w:rPr>
      </w:pPr>
      <w:r w:rsidRPr="00757843">
        <w:rPr>
          <w:b/>
          <w:bCs/>
          <w:sz w:val="22"/>
          <w:szCs w:val="20"/>
        </w:rPr>
        <w:t>Pharmac</w:t>
      </w:r>
      <w:r w:rsidR="00831EE5">
        <w:rPr>
          <w:b/>
          <w:bCs/>
          <w:sz w:val="22"/>
          <w:szCs w:val="20"/>
        </w:rPr>
        <w:t>ists</w:t>
      </w:r>
    </w:p>
    <w:p w14:paraId="762ACC93" w14:textId="6A00023F" w:rsidR="00013857" w:rsidRDefault="00757843" w:rsidP="00E967B8">
      <w:pPr>
        <w:pStyle w:val="Default"/>
        <w:jc w:val="both"/>
        <w:rPr>
          <w:b/>
          <w:bCs/>
          <w:sz w:val="22"/>
          <w:szCs w:val="20"/>
        </w:rPr>
      </w:pPr>
      <w:r w:rsidRPr="00757843">
        <w:rPr>
          <w:b/>
          <w:bCs/>
          <w:sz w:val="22"/>
          <w:szCs w:val="20"/>
        </w:rPr>
        <w:t>Nurs</w:t>
      </w:r>
      <w:r w:rsidR="00831EE5">
        <w:rPr>
          <w:b/>
          <w:bCs/>
          <w:sz w:val="22"/>
          <w:szCs w:val="20"/>
        </w:rPr>
        <w:t>es</w:t>
      </w:r>
    </w:p>
    <w:p w14:paraId="19236C69" w14:textId="5B2FC93F" w:rsidR="00000202" w:rsidRDefault="00757843" w:rsidP="00E967B8">
      <w:pPr>
        <w:pStyle w:val="Default"/>
        <w:jc w:val="both"/>
        <w:rPr>
          <w:b/>
          <w:bCs/>
          <w:sz w:val="22"/>
          <w:szCs w:val="20"/>
        </w:rPr>
      </w:pPr>
      <w:r w:rsidRPr="00757843">
        <w:rPr>
          <w:b/>
          <w:bCs/>
          <w:sz w:val="22"/>
          <w:szCs w:val="20"/>
        </w:rPr>
        <w:t>Social Worker</w:t>
      </w:r>
      <w:r w:rsidR="00831EE5">
        <w:rPr>
          <w:b/>
          <w:bCs/>
          <w:sz w:val="22"/>
          <w:szCs w:val="20"/>
        </w:rPr>
        <w:t>s</w:t>
      </w:r>
    </w:p>
    <w:p w14:paraId="53484F80" w14:textId="55AD1002" w:rsidR="00831EE5" w:rsidRDefault="00831EE5" w:rsidP="00E967B8">
      <w:pPr>
        <w:pStyle w:val="Default"/>
        <w:jc w:val="both"/>
        <w:rPr>
          <w:b/>
          <w:bCs/>
          <w:sz w:val="22"/>
          <w:szCs w:val="20"/>
        </w:rPr>
      </w:pPr>
      <w:r>
        <w:rPr>
          <w:b/>
          <w:bCs/>
          <w:sz w:val="22"/>
          <w:szCs w:val="20"/>
        </w:rPr>
        <w:t>Advanced Practice Providers</w:t>
      </w:r>
    </w:p>
    <w:p w14:paraId="51D140B8" w14:textId="36EC830C" w:rsidR="00757843" w:rsidRDefault="00831EE5" w:rsidP="00E967B8">
      <w:pPr>
        <w:pStyle w:val="Default"/>
        <w:jc w:val="both"/>
        <w:rPr>
          <w:sz w:val="22"/>
          <w:szCs w:val="20"/>
        </w:rPr>
      </w:pPr>
      <w:r>
        <w:rPr>
          <w:b/>
          <w:bCs/>
          <w:sz w:val="22"/>
          <w:szCs w:val="20"/>
        </w:rPr>
        <w:t>Allied Health Professionals (</w:t>
      </w:r>
      <w:r w:rsidR="00757843" w:rsidRPr="00757843">
        <w:rPr>
          <w:b/>
          <w:bCs/>
          <w:sz w:val="22"/>
          <w:szCs w:val="20"/>
        </w:rPr>
        <w:t>OT / PT / RT</w:t>
      </w:r>
      <w:r>
        <w:rPr>
          <w:b/>
          <w:bCs/>
          <w:sz w:val="22"/>
          <w:szCs w:val="20"/>
        </w:rPr>
        <w:t>)</w:t>
      </w:r>
    </w:p>
    <w:p w14:paraId="2A6C364E" w14:textId="21F85D7F" w:rsidR="00831EE5" w:rsidRDefault="00831EE5" w:rsidP="00E02CC0">
      <w:pPr>
        <w:pStyle w:val="Default"/>
        <w:spacing w:after="120"/>
        <w:jc w:val="both"/>
        <w:rPr>
          <w:b/>
          <w:bCs/>
          <w:sz w:val="22"/>
          <w:szCs w:val="20"/>
        </w:rPr>
      </w:pPr>
      <w:r w:rsidRPr="00831EE5">
        <w:rPr>
          <w:b/>
          <w:bCs/>
          <w:sz w:val="22"/>
          <w:szCs w:val="20"/>
        </w:rPr>
        <w:t>CEUs for other disciplines</w:t>
      </w:r>
    </w:p>
    <w:p w14:paraId="50279D30" w14:textId="3741FF9F" w:rsidR="00831EE5" w:rsidRPr="00E02CC0" w:rsidRDefault="00831EE5" w:rsidP="00E02CC0">
      <w:pPr>
        <w:pStyle w:val="Default"/>
        <w:jc w:val="center"/>
        <w:rPr>
          <w:b/>
          <w:bCs/>
          <w:i/>
          <w:iCs/>
          <w:sz w:val="18"/>
          <w:szCs w:val="18"/>
        </w:rPr>
      </w:pPr>
      <w:r w:rsidRPr="00E02CC0">
        <w:rPr>
          <w:b/>
          <w:bCs/>
          <w:i/>
          <w:iCs/>
          <w:sz w:val="18"/>
          <w:szCs w:val="18"/>
        </w:rPr>
        <w:t xml:space="preserve">For additional information click </w:t>
      </w:r>
      <w:hyperlink r:id="rId10" w:history="1">
        <w:r w:rsidRPr="00E02CC0">
          <w:rPr>
            <w:rStyle w:val="Hyperlink"/>
            <w:b/>
            <w:bCs/>
            <w:i/>
            <w:iCs/>
            <w:sz w:val="18"/>
            <w:szCs w:val="18"/>
          </w:rPr>
          <w:t>here</w:t>
        </w:r>
      </w:hyperlink>
    </w:p>
    <w:p w14:paraId="6AB23B7B" w14:textId="608425B6" w:rsidR="00D80F2C" w:rsidRPr="003D58DF" w:rsidRDefault="0021251C" w:rsidP="00E967B8">
      <w:pPr>
        <w:pStyle w:val="Default"/>
        <w:jc w:val="both"/>
        <w:rPr>
          <w:color w:val="C00000"/>
          <w:sz w:val="32"/>
        </w:rPr>
      </w:pPr>
      <w:r>
        <w:rPr>
          <w:b/>
          <w:bCs/>
          <w:color w:val="C00000"/>
          <w:sz w:val="28"/>
        </w:rPr>
        <w:br w:type="column"/>
      </w:r>
      <w:r w:rsidR="00BB31D0" w:rsidRPr="003D58DF">
        <w:rPr>
          <w:b/>
          <w:bCs/>
          <w:color w:val="C00000"/>
          <w:sz w:val="28"/>
        </w:rPr>
        <w:t>Faculty</w:t>
      </w:r>
    </w:p>
    <w:p w14:paraId="096D49B5" w14:textId="77777777" w:rsidR="00D80F2C" w:rsidRDefault="00BB31D0" w:rsidP="00E967B8">
      <w:pPr>
        <w:pStyle w:val="Default"/>
        <w:jc w:val="both"/>
        <w:rPr>
          <w:b/>
          <w:bCs/>
          <w:sz w:val="22"/>
          <w:szCs w:val="22"/>
        </w:rPr>
      </w:pPr>
      <w:r w:rsidRPr="00000202">
        <w:rPr>
          <w:b/>
          <w:bCs/>
          <w:sz w:val="22"/>
          <w:szCs w:val="22"/>
        </w:rPr>
        <w:t>Thomas J Payne, PhD</w:t>
      </w:r>
      <w:r w:rsidR="00C736C1" w:rsidRPr="00000202">
        <w:rPr>
          <w:b/>
          <w:bCs/>
          <w:sz w:val="22"/>
          <w:szCs w:val="22"/>
        </w:rPr>
        <w:t>, NCTTP</w:t>
      </w:r>
    </w:p>
    <w:p w14:paraId="6666200D" w14:textId="3F2D629B" w:rsidR="00BB31D0" w:rsidRDefault="00BB31D0" w:rsidP="004F4C0C">
      <w:pPr>
        <w:pStyle w:val="Default"/>
        <w:spacing w:after="120"/>
        <w:jc w:val="both"/>
        <w:rPr>
          <w:b/>
          <w:bCs/>
          <w:i/>
          <w:iCs/>
          <w:color w:val="365F91"/>
          <w:sz w:val="20"/>
          <w:szCs w:val="22"/>
        </w:rPr>
      </w:pPr>
      <w:r w:rsidRPr="00000202">
        <w:rPr>
          <w:b/>
          <w:bCs/>
          <w:i/>
          <w:iCs/>
          <w:color w:val="365F91"/>
          <w:sz w:val="20"/>
          <w:szCs w:val="22"/>
        </w:rPr>
        <w:t xml:space="preserve">Professor UMMC, </w:t>
      </w:r>
      <w:r w:rsidR="003E7C00">
        <w:rPr>
          <w:b/>
          <w:bCs/>
          <w:i/>
          <w:iCs/>
          <w:color w:val="365F91"/>
          <w:sz w:val="20"/>
          <w:szCs w:val="22"/>
        </w:rPr>
        <w:t>Independent Consultant</w:t>
      </w:r>
    </w:p>
    <w:p w14:paraId="4B2CA202" w14:textId="6FFA77E8" w:rsidR="000A031B" w:rsidRDefault="00843725" w:rsidP="00843725">
      <w:pPr>
        <w:pStyle w:val="Default"/>
        <w:jc w:val="both"/>
        <w:rPr>
          <w:bCs/>
          <w:i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i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Karen M. Crews, DMD</w:t>
      </w:r>
    </w:p>
    <w:p w14:paraId="76D6F9B6" w14:textId="75559936" w:rsidR="00843725" w:rsidRPr="00843725" w:rsidRDefault="00843725" w:rsidP="00843725">
      <w:pPr>
        <w:pStyle w:val="Default"/>
        <w:jc w:val="both"/>
        <w:rPr>
          <w:bCs/>
          <w:i/>
          <w:iCs/>
          <w:color w:val="4472C4" w:themeColor="accen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3725">
        <w:rPr>
          <w:bCs/>
          <w:i/>
          <w:iCs/>
          <w:color w:val="4472C4" w:themeColor="accen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Professor, Otolaryngology-Head and Neck Surgery</w:t>
      </w:r>
    </w:p>
    <w:p w14:paraId="6FE3A506" w14:textId="07AB8FBE" w:rsidR="00843725" w:rsidRPr="00843725" w:rsidRDefault="00843725" w:rsidP="00843725">
      <w:pPr>
        <w:pStyle w:val="Default"/>
        <w:jc w:val="both"/>
        <w:rPr>
          <w:bCs/>
          <w:i/>
          <w:iCs/>
          <w:color w:val="4472C4" w:themeColor="accen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3725">
        <w:rPr>
          <w:bCs/>
          <w:i/>
          <w:iCs/>
          <w:color w:val="4472C4" w:themeColor="accen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 Center Director</w:t>
      </w:r>
    </w:p>
    <w:p w14:paraId="3BC2B0DE" w14:textId="77777777" w:rsidR="00C17312" w:rsidRDefault="00C17312" w:rsidP="00E967B8">
      <w:pPr>
        <w:pStyle w:val="Default"/>
        <w:jc w:val="both"/>
        <w:rPr>
          <w:b/>
          <w:bCs/>
          <w:color w:val="C00000"/>
          <w:sz w:val="28"/>
        </w:rPr>
      </w:pPr>
    </w:p>
    <w:p w14:paraId="33D59300" w14:textId="0677C4B9" w:rsidR="00B258CE" w:rsidRPr="000F1CA0" w:rsidRDefault="00BB31D0" w:rsidP="00E967B8">
      <w:pPr>
        <w:pStyle w:val="Default"/>
        <w:jc w:val="both"/>
        <w:rPr>
          <w:b/>
          <w:bCs/>
          <w:color w:val="C00000"/>
          <w:sz w:val="32"/>
        </w:rPr>
      </w:pPr>
      <w:r w:rsidRPr="000F1CA0">
        <w:rPr>
          <w:b/>
          <w:bCs/>
          <w:color w:val="C00000"/>
          <w:sz w:val="28"/>
        </w:rPr>
        <w:t>Cost</w:t>
      </w:r>
    </w:p>
    <w:p w14:paraId="571CD732" w14:textId="09B5E914" w:rsidR="00734765" w:rsidRPr="007D450D" w:rsidRDefault="00734765" w:rsidP="00E967B8">
      <w:pPr>
        <w:pStyle w:val="Default"/>
        <w:ind w:left="1440" w:firstLine="720"/>
        <w:jc w:val="both"/>
        <w:rPr>
          <w:b/>
          <w:bCs/>
          <w:color w:val="0070C0"/>
          <w:szCs w:val="23"/>
        </w:rPr>
      </w:pPr>
      <w:r w:rsidRPr="007D450D">
        <w:rPr>
          <w:b/>
          <w:bCs/>
          <w:color w:val="0070C0"/>
          <w:szCs w:val="23"/>
        </w:rPr>
        <w:t>General</w:t>
      </w:r>
      <w:r w:rsidR="008A0502" w:rsidRPr="007D450D">
        <w:rPr>
          <w:b/>
          <w:bCs/>
          <w:color w:val="0070C0"/>
          <w:szCs w:val="23"/>
        </w:rPr>
        <w:tab/>
      </w:r>
      <w:r w:rsidRPr="007D450D">
        <w:rPr>
          <w:b/>
          <w:bCs/>
          <w:color w:val="0070C0"/>
          <w:szCs w:val="23"/>
        </w:rPr>
        <w:t>Student</w:t>
      </w:r>
    </w:p>
    <w:p w14:paraId="1837A9CE" w14:textId="0C174514" w:rsidR="00BB31D0" w:rsidRPr="003A5DFE" w:rsidRDefault="0050269F" w:rsidP="00E967B8">
      <w:pPr>
        <w:pStyle w:val="Default"/>
        <w:jc w:val="both"/>
        <w:rPr>
          <w:sz w:val="22"/>
          <w:szCs w:val="20"/>
        </w:rPr>
      </w:pPr>
      <w:r>
        <w:rPr>
          <w:b/>
          <w:bCs/>
          <w:sz w:val="22"/>
          <w:szCs w:val="20"/>
        </w:rPr>
        <w:t>Mississippi Resident</w:t>
      </w:r>
      <w:r w:rsidR="00887825">
        <w:rPr>
          <w:b/>
          <w:bCs/>
          <w:sz w:val="22"/>
          <w:szCs w:val="20"/>
        </w:rPr>
        <w:tab/>
      </w:r>
      <w:r w:rsidR="00BB31D0" w:rsidRPr="003A5DFE">
        <w:rPr>
          <w:b/>
          <w:bCs/>
          <w:sz w:val="22"/>
          <w:szCs w:val="20"/>
        </w:rPr>
        <w:t>$</w:t>
      </w:r>
      <w:r w:rsidR="003E7C00">
        <w:rPr>
          <w:b/>
          <w:bCs/>
          <w:sz w:val="22"/>
          <w:szCs w:val="20"/>
        </w:rPr>
        <w:t>FREE</w:t>
      </w:r>
      <w:r w:rsidR="007D043A">
        <w:rPr>
          <w:b/>
          <w:bCs/>
          <w:sz w:val="22"/>
          <w:szCs w:val="20"/>
        </w:rPr>
        <w:tab/>
      </w:r>
      <w:r w:rsidR="002A2E1C">
        <w:rPr>
          <w:b/>
          <w:bCs/>
          <w:sz w:val="22"/>
          <w:szCs w:val="20"/>
        </w:rPr>
        <w:tab/>
        <w:t>$</w:t>
      </w:r>
      <w:r w:rsidR="003E7C00">
        <w:rPr>
          <w:b/>
          <w:bCs/>
          <w:sz w:val="22"/>
          <w:szCs w:val="20"/>
        </w:rPr>
        <w:t>FREE</w:t>
      </w:r>
    </w:p>
    <w:p w14:paraId="5ED0149A" w14:textId="2116E5BA" w:rsidR="00BB31D0" w:rsidRDefault="0050269F" w:rsidP="00E967B8">
      <w:pPr>
        <w:jc w:val="both"/>
        <w:rPr>
          <w:b/>
          <w:bCs/>
          <w:szCs w:val="20"/>
        </w:rPr>
      </w:pPr>
      <w:r>
        <w:rPr>
          <w:b/>
          <w:bCs/>
          <w:szCs w:val="20"/>
        </w:rPr>
        <w:t>Non-Resident</w:t>
      </w:r>
      <w:r>
        <w:rPr>
          <w:b/>
          <w:bCs/>
          <w:szCs w:val="20"/>
        </w:rPr>
        <w:tab/>
      </w:r>
      <w:r w:rsidR="00BB31D0" w:rsidRPr="003A5DFE">
        <w:rPr>
          <w:b/>
          <w:bCs/>
          <w:szCs w:val="20"/>
        </w:rPr>
        <w:tab/>
        <w:t>$</w:t>
      </w:r>
      <w:r w:rsidR="00C17312">
        <w:rPr>
          <w:b/>
          <w:bCs/>
          <w:szCs w:val="20"/>
        </w:rPr>
        <w:t>985</w:t>
      </w:r>
      <w:r w:rsidR="007D043A">
        <w:rPr>
          <w:b/>
          <w:bCs/>
          <w:szCs w:val="20"/>
        </w:rPr>
        <w:tab/>
      </w:r>
      <w:r w:rsidR="00C17312">
        <w:rPr>
          <w:b/>
          <w:bCs/>
          <w:szCs w:val="20"/>
        </w:rPr>
        <w:tab/>
        <w:t>$785</w:t>
      </w:r>
    </w:p>
    <w:p w14:paraId="1C2347F8" w14:textId="77777777" w:rsidR="004871BD" w:rsidRDefault="004871BD" w:rsidP="00E967B8">
      <w:pPr>
        <w:pStyle w:val="Default"/>
        <w:ind w:left="2880" w:hanging="2880"/>
        <w:jc w:val="both"/>
        <w:rPr>
          <w:rFonts w:cstheme="minorBidi"/>
          <w:b/>
          <w:bCs/>
          <w:color w:val="C00000"/>
          <w:sz w:val="28"/>
          <w:szCs w:val="28"/>
        </w:rPr>
      </w:pPr>
    </w:p>
    <w:p w14:paraId="51EE5D83" w14:textId="2EF22FDF" w:rsidR="008A0502" w:rsidRPr="008A0502" w:rsidRDefault="00871A7C" w:rsidP="00E967B8">
      <w:pPr>
        <w:pStyle w:val="Default"/>
        <w:ind w:left="2880" w:hanging="2880"/>
        <w:jc w:val="both"/>
        <w:rPr>
          <w:rFonts w:cstheme="minorBidi"/>
          <w:b/>
          <w:bCs/>
          <w:color w:val="C00000"/>
          <w:sz w:val="32"/>
          <w:szCs w:val="32"/>
        </w:rPr>
      </w:pPr>
      <w:r w:rsidRPr="008A0502">
        <w:rPr>
          <w:rFonts w:cstheme="minorBidi"/>
          <w:b/>
          <w:bCs/>
          <w:color w:val="C00000"/>
          <w:sz w:val="28"/>
          <w:szCs w:val="28"/>
        </w:rPr>
        <w:t>Curriculum</w:t>
      </w:r>
    </w:p>
    <w:p w14:paraId="772E95BE" w14:textId="7A385EEA" w:rsidR="00871A7C" w:rsidRPr="00FF1927" w:rsidRDefault="00871A7C" w:rsidP="006265C4">
      <w:pPr>
        <w:pStyle w:val="Default"/>
        <w:spacing w:after="120"/>
        <w:jc w:val="both"/>
        <w:rPr>
          <w:sz w:val="20"/>
          <w:szCs w:val="20"/>
        </w:rPr>
      </w:pPr>
      <w:r w:rsidRPr="0050269F">
        <w:rPr>
          <w:b/>
          <w:bCs/>
          <w:sz w:val="20"/>
          <w:szCs w:val="20"/>
        </w:rPr>
        <w:t>State of the Field</w:t>
      </w:r>
      <w:r w:rsidR="00FF1927" w:rsidRPr="0050269F">
        <w:rPr>
          <w:b/>
          <w:bCs/>
          <w:sz w:val="20"/>
          <w:szCs w:val="20"/>
        </w:rPr>
        <w:t xml:space="preserve">, </w:t>
      </w:r>
      <w:r w:rsidRPr="0050269F">
        <w:rPr>
          <w:b/>
          <w:bCs/>
          <w:sz w:val="20"/>
          <w:szCs w:val="20"/>
        </w:rPr>
        <w:t>Billing</w:t>
      </w:r>
      <w:r w:rsidR="00FF1927" w:rsidRPr="0050269F">
        <w:rPr>
          <w:b/>
          <w:bCs/>
          <w:sz w:val="20"/>
          <w:szCs w:val="20"/>
        </w:rPr>
        <w:t>,</w:t>
      </w:r>
      <w:r w:rsidR="00EB79C1" w:rsidRPr="0050269F">
        <w:rPr>
          <w:b/>
          <w:bCs/>
          <w:sz w:val="20"/>
          <w:szCs w:val="20"/>
        </w:rPr>
        <w:t xml:space="preserve"> </w:t>
      </w:r>
      <w:r w:rsidRPr="0050269F">
        <w:rPr>
          <w:b/>
          <w:bCs/>
          <w:sz w:val="20"/>
          <w:szCs w:val="20"/>
        </w:rPr>
        <w:t xml:space="preserve">National Certificate </w:t>
      </w:r>
      <w:r w:rsidR="0050269F" w:rsidRPr="0050269F">
        <w:rPr>
          <w:b/>
          <w:bCs/>
          <w:sz w:val="20"/>
          <w:szCs w:val="20"/>
        </w:rPr>
        <w:t>and</w:t>
      </w:r>
      <w:r w:rsidR="008A0502">
        <w:rPr>
          <w:b/>
          <w:bCs/>
          <w:sz w:val="20"/>
          <w:szCs w:val="20"/>
        </w:rPr>
        <w:t xml:space="preserve"> </w:t>
      </w:r>
      <w:r w:rsidRPr="0050269F">
        <w:rPr>
          <w:b/>
          <w:bCs/>
          <w:sz w:val="20"/>
          <w:szCs w:val="20"/>
        </w:rPr>
        <w:t>Certification</w:t>
      </w:r>
      <w:r w:rsidR="00FF1927" w:rsidRPr="0050269F">
        <w:rPr>
          <w:b/>
          <w:bCs/>
          <w:sz w:val="20"/>
          <w:szCs w:val="20"/>
        </w:rPr>
        <w:t xml:space="preserve">, </w:t>
      </w:r>
      <w:r w:rsidRPr="0050269F">
        <w:rPr>
          <w:b/>
          <w:bCs/>
          <w:sz w:val="20"/>
          <w:szCs w:val="20"/>
        </w:rPr>
        <w:t>System</w:t>
      </w:r>
      <w:r w:rsidR="00FF1927" w:rsidRPr="0050269F">
        <w:rPr>
          <w:b/>
          <w:bCs/>
          <w:sz w:val="20"/>
          <w:szCs w:val="20"/>
        </w:rPr>
        <w:t xml:space="preserve"> and </w:t>
      </w:r>
      <w:r w:rsidRPr="0050269F">
        <w:rPr>
          <w:b/>
          <w:bCs/>
          <w:sz w:val="20"/>
          <w:szCs w:val="20"/>
        </w:rPr>
        <w:t>Professional Considerations</w:t>
      </w:r>
      <w:r w:rsidR="00FF1927" w:rsidRPr="0050269F">
        <w:rPr>
          <w:b/>
          <w:bCs/>
          <w:sz w:val="20"/>
          <w:szCs w:val="20"/>
        </w:rPr>
        <w:t xml:space="preserve">, </w:t>
      </w:r>
      <w:r w:rsidRPr="0050269F">
        <w:rPr>
          <w:b/>
          <w:bCs/>
          <w:sz w:val="20"/>
          <w:szCs w:val="20"/>
        </w:rPr>
        <w:t>Tobacco Product Usage</w:t>
      </w:r>
      <w:r w:rsidR="00FF1927" w:rsidRPr="0050269F">
        <w:rPr>
          <w:b/>
          <w:bCs/>
          <w:sz w:val="20"/>
          <w:szCs w:val="20"/>
        </w:rPr>
        <w:t xml:space="preserve"> a</w:t>
      </w:r>
      <w:r w:rsidRPr="0050269F">
        <w:rPr>
          <w:b/>
          <w:bCs/>
          <w:sz w:val="20"/>
          <w:szCs w:val="20"/>
        </w:rPr>
        <w:t>nd Impact</w:t>
      </w:r>
      <w:r w:rsidR="00FF1927" w:rsidRPr="0050269F">
        <w:rPr>
          <w:b/>
          <w:bCs/>
          <w:sz w:val="20"/>
          <w:szCs w:val="20"/>
        </w:rPr>
        <w:t xml:space="preserve">, </w:t>
      </w:r>
      <w:r w:rsidRPr="0050269F">
        <w:rPr>
          <w:b/>
          <w:bCs/>
          <w:sz w:val="20"/>
          <w:szCs w:val="20"/>
        </w:rPr>
        <w:t>Biopsychosocial Model</w:t>
      </w:r>
      <w:r w:rsidR="00FF1927" w:rsidRPr="0050269F">
        <w:rPr>
          <w:b/>
          <w:bCs/>
          <w:sz w:val="20"/>
          <w:szCs w:val="20"/>
        </w:rPr>
        <w:t xml:space="preserve">, </w:t>
      </w:r>
      <w:r w:rsidRPr="0050269F">
        <w:rPr>
          <w:b/>
          <w:bCs/>
          <w:sz w:val="20"/>
          <w:szCs w:val="20"/>
        </w:rPr>
        <w:t>Clinical Assessment</w:t>
      </w:r>
      <w:r w:rsidR="00FF1927" w:rsidRPr="0050269F">
        <w:rPr>
          <w:b/>
          <w:bCs/>
          <w:sz w:val="20"/>
          <w:szCs w:val="20"/>
        </w:rPr>
        <w:t xml:space="preserve">, </w:t>
      </w:r>
      <w:r w:rsidRPr="0050269F">
        <w:rPr>
          <w:b/>
          <w:sz w:val="20"/>
          <w:szCs w:val="20"/>
        </w:rPr>
        <w:t>Special Populations</w:t>
      </w:r>
      <w:r w:rsidR="00FF1927" w:rsidRPr="0050269F">
        <w:rPr>
          <w:b/>
          <w:sz w:val="20"/>
          <w:szCs w:val="20"/>
        </w:rPr>
        <w:t xml:space="preserve">, </w:t>
      </w:r>
      <w:r w:rsidRPr="0050269F">
        <w:rPr>
          <w:b/>
          <w:bCs/>
          <w:sz w:val="20"/>
          <w:szCs w:val="20"/>
        </w:rPr>
        <w:t>Intake Session, Treatment Planning</w:t>
      </w:r>
      <w:r w:rsidR="00FF1927" w:rsidRPr="0050269F">
        <w:rPr>
          <w:b/>
          <w:bCs/>
          <w:sz w:val="20"/>
          <w:szCs w:val="20"/>
        </w:rPr>
        <w:t xml:space="preserve">, </w:t>
      </w:r>
      <w:r w:rsidRPr="0050269F">
        <w:rPr>
          <w:b/>
          <w:bCs/>
          <w:sz w:val="20"/>
          <w:szCs w:val="20"/>
        </w:rPr>
        <w:t>Improving Motivation</w:t>
      </w:r>
      <w:r w:rsidR="00FF1927" w:rsidRPr="0050269F">
        <w:rPr>
          <w:b/>
          <w:bCs/>
          <w:sz w:val="20"/>
          <w:szCs w:val="20"/>
        </w:rPr>
        <w:t xml:space="preserve">, </w:t>
      </w:r>
      <w:r w:rsidRPr="0050269F">
        <w:rPr>
          <w:b/>
          <w:bCs/>
          <w:sz w:val="20"/>
          <w:szCs w:val="20"/>
        </w:rPr>
        <w:t xml:space="preserve">CBT Basics, </w:t>
      </w:r>
      <w:r w:rsidR="0050269F" w:rsidRPr="0050269F">
        <w:rPr>
          <w:b/>
          <w:bCs/>
          <w:sz w:val="20"/>
          <w:szCs w:val="20"/>
        </w:rPr>
        <w:t xml:space="preserve">Basic and Advanced Pharmacotherapy, </w:t>
      </w:r>
      <w:r w:rsidRPr="0050269F">
        <w:rPr>
          <w:b/>
          <w:bCs/>
          <w:sz w:val="20"/>
          <w:szCs w:val="20"/>
        </w:rPr>
        <w:t xml:space="preserve">Treatment </w:t>
      </w:r>
      <w:r w:rsidR="0050269F" w:rsidRPr="0050269F">
        <w:rPr>
          <w:b/>
          <w:bCs/>
          <w:sz w:val="20"/>
          <w:szCs w:val="20"/>
        </w:rPr>
        <w:t xml:space="preserve">and Follow-Up </w:t>
      </w:r>
      <w:r w:rsidRPr="0050269F">
        <w:rPr>
          <w:b/>
          <w:bCs/>
          <w:sz w:val="20"/>
          <w:szCs w:val="20"/>
        </w:rPr>
        <w:t>Sessions, Relapse Prevention</w:t>
      </w:r>
      <w:r w:rsidR="003A61FE" w:rsidRPr="0050269F">
        <w:rPr>
          <w:b/>
          <w:bCs/>
          <w:sz w:val="20"/>
          <w:szCs w:val="20"/>
        </w:rPr>
        <w:t xml:space="preserve">, Available </w:t>
      </w:r>
      <w:r w:rsidRPr="0050269F">
        <w:rPr>
          <w:b/>
          <w:sz w:val="20"/>
          <w:szCs w:val="20"/>
        </w:rPr>
        <w:t>Resources</w:t>
      </w:r>
      <w:r w:rsidR="003A61FE" w:rsidRPr="0050269F">
        <w:rPr>
          <w:b/>
          <w:sz w:val="20"/>
          <w:szCs w:val="20"/>
        </w:rPr>
        <w:t>, P</w:t>
      </w:r>
      <w:r w:rsidRPr="0050269F">
        <w:rPr>
          <w:b/>
          <w:sz w:val="20"/>
          <w:szCs w:val="20"/>
        </w:rPr>
        <w:t>rogram Evaluation</w:t>
      </w:r>
      <w:r w:rsidR="003A61FE" w:rsidRPr="0050269F">
        <w:rPr>
          <w:b/>
          <w:sz w:val="20"/>
          <w:szCs w:val="20"/>
        </w:rPr>
        <w:t>, D</w:t>
      </w:r>
      <w:r w:rsidRPr="0050269F">
        <w:rPr>
          <w:b/>
          <w:sz w:val="20"/>
          <w:szCs w:val="20"/>
        </w:rPr>
        <w:t xml:space="preserve">ata </w:t>
      </w:r>
      <w:r w:rsidR="003A61FE" w:rsidRPr="0050269F">
        <w:rPr>
          <w:b/>
          <w:sz w:val="20"/>
          <w:szCs w:val="20"/>
        </w:rPr>
        <w:t>Management</w:t>
      </w:r>
    </w:p>
    <w:p w14:paraId="3CFBE845" w14:textId="580F4AFA" w:rsidR="00695156" w:rsidRPr="00695156" w:rsidRDefault="00871A7C" w:rsidP="00E967B8">
      <w:pPr>
        <w:pStyle w:val="Default"/>
        <w:jc w:val="both"/>
        <w:rPr>
          <w:b/>
          <w:bCs/>
          <w:color w:val="C00000"/>
          <w:sz w:val="32"/>
        </w:rPr>
      </w:pPr>
      <w:r w:rsidRPr="00695156">
        <w:rPr>
          <w:b/>
          <w:bCs/>
          <w:color w:val="C00000"/>
          <w:sz w:val="28"/>
          <w:szCs w:val="22"/>
        </w:rPr>
        <w:t xml:space="preserve">Application </w:t>
      </w:r>
      <w:r w:rsidR="00FF1927" w:rsidRPr="00695156">
        <w:rPr>
          <w:b/>
          <w:bCs/>
          <w:color w:val="C00000"/>
          <w:sz w:val="28"/>
          <w:szCs w:val="22"/>
        </w:rPr>
        <w:t xml:space="preserve">&amp; </w:t>
      </w:r>
      <w:r w:rsidRPr="00695156">
        <w:rPr>
          <w:b/>
          <w:bCs/>
          <w:color w:val="C00000"/>
          <w:sz w:val="28"/>
          <w:szCs w:val="22"/>
        </w:rPr>
        <w:t>Payment</w:t>
      </w:r>
    </w:p>
    <w:p w14:paraId="0011DBE5" w14:textId="03DD0265" w:rsidR="00871A7C" w:rsidRPr="00695156" w:rsidRDefault="00843725" w:rsidP="00E967B8">
      <w:pPr>
        <w:pStyle w:val="Default"/>
        <w:jc w:val="both"/>
        <w:rPr>
          <w:b/>
          <w:bCs/>
          <w:color w:val="C00000"/>
          <w:szCs w:val="20"/>
        </w:rPr>
      </w:pPr>
      <w:hyperlink r:id="rId11" w:history="1">
        <w:r w:rsidR="004871BD">
          <w:rPr>
            <w:rStyle w:val="Hyperlink"/>
            <w:b/>
            <w:bCs/>
            <w:color w:val="0070C0"/>
            <w:sz w:val="22"/>
            <w:szCs w:val="22"/>
          </w:rPr>
          <w:t>1. P</w:t>
        </w:r>
        <w:r w:rsidR="00871A7C" w:rsidRPr="00AA2F9B">
          <w:rPr>
            <w:rStyle w:val="Hyperlink"/>
            <w:b/>
            <w:bCs/>
            <w:color w:val="0070C0"/>
            <w:sz w:val="22"/>
            <w:szCs w:val="22"/>
          </w:rPr>
          <w:t>ay by Credit Card</w:t>
        </w:r>
      </w:hyperlink>
      <w:r w:rsidR="00871A7C" w:rsidRPr="00EB79C1">
        <w:rPr>
          <w:rStyle w:val="Hyperlink"/>
          <w:b/>
          <w:bCs/>
          <w:sz w:val="22"/>
          <w:szCs w:val="22"/>
          <w:u w:val="none"/>
        </w:rPr>
        <w:tab/>
      </w:r>
      <w:hyperlink r:id="rId12" w:history="1">
        <w:r w:rsidR="004871BD">
          <w:rPr>
            <w:rStyle w:val="Hyperlink"/>
            <w:b/>
            <w:bCs/>
            <w:sz w:val="22"/>
            <w:szCs w:val="22"/>
          </w:rPr>
          <w:t>2. P</w:t>
        </w:r>
        <w:r w:rsidR="00871A7C" w:rsidRPr="00AA2F9B">
          <w:rPr>
            <w:rStyle w:val="Hyperlink"/>
            <w:b/>
            <w:bCs/>
            <w:sz w:val="22"/>
            <w:szCs w:val="22"/>
          </w:rPr>
          <w:t xml:space="preserve">ay by Check </w:t>
        </w:r>
        <w:r w:rsidR="004871BD">
          <w:rPr>
            <w:rStyle w:val="Hyperlink"/>
            <w:b/>
            <w:bCs/>
            <w:sz w:val="22"/>
            <w:szCs w:val="22"/>
          </w:rPr>
          <w:t>/</w:t>
        </w:r>
        <w:r w:rsidR="00871A7C" w:rsidRPr="00AA2F9B">
          <w:rPr>
            <w:rStyle w:val="Hyperlink"/>
            <w:b/>
            <w:bCs/>
            <w:sz w:val="22"/>
            <w:szCs w:val="22"/>
          </w:rPr>
          <w:t xml:space="preserve"> Other</w:t>
        </w:r>
        <w:r w:rsidR="003A61FE" w:rsidRPr="00AA2F9B">
          <w:rPr>
            <w:rStyle w:val="Hyperlink"/>
            <w:b/>
            <w:bCs/>
            <w:sz w:val="22"/>
            <w:szCs w:val="22"/>
          </w:rPr>
          <w:t xml:space="preserve"> Method</w:t>
        </w:r>
      </w:hyperlink>
    </w:p>
    <w:p w14:paraId="0AACF57A" w14:textId="13FDE19F" w:rsidR="00735CED" w:rsidRPr="00AD438C" w:rsidRDefault="00735CED" w:rsidP="00AF5E4D">
      <w:pPr>
        <w:pStyle w:val="Default"/>
        <w:shd w:val="clear" w:color="auto" w:fill="FFF2CC" w:themeFill="accent4" w:themeFillTint="33"/>
        <w:jc w:val="both"/>
        <w:rPr>
          <w:b/>
          <w:bCs/>
          <w:color w:val="auto"/>
          <w:sz w:val="16"/>
          <w:szCs w:val="20"/>
        </w:rPr>
      </w:pPr>
      <w:r w:rsidRPr="00735CED">
        <w:rPr>
          <w:b/>
          <w:bCs/>
          <w:color w:val="auto"/>
          <w:sz w:val="18"/>
          <w:szCs w:val="22"/>
        </w:rPr>
        <w:t>(Mississippi resident</w:t>
      </w:r>
      <w:r>
        <w:rPr>
          <w:b/>
          <w:bCs/>
          <w:color w:val="auto"/>
          <w:sz w:val="18"/>
          <w:szCs w:val="22"/>
        </w:rPr>
        <w:t>s</w:t>
      </w:r>
      <w:r w:rsidRPr="00735CED">
        <w:rPr>
          <w:b/>
          <w:bCs/>
          <w:color w:val="auto"/>
          <w:sz w:val="18"/>
          <w:szCs w:val="22"/>
        </w:rPr>
        <w:t xml:space="preserve"> apply</w:t>
      </w:r>
      <w:r>
        <w:rPr>
          <w:b/>
          <w:bCs/>
          <w:color w:val="auto"/>
          <w:sz w:val="18"/>
          <w:szCs w:val="22"/>
        </w:rPr>
        <w:t>ing</w:t>
      </w:r>
      <w:r w:rsidRPr="00735CED">
        <w:rPr>
          <w:b/>
          <w:bCs/>
          <w:color w:val="auto"/>
          <w:sz w:val="18"/>
          <w:szCs w:val="22"/>
        </w:rPr>
        <w:t xml:space="preserve"> for </w:t>
      </w:r>
      <w:r w:rsidR="00CB3159">
        <w:rPr>
          <w:b/>
          <w:bCs/>
          <w:color w:val="auto"/>
          <w:sz w:val="18"/>
          <w:szCs w:val="22"/>
        </w:rPr>
        <w:t xml:space="preserve">a </w:t>
      </w:r>
      <w:r w:rsidRPr="00735CED">
        <w:rPr>
          <w:b/>
          <w:bCs/>
          <w:color w:val="auto"/>
          <w:sz w:val="18"/>
          <w:szCs w:val="22"/>
        </w:rPr>
        <w:t>no</w:t>
      </w:r>
      <w:r w:rsidR="004871BD">
        <w:rPr>
          <w:b/>
          <w:bCs/>
          <w:color w:val="auto"/>
          <w:sz w:val="18"/>
          <w:szCs w:val="22"/>
        </w:rPr>
        <w:t>-</w:t>
      </w:r>
      <w:r w:rsidRPr="00735CED">
        <w:rPr>
          <w:b/>
          <w:bCs/>
          <w:color w:val="auto"/>
          <w:sz w:val="18"/>
          <w:szCs w:val="22"/>
        </w:rPr>
        <w:t xml:space="preserve">cost </w:t>
      </w:r>
      <w:r w:rsidR="00CB3159">
        <w:rPr>
          <w:b/>
          <w:bCs/>
          <w:color w:val="auto"/>
          <w:sz w:val="18"/>
          <w:szCs w:val="22"/>
        </w:rPr>
        <w:t>seat</w:t>
      </w:r>
      <w:r w:rsidRPr="00735CED">
        <w:rPr>
          <w:b/>
          <w:bCs/>
          <w:color w:val="auto"/>
          <w:sz w:val="18"/>
          <w:szCs w:val="22"/>
        </w:rPr>
        <w:t xml:space="preserve">: choose </w:t>
      </w:r>
      <w:r w:rsidR="004871BD">
        <w:rPr>
          <w:b/>
          <w:bCs/>
          <w:color w:val="auto"/>
          <w:sz w:val="18"/>
          <w:szCs w:val="22"/>
        </w:rPr>
        <w:t>O</w:t>
      </w:r>
      <w:r w:rsidRPr="00735CED">
        <w:rPr>
          <w:b/>
          <w:bCs/>
          <w:color w:val="auto"/>
          <w:sz w:val="18"/>
          <w:szCs w:val="22"/>
        </w:rPr>
        <w:t>ption</w:t>
      </w:r>
      <w:r w:rsidR="004871BD">
        <w:rPr>
          <w:b/>
          <w:bCs/>
          <w:color w:val="auto"/>
          <w:sz w:val="18"/>
          <w:szCs w:val="22"/>
        </w:rPr>
        <w:t xml:space="preserve"> 2</w:t>
      </w:r>
      <w:r w:rsidRPr="00735CED">
        <w:rPr>
          <w:b/>
          <w:bCs/>
          <w:color w:val="auto"/>
          <w:sz w:val="18"/>
          <w:szCs w:val="22"/>
        </w:rPr>
        <w:t xml:space="preserve">; </w:t>
      </w:r>
      <w:r w:rsidRPr="00AD438C">
        <w:rPr>
          <w:b/>
          <w:bCs/>
          <w:color w:val="auto"/>
          <w:sz w:val="16"/>
          <w:szCs w:val="20"/>
        </w:rPr>
        <w:t xml:space="preserve">Under </w:t>
      </w:r>
      <w:r w:rsidR="00E6144A" w:rsidRPr="00AD438C">
        <w:rPr>
          <w:b/>
          <w:bCs/>
          <w:color w:val="auto"/>
          <w:sz w:val="16"/>
          <w:szCs w:val="20"/>
        </w:rPr>
        <w:t>Payment Step 3, select “I’ve mad</w:t>
      </w:r>
      <w:r w:rsidRPr="00AD438C">
        <w:rPr>
          <w:b/>
          <w:bCs/>
          <w:color w:val="auto"/>
          <w:sz w:val="16"/>
          <w:szCs w:val="20"/>
        </w:rPr>
        <w:t>e other arrangements”)</w:t>
      </w:r>
    </w:p>
    <w:p w14:paraId="23B63058" w14:textId="6651B38F" w:rsidR="00AF5E4D" w:rsidRPr="009D55A4" w:rsidRDefault="00AF5E4D" w:rsidP="009D55A4">
      <w:pPr>
        <w:pStyle w:val="Default"/>
        <w:spacing w:after="120"/>
        <w:jc w:val="center"/>
        <w:rPr>
          <w:b/>
          <w:bCs/>
          <w:i/>
          <w:iCs/>
          <w:color w:val="auto"/>
          <w:sz w:val="20"/>
          <w:szCs w:val="20"/>
        </w:rPr>
      </w:pPr>
      <w:r w:rsidRPr="009D55A4">
        <w:rPr>
          <w:b/>
          <w:bCs/>
          <w:i/>
          <w:iCs/>
          <w:color w:val="auto"/>
          <w:sz w:val="20"/>
          <w:szCs w:val="20"/>
        </w:rPr>
        <w:t>Cancellations available until 1 week before program start</w:t>
      </w:r>
    </w:p>
    <w:p w14:paraId="238439AC" w14:textId="2FF6A21E" w:rsidR="00695156" w:rsidRPr="00511C0E" w:rsidRDefault="00871A7C" w:rsidP="00E967B8">
      <w:pPr>
        <w:pStyle w:val="Default"/>
        <w:jc w:val="both"/>
        <w:rPr>
          <w:b/>
          <w:bCs/>
          <w:color w:val="C00000"/>
          <w:sz w:val="32"/>
        </w:rPr>
      </w:pPr>
      <w:r w:rsidRPr="00511C0E">
        <w:rPr>
          <w:b/>
          <w:bCs/>
          <w:color w:val="C00000"/>
          <w:sz w:val="28"/>
          <w:szCs w:val="22"/>
        </w:rPr>
        <w:t>Additional Questions</w:t>
      </w:r>
    </w:p>
    <w:p w14:paraId="57F94245" w14:textId="402C0AFB" w:rsidR="00183A53" w:rsidRDefault="003E7C00" w:rsidP="00F66FA3">
      <w:pPr>
        <w:pStyle w:val="Default"/>
        <w:jc w:val="both"/>
        <w:rPr>
          <w:rStyle w:val="Hyperlink"/>
          <w:b/>
          <w:bCs/>
          <w:sz w:val="22"/>
          <w:szCs w:val="22"/>
        </w:rPr>
        <w:sectPr w:rsidR="00183A53" w:rsidSect="00183A53">
          <w:type w:val="continuous"/>
          <w:pgSz w:w="12240" w:h="15840"/>
          <w:pgMar w:top="720" w:right="720" w:bottom="720" w:left="720" w:header="720" w:footer="720" w:gutter="0"/>
          <w:cols w:num="2" w:space="720"/>
          <w:docGrid w:linePitch="360"/>
        </w:sectPr>
      </w:pPr>
      <w:r>
        <w:rPr>
          <w:b/>
          <w:bCs/>
          <w:sz w:val="22"/>
          <w:szCs w:val="22"/>
        </w:rPr>
        <w:t>Debbra Hunter</w:t>
      </w:r>
      <w:r w:rsidR="00600C9D">
        <w:rPr>
          <w:b/>
          <w:bCs/>
          <w:sz w:val="22"/>
          <w:szCs w:val="22"/>
        </w:rPr>
        <w:t xml:space="preserve"> </w:t>
      </w:r>
      <w:r w:rsidR="00871A7C" w:rsidRPr="00207526">
        <w:rPr>
          <w:b/>
          <w:bCs/>
          <w:sz w:val="20"/>
          <w:szCs w:val="20"/>
        </w:rPr>
        <w:t>(601)</w:t>
      </w:r>
      <w:r w:rsidR="00207526" w:rsidRPr="00207526">
        <w:rPr>
          <w:b/>
          <w:bCs/>
          <w:sz w:val="20"/>
          <w:szCs w:val="20"/>
        </w:rPr>
        <w:t xml:space="preserve"> </w:t>
      </w:r>
      <w:r w:rsidR="00871A7C" w:rsidRPr="00207526">
        <w:rPr>
          <w:b/>
          <w:bCs/>
          <w:sz w:val="20"/>
          <w:szCs w:val="20"/>
        </w:rPr>
        <w:t>815-1</w:t>
      </w:r>
      <w:r>
        <w:rPr>
          <w:b/>
          <w:bCs/>
          <w:sz w:val="20"/>
          <w:szCs w:val="20"/>
        </w:rPr>
        <w:t>180</w:t>
      </w:r>
      <w:r w:rsidR="00871A7C" w:rsidRPr="00207526">
        <w:rPr>
          <w:b/>
          <w:bCs/>
          <w:sz w:val="20"/>
          <w:szCs w:val="20"/>
        </w:rPr>
        <w:t>,</w:t>
      </w:r>
      <w:r w:rsidR="00375DD3" w:rsidRPr="00207526">
        <w:rPr>
          <w:b/>
          <w:bCs/>
          <w:sz w:val="20"/>
          <w:szCs w:val="20"/>
        </w:rPr>
        <w:t xml:space="preserve"> </w:t>
      </w:r>
      <w:hyperlink r:id="rId13" w:history="1">
        <w:r w:rsidRPr="00053691">
          <w:rPr>
            <w:rStyle w:val="Hyperlink"/>
            <w:b/>
            <w:bCs/>
            <w:sz w:val="20"/>
            <w:szCs w:val="20"/>
          </w:rPr>
          <w:t>dhunter1@umc.edu</w:t>
        </w:r>
      </w:hyperlink>
    </w:p>
    <w:p w14:paraId="6461AF70" w14:textId="77777777" w:rsidR="0088514E" w:rsidRDefault="0088514E" w:rsidP="00F66FA3">
      <w:pPr>
        <w:pStyle w:val="Default"/>
        <w:jc w:val="both"/>
        <w:rPr>
          <w:rFonts w:ascii="Cambria" w:hAnsi="Cambria" w:cs="Cambria"/>
          <w:b/>
          <w:bCs/>
          <w:i/>
          <w:iCs/>
          <w:sz w:val="20"/>
          <w:szCs w:val="18"/>
        </w:rPr>
      </w:pPr>
    </w:p>
    <w:p w14:paraId="39F94879" w14:textId="77777777" w:rsidR="004941D6" w:rsidRDefault="004941D6" w:rsidP="00627798">
      <w:pPr>
        <w:pStyle w:val="Default"/>
        <w:jc w:val="both"/>
        <w:rPr>
          <w:rFonts w:ascii="Cambria" w:hAnsi="Cambria" w:cs="Cambria"/>
          <w:b/>
          <w:bCs/>
          <w:i/>
          <w:iCs/>
          <w:sz w:val="20"/>
          <w:szCs w:val="18"/>
        </w:rPr>
      </w:pPr>
    </w:p>
    <w:p w14:paraId="3613C766" w14:textId="015F241E" w:rsidR="00871A7C" w:rsidRPr="00F66FA3" w:rsidRDefault="00871A7C" w:rsidP="00627798">
      <w:pPr>
        <w:pStyle w:val="Default"/>
        <w:jc w:val="both"/>
        <w:rPr>
          <w:b/>
          <w:bCs/>
          <w:color w:val="C00000"/>
          <w:sz w:val="28"/>
          <w:szCs w:val="22"/>
        </w:rPr>
      </w:pPr>
      <w:r w:rsidRPr="0050269F">
        <w:rPr>
          <w:rFonts w:ascii="Cambria" w:hAnsi="Cambria" w:cs="Cambria"/>
          <w:b/>
          <w:bCs/>
          <w:i/>
          <w:iCs/>
          <w:sz w:val="20"/>
          <w:szCs w:val="18"/>
        </w:rPr>
        <w:t xml:space="preserve">The ACT Center is funded by an appropriation from the Mississippi State Legislature, </w:t>
      </w:r>
      <w:r w:rsidR="00EB79C1" w:rsidRPr="0050269F">
        <w:rPr>
          <w:rFonts w:ascii="Cambria" w:hAnsi="Cambria" w:cs="Cambria"/>
          <w:b/>
          <w:bCs/>
          <w:i/>
          <w:iCs/>
          <w:sz w:val="20"/>
          <w:szCs w:val="18"/>
        </w:rPr>
        <w:t>the University of Mississippi Medical Center,</w:t>
      </w:r>
      <w:r w:rsidR="0050269F">
        <w:rPr>
          <w:rFonts w:ascii="Cambria" w:hAnsi="Cambria" w:cs="Cambria"/>
          <w:b/>
          <w:bCs/>
          <w:i/>
          <w:iCs/>
          <w:sz w:val="20"/>
          <w:szCs w:val="18"/>
        </w:rPr>
        <w:t xml:space="preserve"> </w:t>
      </w:r>
      <w:r w:rsidRPr="0050269F">
        <w:rPr>
          <w:rFonts w:ascii="Cambria" w:hAnsi="Cambria" w:cs="Cambria"/>
          <w:b/>
          <w:bCs/>
          <w:i/>
          <w:iCs/>
          <w:sz w:val="20"/>
          <w:szCs w:val="18"/>
        </w:rPr>
        <w:t>a</w:t>
      </w:r>
      <w:r w:rsidR="00EB79C1" w:rsidRPr="0050269F">
        <w:rPr>
          <w:rFonts w:ascii="Cambria" w:hAnsi="Cambria" w:cs="Cambria"/>
          <w:b/>
          <w:bCs/>
          <w:i/>
          <w:iCs/>
          <w:sz w:val="20"/>
          <w:szCs w:val="18"/>
        </w:rPr>
        <w:t>nd a</w:t>
      </w:r>
      <w:r w:rsidRPr="0050269F">
        <w:rPr>
          <w:rFonts w:ascii="Cambria" w:hAnsi="Cambria" w:cs="Cambria"/>
          <w:b/>
          <w:bCs/>
          <w:i/>
          <w:iCs/>
          <w:sz w:val="20"/>
          <w:szCs w:val="18"/>
        </w:rPr>
        <w:t xml:space="preserve"> grant from the</w:t>
      </w:r>
      <w:r w:rsidR="00EB79C1" w:rsidRPr="0050269F">
        <w:rPr>
          <w:rFonts w:ascii="Cambria" w:hAnsi="Cambria" w:cs="Cambria"/>
          <w:b/>
          <w:bCs/>
          <w:i/>
          <w:iCs/>
          <w:sz w:val="20"/>
          <w:szCs w:val="18"/>
        </w:rPr>
        <w:t xml:space="preserve"> </w:t>
      </w:r>
      <w:r w:rsidRPr="0050269F">
        <w:rPr>
          <w:rFonts w:ascii="Cambria" w:hAnsi="Cambria" w:cs="Cambria"/>
          <w:b/>
          <w:bCs/>
          <w:i/>
          <w:iCs/>
          <w:sz w:val="20"/>
          <w:szCs w:val="18"/>
        </w:rPr>
        <w:t>Mississippi State Department of Health (Office of Tobacco Control)</w:t>
      </w:r>
    </w:p>
    <w:p w14:paraId="5EE3FF07" w14:textId="77777777" w:rsidR="0088514E" w:rsidRDefault="0088514E" w:rsidP="00627798">
      <w:pPr>
        <w:pStyle w:val="NormalWeb"/>
        <w:spacing w:before="0" w:beforeAutospacing="0" w:after="0" w:afterAutospacing="0"/>
        <w:jc w:val="both"/>
        <w:rPr>
          <w:rFonts w:ascii="Calibri" w:hAnsi="Calibri" w:cs="Calibri"/>
          <w:b/>
          <w:bCs/>
          <w:color w:val="002060"/>
          <w:sz w:val="22"/>
          <w:szCs w:val="22"/>
        </w:rPr>
      </w:pPr>
    </w:p>
    <w:p w14:paraId="0A062CF5" w14:textId="620D0731" w:rsidR="004C0525" w:rsidRPr="0088514E" w:rsidRDefault="004C0525" w:rsidP="00627798">
      <w:pPr>
        <w:pStyle w:val="NormalWeb"/>
        <w:spacing w:before="0" w:beforeAutospacing="0" w:after="0" w:afterAutospacing="0"/>
        <w:jc w:val="both"/>
        <w:rPr>
          <w:rFonts w:ascii="Calibri" w:hAnsi="Calibri" w:cs="Calibri"/>
          <w:color w:val="201F1E"/>
          <w:sz w:val="22"/>
          <w:szCs w:val="22"/>
        </w:rPr>
      </w:pPr>
      <w:r>
        <w:rPr>
          <w:rFonts w:ascii="Calibri" w:hAnsi="Calibri" w:cs="Calibri"/>
          <w:b/>
          <w:bCs/>
          <w:color w:val="002060"/>
          <w:sz w:val="22"/>
          <w:szCs w:val="22"/>
        </w:rPr>
        <w:t>Disclosure: As mandated by the Accreditation Council for Continuing Medical Education (ACCME) all persons in control of content including speakers participating in this conference have been asked to disclose to the program audience the presence or absence of all relevant financial relationships of all persons in a position to control educational content presented.</w:t>
      </w:r>
      <w:r>
        <w:rPr>
          <w:rFonts w:ascii="Calibri" w:hAnsi="Calibri" w:cs="Calibri"/>
          <w:color w:val="201F1E"/>
          <w:sz w:val="22"/>
          <w:szCs w:val="22"/>
        </w:rPr>
        <w:t xml:space="preserve"> </w:t>
      </w:r>
      <w:r>
        <w:rPr>
          <w:rFonts w:ascii="Calibri" w:hAnsi="Calibri" w:cs="Calibri"/>
          <w:b/>
          <w:bCs/>
          <w:color w:val="002060"/>
          <w:sz w:val="22"/>
          <w:szCs w:val="22"/>
        </w:rPr>
        <w:t>No planners or speakers have relevant financial relationships to disclose.</w:t>
      </w:r>
    </w:p>
    <w:sectPr w:rsidR="004C0525" w:rsidRPr="0088514E" w:rsidSect="00F66FA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A7EFD"/>
    <w:multiLevelType w:val="hybridMultilevel"/>
    <w:tmpl w:val="FFFC2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D0"/>
    <w:rsid w:val="00000202"/>
    <w:rsid w:val="00000DE6"/>
    <w:rsid w:val="00013857"/>
    <w:rsid w:val="000418FF"/>
    <w:rsid w:val="00060E80"/>
    <w:rsid w:val="00083BD2"/>
    <w:rsid w:val="00085367"/>
    <w:rsid w:val="00085E67"/>
    <w:rsid w:val="000A031B"/>
    <w:rsid w:val="000A7285"/>
    <w:rsid w:val="000F1CA0"/>
    <w:rsid w:val="00122050"/>
    <w:rsid w:val="001456F3"/>
    <w:rsid w:val="001616FD"/>
    <w:rsid w:val="00161A8C"/>
    <w:rsid w:val="0017136F"/>
    <w:rsid w:val="001759F8"/>
    <w:rsid w:val="00177D17"/>
    <w:rsid w:val="0018097D"/>
    <w:rsid w:val="00183A53"/>
    <w:rsid w:val="00195D84"/>
    <w:rsid w:val="001B7559"/>
    <w:rsid w:val="001E14D6"/>
    <w:rsid w:val="001F75C8"/>
    <w:rsid w:val="00207526"/>
    <w:rsid w:val="0021251C"/>
    <w:rsid w:val="002A1797"/>
    <w:rsid w:val="002A2543"/>
    <w:rsid w:val="002A2E1C"/>
    <w:rsid w:val="002A31B0"/>
    <w:rsid w:val="002A50B4"/>
    <w:rsid w:val="0030101D"/>
    <w:rsid w:val="00326467"/>
    <w:rsid w:val="0035568B"/>
    <w:rsid w:val="00375DD3"/>
    <w:rsid w:val="003A61FE"/>
    <w:rsid w:val="003C41E9"/>
    <w:rsid w:val="003C4DA5"/>
    <w:rsid w:val="003D58DF"/>
    <w:rsid w:val="003E7C00"/>
    <w:rsid w:val="003F3427"/>
    <w:rsid w:val="004015CE"/>
    <w:rsid w:val="00432676"/>
    <w:rsid w:val="00436C5C"/>
    <w:rsid w:val="004871BD"/>
    <w:rsid w:val="004941D6"/>
    <w:rsid w:val="004C0525"/>
    <w:rsid w:val="004F4C0C"/>
    <w:rsid w:val="0050269F"/>
    <w:rsid w:val="00511C0E"/>
    <w:rsid w:val="00545502"/>
    <w:rsid w:val="00562F47"/>
    <w:rsid w:val="005B1B33"/>
    <w:rsid w:val="00600C9D"/>
    <w:rsid w:val="006265C4"/>
    <w:rsid w:val="006268B3"/>
    <w:rsid w:val="00627798"/>
    <w:rsid w:val="00666CD7"/>
    <w:rsid w:val="006737AF"/>
    <w:rsid w:val="00695156"/>
    <w:rsid w:val="006D1659"/>
    <w:rsid w:val="006F42A9"/>
    <w:rsid w:val="006F7F1F"/>
    <w:rsid w:val="007256C2"/>
    <w:rsid w:val="00734765"/>
    <w:rsid w:val="00735CED"/>
    <w:rsid w:val="00757843"/>
    <w:rsid w:val="007625D2"/>
    <w:rsid w:val="00774AE4"/>
    <w:rsid w:val="00795103"/>
    <w:rsid w:val="00797211"/>
    <w:rsid w:val="007A2720"/>
    <w:rsid w:val="007B0EC7"/>
    <w:rsid w:val="007D043A"/>
    <w:rsid w:val="007D3E0A"/>
    <w:rsid w:val="007D450D"/>
    <w:rsid w:val="008300FA"/>
    <w:rsid w:val="00831EE5"/>
    <w:rsid w:val="00843725"/>
    <w:rsid w:val="00856A5B"/>
    <w:rsid w:val="0087186D"/>
    <w:rsid w:val="00871A7C"/>
    <w:rsid w:val="008757D1"/>
    <w:rsid w:val="0088054C"/>
    <w:rsid w:val="0088514E"/>
    <w:rsid w:val="00887825"/>
    <w:rsid w:val="00890407"/>
    <w:rsid w:val="008A0502"/>
    <w:rsid w:val="008B4320"/>
    <w:rsid w:val="00934480"/>
    <w:rsid w:val="009558AF"/>
    <w:rsid w:val="009714F5"/>
    <w:rsid w:val="009771FC"/>
    <w:rsid w:val="009907BC"/>
    <w:rsid w:val="009C79C8"/>
    <w:rsid w:val="009D55A4"/>
    <w:rsid w:val="009E0EF4"/>
    <w:rsid w:val="00A67CD7"/>
    <w:rsid w:val="00A7500E"/>
    <w:rsid w:val="00AA1645"/>
    <w:rsid w:val="00AA1A56"/>
    <w:rsid w:val="00AA2F9B"/>
    <w:rsid w:val="00AA33B5"/>
    <w:rsid w:val="00AC064D"/>
    <w:rsid w:val="00AC1A3F"/>
    <w:rsid w:val="00AD438C"/>
    <w:rsid w:val="00AE0AAA"/>
    <w:rsid w:val="00AE4E52"/>
    <w:rsid w:val="00AF4551"/>
    <w:rsid w:val="00AF5E4D"/>
    <w:rsid w:val="00B258CE"/>
    <w:rsid w:val="00BA2CF2"/>
    <w:rsid w:val="00BB285E"/>
    <w:rsid w:val="00BB31D0"/>
    <w:rsid w:val="00BE31BC"/>
    <w:rsid w:val="00BE6E59"/>
    <w:rsid w:val="00BF3737"/>
    <w:rsid w:val="00BF5F53"/>
    <w:rsid w:val="00C17312"/>
    <w:rsid w:val="00C66E40"/>
    <w:rsid w:val="00C736C1"/>
    <w:rsid w:val="00C86546"/>
    <w:rsid w:val="00CA687E"/>
    <w:rsid w:val="00CB3159"/>
    <w:rsid w:val="00CD30DE"/>
    <w:rsid w:val="00CF658A"/>
    <w:rsid w:val="00D0364F"/>
    <w:rsid w:val="00D548D4"/>
    <w:rsid w:val="00D80F2C"/>
    <w:rsid w:val="00D90D1C"/>
    <w:rsid w:val="00D92093"/>
    <w:rsid w:val="00DA3112"/>
    <w:rsid w:val="00DB5D28"/>
    <w:rsid w:val="00DC22C9"/>
    <w:rsid w:val="00DF67D9"/>
    <w:rsid w:val="00E02CC0"/>
    <w:rsid w:val="00E6144A"/>
    <w:rsid w:val="00E75299"/>
    <w:rsid w:val="00E91709"/>
    <w:rsid w:val="00E967B8"/>
    <w:rsid w:val="00EB79C1"/>
    <w:rsid w:val="00F22972"/>
    <w:rsid w:val="00F4742F"/>
    <w:rsid w:val="00F53C06"/>
    <w:rsid w:val="00F66FA3"/>
    <w:rsid w:val="00F6763C"/>
    <w:rsid w:val="00F75DF8"/>
    <w:rsid w:val="00F82E9C"/>
    <w:rsid w:val="00FF1927"/>
    <w:rsid w:val="00FF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27CF7"/>
  <w15:chartTrackingRefBased/>
  <w15:docId w15:val="{0CD9F957-E6E3-4F8E-8E77-EAD32C85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1D0"/>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31D0"/>
    <w:pPr>
      <w:autoSpaceDE w:val="0"/>
      <w:autoSpaceDN w:val="0"/>
      <w:adjustRightInd w:val="0"/>
      <w:spacing w:line="240" w:lineRule="auto"/>
    </w:pPr>
    <w:rPr>
      <w:rFonts w:ascii="Calibri" w:hAnsi="Calibri" w:cs="Calibri"/>
      <w:color w:val="000000"/>
      <w:sz w:val="24"/>
      <w:szCs w:val="24"/>
    </w:rPr>
  </w:style>
  <w:style w:type="paragraph" w:styleId="ListParagraph">
    <w:name w:val="List Paragraph"/>
    <w:basedOn w:val="Normal"/>
    <w:uiPriority w:val="34"/>
    <w:qFormat/>
    <w:rsid w:val="00871A7C"/>
    <w:pPr>
      <w:ind w:left="720"/>
      <w:contextualSpacing/>
    </w:pPr>
  </w:style>
  <w:style w:type="character" w:styleId="Hyperlink">
    <w:name w:val="Hyperlink"/>
    <w:basedOn w:val="DefaultParagraphFont"/>
    <w:uiPriority w:val="99"/>
    <w:unhideWhenUsed/>
    <w:rsid w:val="00871A7C"/>
    <w:rPr>
      <w:color w:val="0563C1" w:themeColor="hyperlink"/>
      <w:u w:val="single"/>
    </w:rPr>
  </w:style>
  <w:style w:type="character" w:customStyle="1" w:styleId="UnresolvedMention1">
    <w:name w:val="Unresolved Mention1"/>
    <w:basedOn w:val="DefaultParagraphFont"/>
    <w:uiPriority w:val="99"/>
    <w:semiHidden/>
    <w:unhideWhenUsed/>
    <w:rsid w:val="00757843"/>
    <w:rPr>
      <w:color w:val="605E5C"/>
      <w:shd w:val="clear" w:color="auto" w:fill="E1DFDD"/>
    </w:rPr>
  </w:style>
  <w:style w:type="paragraph" w:styleId="NoSpacing">
    <w:name w:val="No Spacing"/>
    <w:link w:val="NoSpacingChar"/>
    <w:uiPriority w:val="1"/>
    <w:qFormat/>
    <w:rsid w:val="00AA33B5"/>
    <w:pPr>
      <w:spacing w:line="240" w:lineRule="auto"/>
    </w:pPr>
    <w:rPr>
      <w:rFonts w:eastAsiaTheme="minorEastAsia"/>
    </w:rPr>
  </w:style>
  <w:style w:type="character" w:customStyle="1" w:styleId="NoSpacingChar">
    <w:name w:val="No Spacing Char"/>
    <w:basedOn w:val="DefaultParagraphFont"/>
    <w:link w:val="NoSpacing"/>
    <w:uiPriority w:val="1"/>
    <w:rsid w:val="00AA33B5"/>
    <w:rPr>
      <w:rFonts w:eastAsiaTheme="minorEastAsia"/>
    </w:rPr>
  </w:style>
  <w:style w:type="character" w:styleId="FollowedHyperlink">
    <w:name w:val="FollowedHyperlink"/>
    <w:basedOn w:val="DefaultParagraphFont"/>
    <w:uiPriority w:val="99"/>
    <w:semiHidden/>
    <w:unhideWhenUsed/>
    <w:rsid w:val="00AA2F9B"/>
    <w:rPr>
      <w:color w:val="954F72" w:themeColor="followedHyperlink"/>
      <w:u w:val="single"/>
    </w:rPr>
  </w:style>
  <w:style w:type="paragraph" w:styleId="BalloonText">
    <w:name w:val="Balloon Text"/>
    <w:basedOn w:val="Normal"/>
    <w:link w:val="BalloonTextChar"/>
    <w:uiPriority w:val="99"/>
    <w:semiHidden/>
    <w:unhideWhenUsed/>
    <w:rsid w:val="00F67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63C"/>
    <w:rPr>
      <w:rFonts w:ascii="Segoe UI" w:hAnsi="Segoe UI" w:cs="Segoe UI"/>
      <w:sz w:val="18"/>
      <w:szCs w:val="18"/>
    </w:rPr>
  </w:style>
  <w:style w:type="paragraph" w:styleId="NormalWeb">
    <w:name w:val="Normal (Web)"/>
    <w:basedOn w:val="Normal"/>
    <w:uiPriority w:val="99"/>
    <w:unhideWhenUsed/>
    <w:rsid w:val="004C0525"/>
    <w:pPr>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600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479975">
      <w:bodyDiv w:val="1"/>
      <w:marLeft w:val="0"/>
      <w:marRight w:val="0"/>
      <w:marTop w:val="0"/>
      <w:marBottom w:val="0"/>
      <w:divBdr>
        <w:top w:val="none" w:sz="0" w:space="0" w:color="auto"/>
        <w:left w:val="none" w:sz="0" w:space="0" w:color="auto"/>
        <w:bottom w:val="none" w:sz="0" w:space="0" w:color="auto"/>
        <w:right w:val="none" w:sz="0" w:space="0" w:color="auto"/>
      </w:divBdr>
      <w:divsChild>
        <w:div w:id="1470904800">
          <w:marLeft w:val="0"/>
          <w:marRight w:val="0"/>
          <w:marTop w:val="0"/>
          <w:marBottom w:val="0"/>
          <w:divBdr>
            <w:top w:val="none" w:sz="0" w:space="0" w:color="auto"/>
            <w:left w:val="none" w:sz="0" w:space="0" w:color="auto"/>
            <w:bottom w:val="none" w:sz="0" w:space="0" w:color="auto"/>
            <w:right w:val="none" w:sz="0" w:space="0" w:color="auto"/>
          </w:divBdr>
          <w:divsChild>
            <w:div w:id="1467577504">
              <w:marLeft w:val="0"/>
              <w:marRight w:val="0"/>
              <w:marTop w:val="0"/>
              <w:marBottom w:val="0"/>
              <w:divBdr>
                <w:top w:val="none" w:sz="0" w:space="0" w:color="auto"/>
                <w:left w:val="none" w:sz="0" w:space="0" w:color="auto"/>
                <w:bottom w:val="none" w:sz="0" w:space="0" w:color="auto"/>
                <w:right w:val="none" w:sz="0" w:space="0" w:color="auto"/>
              </w:divBdr>
              <w:divsChild>
                <w:div w:id="1087656761">
                  <w:marLeft w:val="0"/>
                  <w:marRight w:val="0"/>
                  <w:marTop w:val="0"/>
                  <w:marBottom w:val="0"/>
                  <w:divBdr>
                    <w:top w:val="none" w:sz="0" w:space="0" w:color="auto"/>
                    <w:left w:val="none" w:sz="0" w:space="0" w:color="auto"/>
                    <w:bottom w:val="none" w:sz="0" w:space="0" w:color="auto"/>
                    <w:right w:val="none" w:sz="0" w:space="0" w:color="auto"/>
                  </w:divBdr>
                  <w:divsChild>
                    <w:div w:id="377051187">
                      <w:marLeft w:val="0"/>
                      <w:marRight w:val="0"/>
                      <w:marTop w:val="0"/>
                      <w:marBottom w:val="0"/>
                      <w:divBdr>
                        <w:top w:val="none" w:sz="0" w:space="0" w:color="auto"/>
                        <w:left w:val="none" w:sz="0" w:space="0" w:color="auto"/>
                        <w:bottom w:val="none" w:sz="0" w:space="0" w:color="auto"/>
                        <w:right w:val="none" w:sz="0" w:space="0" w:color="auto"/>
                      </w:divBdr>
                      <w:divsChild>
                        <w:div w:id="902645642">
                          <w:marLeft w:val="0"/>
                          <w:marRight w:val="0"/>
                          <w:marTop w:val="0"/>
                          <w:marBottom w:val="0"/>
                          <w:divBdr>
                            <w:top w:val="none" w:sz="0" w:space="0" w:color="auto"/>
                            <w:left w:val="none" w:sz="0" w:space="0" w:color="auto"/>
                            <w:bottom w:val="none" w:sz="0" w:space="0" w:color="auto"/>
                            <w:right w:val="none" w:sz="0" w:space="0" w:color="auto"/>
                          </w:divBdr>
                          <w:divsChild>
                            <w:div w:id="291594635">
                              <w:marLeft w:val="0"/>
                              <w:marRight w:val="0"/>
                              <w:marTop w:val="0"/>
                              <w:marBottom w:val="0"/>
                              <w:divBdr>
                                <w:top w:val="none" w:sz="0" w:space="0" w:color="auto"/>
                                <w:left w:val="none" w:sz="0" w:space="0" w:color="auto"/>
                                <w:bottom w:val="none" w:sz="0" w:space="0" w:color="auto"/>
                                <w:right w:val="none" w:sz="0" w:space="0" w:color="auto"/>
                              </w:divBdr>
                              <w:divsChild>
                                <w:div w:id="1207138997">
                                  <w:marLeft w:val="0"/>
                                  <w:marRight w:val="0"/>
                                  <w:marTop w:val="0"/>
                                  <w:marBottom w:val="0"/>
                                  <w:divBdr>
                                    <w:top w:val="none" w:sz="0" w:space="0" w:color="auto"/>
                                    <w:left w:val="none" w:sz="0" w:space="0" w:color="auto"/>
                                    <w:bottom w:val="none" w:sz="0" w:space="0" w:color="auto"/>
                                    <w:right w:val="none" w:sz="0" w:space="0" w:color="auto"/>
                                  </w:divBdr>
                                  <w:divsChild>
                                    <w:div w:id="1228145359">
                                      <w:marLeft w:val="0"/>
                                      <w:marRight w:val="0"/>
                                      <w:marTop w:val="0"/>
                                      <w:marBottom w:val="0"/>
                                      <w:divBdr>
                                        <w:top w:val="none" w:sz="0" w:space="0" w:color="auto"/>
                                        <w:left w:val="none" w:sz="0" w:space="0" w:color="auto"/>
                                        <w:bottom w:val="none" w:sz="0" w:space="0" w:color="auto"/>
                                        <w:right w:val="none" w:sz="0" w:space="0" w:color="auto"/>
                                      </w:divBdr>
                                      <w:divsChild>
                                        <w:div w:id="1678116232">
                                          <w:marLeft w:val="0"/>
                                          <w:marRight w:val="0"/>
                                          <w:marTop w:val="0"/>
                                          <w:marBottom w:val="0"/>
                                          <w:divBdr>
                                            <w:top w:val="none" w:sz="0" w:space="0" w:color="auto"/>
                                            <w:left w:val="none" w:sz="0" w:space="0" w:color="auto"/>
                                            <w:bottom w:val="none" w:sz="0" w:space="0" w:color="auto"/>
                                            <w:right w:val="none" w:sz="0" w:space="0" w:color="auto"/>
                                          </w:divBdr>
                                          <w:divsChild>
                                            <w:div w:id="135880960">
                                              <w:marLeft w:val="0"/>
                                              <w:marRight w:val="0"/>
                                              <w:marTop w:val="0"/>
                                              <w:marBottom w:val="0"/>
                                              <w:divBdr>
                                                <w:top w:val="none" w:sz="0" w:space="0" w:color="auto"/>
                                                <w:left w:val="none" w:sz="0" w:space="0" w:color="auto"/>
                                                <w:bottom w:val="none" w:sz="0" w:space="0" w:color="auto"/>
                                                <w:right w:val="none" w:sz="0" w:space="0" w:color="auto"/>
                                              </w:divBdr>
                                              <w:divsChild>
                                                <w:div w:id="1060902493">
                                                  <w:marLeft w:val="0"/>
                                                  <w:marRight w:val="0"/>
                                                  <w:marTop w:val="0"/>
                                                  <w:marBottom w:val="0"/>
                                                  <w:divBdr>
                                                    <w:top w:val="none" w:sz="0" w:space="0" w:color="auto"/>
                                                    <w:left w:val="none" w:sz="0" w:space="0" w:color="auto"/>
                                                    <w:bottom w:val="none" w:sz="0" w:space="0" w:color="auto"/>
                                                    <w:right w:val="none" w:sz="0" w:space="0" w:color="auto"/>
                                                  </w:divBdr>
                                                  <w:divsChild>
                                                    <w:div w:id="113181511">
                                                      <w:marLeft w:val="0"/>
                                                      <w:marRight w:val="0"/>
                                                      <w:marTop w:val="0"/>
                                                      <w:marBottom w:val="0"/>
                                                      <w:divBdr>
                                                        <w:top w:val="none" w:sz="0" w:space="0" w:color="auto"/>
                                                        <w:left w:val="none" w:sz="0" w:space="0" w:color="auto"/>
                                                        <w:bottom w:val="none" w:sz="0" w:space="0" w:color="auto"/>
                                                        <w:right w:val="none" w:sz="0" w:space="0" w:color="auto"/>
                                                      </w:divBdr>
                                                      <w:divsChild>
                                                        <w:div w:id="925655250">
                                                          <w:marLeft w:val="0"/>
                                                          <w:marRight w:val="0"/>
                                                          <w:marTop w:val="0"/>
                                                          <w:marBottom w:val="0"/>
                                                          <w:divBdr>
                                                            <w:top w:val="none" w:sz="0" w:space="0" w:color="auto"/>
                                                            <w:left w:val="none" w:sz="0" w:space="0" w:color="auto"/>
                                                            <w:bottom w:val="none" w:sz="0" w:space="0" w:color="auto"/>
                                                            <w:right w:val="none" w:sz="0" w:space="0" w:color="auto"/>
                                                          </w:divBdr>
                                                          <w:divsChild>
                                                            <w:div w:id="2015061998">
                                                              <w:marLeft w:val="0"/>
                                                              <w:marRight w:val="0"/>
                                                              <w:marTop w:val="0"/>
                                                              <w:marBottom w:val="0"/>
                                                              <w:divBdr>
                                                                <w:top w:val="none" w:sz="0" w:space="0" w:color="auto"/>
                                                                <w:left w:val="none" w:sz="0" w:space="0" w:color="auto"/>
                                                                <w:bottom w:val="none" w:sz="0" w:space="0" w:color="auto"/>
                                                                <w:right w:val="none" w:sz="0" w:space="0" w:color="auto"/>
                                                              </w:divBdr>
                                                              <w:divsChild>
                                                                <w:div w:id="1722367527">
                                                                  <w:marLeft w:val="0"/>
                                                                  <w:marRight w:val="0"/>
                                                                  <w:marTop w:val="0"/>
                                                                  <w:marBottom w:val="0"/>
                                                                  <w:divBdr>
                                                                    <w:top w:val="none" w:sz="0" w:space="0" w:color="auto"/>
                                                                    <w:left w:val="none" w:sz="0" w:space="0" w:color="auto"/>
                                                                    <w:bottom w:val="none" w:sz="0" w:space="0" w:color="auto"/>
                                                                    <w:right w:val="none" w:sz="0" w:space="0" w:color="auto"/>
                                                                  </w:divBdr>
                                                                  <w:divsChild>
                                                                    <w:div w:id="1960916278">
                                                                      <w:marLeft w:val="0"/>
                                                                      <w:marRight w:val="0"/>
                                                                      <w:marTop w:val="0"/>
                                                                      <w:marBottom w:val="0"/>
                                                                      <w:divBdr>
                                                                        <w:top w:val="none" w:sz="0" w:space="0" w:color="auto"/>
                                                                        <w:left w:val="none" w:sz="0" w:space="0" w:color="auto"/>
                                                                        <w:bottom w:val="none" w:sz="0" w:space="0" w:color="auto"/>
                                                                        <w:right w:val="none" w:sz="0" w:space="0" w:color="auto"/>
                                                                      </w:divBdr>
                                                                      <w:divsChild>
                                                                        <w:div w:id="804127000">
                                                                          <w:marLeft w:val="0"/>
                                                                          <w:marRight w:val="0"/>
                                                                          <w:marTop w:val="0"/>
                                                                          <w:marBottom w:val="0"/>
                                                                          <w:divBdr>
                                                                            <w:top w:val="none" w:sz="0" w:space="0" w:color="auto"/>
                                                                            <w:left w:val="none" w:sz="0" w:space="0" w:color="auto"/>
                                                                            <w:bottom w:val="none" w:sz="0" w:space="0" w:color="auto"/>
                                                                            <w:right w:val="none" w:sz="0" w:space="0" w:color="auto"/>
                                                                          </w:divBdr>
                                                                          <w:divsChild>
                                                                            <w:div w:id="2112041258">
                                                                              <w:marLeft w:val="0"/>
                                                                              <w:marRight w:val="0"/>
                                                                              <w:marTop w:val="0"/>
                                                                              <w:marBottom w:val="0"/>
                                                                              <w:divBdr>
                                                                                <w:top w:val="none" w:sz="0" w:space="0" w:color="auto"/>
                                                                                <w:left w:val="none" w:sz="0" w:space="0" w:color="auto"/>
                                                                                <w:bottom w:val="none" w:sz="0" w:space="0" w:color="auto"/>
                                                                                <w:right w:val="none" w:sz="0" w:space="0" w:color="auto"/>
                                                                              </w:divBdr>
                                                                              <w:divsChild>
                                                                                <w:div w:id="965425666">
                                                                                  <w:marLeft w:val="0"/>
                                                                                  <w:marRight w:val="0"/>
                                                                                  <w:marTop w:val="0"/>
                                                                                  <w:marBottom w:val="0"/>
                                                                                  <w:divBdr>
                                                                                    <w:top w:val="none" w:sz="0" w:space="0" w:color="auto"/>
                                                                                    <w:left w:val="none" w:sz="0" w:space="0" w:color="auto"/>
                                                                                    <w:bottom w:val="none" w:sz="0" w:space="0" w:color="auto"/>
                                                                                    <w:right w:val="none" w:sz="0" w:space="0" w:color="auto"/>
                                                                                  </w:divBdr>
                                                                                  <w:divsChild>
                                                                                    <w:div w:id="129396552">
                                                                                      <w:marLeft w:val="0"/>
                                                                                      <w:marRight w:val="0"/>
                                                                                      <w:marTop w:val="0"/>
                                                                                      <w:marBottom w:val="0"/>
                                                                                      <w:divBdr>
                                                                                        <w:top w:val="none" w:sz="0" w:space="0" w:color="auto"/>
                                                                                        <w:left w:val="none" w:sz="0" w:space="0" w:color="auto"/>
                                                                                        <w:bottom w:val="none" w:sz="0" w:space="0" w:color="auto"/>
                                                                                        <w:right w:val="none" w:sz="0" w:space="0" w:color="auto"/>
                                                                                      </w:divBdr>
                                                                                      <w:divsChild>
                                                                                        <w:div w:id="676733661">
                                                                                          <w:marLeft w:val="0"/>
                                                                                          <w:marRight w:val="0"/>
                                                                                          <w:marTop w:val="0"/>
                                                                                          <w:marBottom w:val="0"/>
                                                                                          <w:divBdr>
                                                                                            <w:top w:val="none" w:sz="0" w:space="0" w:color="auto"/>
                                                                                            <w:left w:val="none" w:sz="0" w:space="0" w:color="auto"/>
                                                                                            <w:bottom w:val="none" w:sz="0" w:space="0" w:color="auto"/>
                                                                                            <w:right w:val="none" w:sz="0" w:space="0" w:color="auto"/>
                                                                                          </w:divBdr>
                                                                                          <w:divsChild>
                                                                                            <w:div w:id="1386417934">
                                                                                              <w:marLeft w:val="0"/>
                                                                                              <w:marRight w:val="0"/>
                                                                                              <w:marTop w:val="0"/>
                                                                                              <w:marBottom w:val="0"/>
                                                                                              <w:divBdr>
                                                                                                <w:top w:val="none" w:sz="0" w:space="0" w:color="auto"/>
                                                                                                <w:left w:val="none" w:sz="0" w:space="0" w:color="auto"/>
                                                                                                <w:bottom w:val="none" w:sz="0" w:space="0" w:color="auto"/>
                                                                                                <w:right w:val="none" w:sz="0" w:space="0" w:color="auto"/>
                                                                                              </w:divBdr>
                                                                                              <w:divsChild>
                                                                                                <w:div w:id="1773936454">
                                                                                                  <w:marLeft w:val="0"/>
                                                                                                  <w:marRight w:val="0"/>
                                                                                                  <w:marTop w:val="0"/>
                                                                                                  <w:marBottom w:val="0"/>
                                                                                                  <w:divBdr>
                                                                                                    <w:top w:val="none" w:sz="0" w:space="0" w:color="auto"/>
                                                                                                    <w:left w:val="none" w:sz="0" w:space="0" w:color="auto"/>
                                                                                                    <w:bottom w:val="none" w:sz="0" w:space="0" w:color="auto"/>
                                                                                                    <w:right w:val="none" w:sz="0" w:space="0" w:color="auto"/>
                                                                                                  </w:divBdr>
                                                                                                  <w:divsChild>
                                                                                                    <w:div w:id="422993055">
                                                                                                      <w:marLeft w:val="0"/>
                                                                                                      <w:marRight w:val="0"/>
                                                                                                      <w:marTop w:val="0"/>
                                                                                                      <w:marBottom w:val="0"/>
                                                                                                      <w:divBdr>
                                                                                                        <w:top w:val="none" w:sz="0" w:space="0" w:color="auto"/>
                                                                                                        <w:left w:val="none" w:sz="0" w:space="0" w:color="auto"/>
                                                                                                        <w:bottom w:val="none" w:sz="0" w:space="0" w:color="auto"/>
                                                                                                        <w:right w:val="none" w:sz="0" w:space="0" w:color="auto"/>
                                                                                                      </w:divBdr>
                                                                                                      <w:divsChild>
                                                                                                        <w:div w:id="1897860431">
                                                                                                          <w:marLeft w:val="0"/>
                                                                                                          <w:marRight w:val="0"/>
                                                                                                          <w:marTop w:val="0"/>
                                                                                                          <w:marBottom w:val="0"/>
                                                                                                          <w:divBdr>
                                                                                                            <w:top w:val="none" w:sz="0" w:space="0" w:color="auto"/>
                                                                                                            <w:left w:val="none" w:sz="0" w:space="0" w:color="auto"/>
                                                                                                            <w:bottom w:val="none" w:sz="0" w:space="0" w:color="auto"/>
                                                                                                            <w:right w:val="none" w:sz="0" w:space="0" w:color="auto"/>
                                                                                                          </w:divBdr>
                                                                                                          <w:divsChild>
                                                                                                            <w:div w:id="19161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2quit.org/education/certified-tobacco-treatment-specialist-.asp" TargetMode="External"/><Relationship Id="rId13" Type="http://schemas.openxmlformats.org/officeDocument/2006/relationships/hyperlink" Target="mailto:dhunter1@umc.edu" TargetMode="External"/><Relationship Id="rId3" Type="http://schemas.openxmlformats.org/officeDocument/2006/relationships/settings" Target="settings.xml"/><Relationship Id="rId7" Type="http://schemas.openxmlformats.org/officeDocument/2006/relationships/hyperlink" Target="http://www.act2quit.org/education/upcoming-events.asp" TargetMode="External"/><Relationship Id="rId12" Type="http://schemas.openxmlformats.org/officeDocument/2006/relationships/hyperlink" Target="https://secureforms.umc.edu/forms/ACT%20-%20TTS%20Program%20Application%20-%20Check.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ecureforms.umc.edu/forms/ACT%20-%20TTS%20Program%20Application.aspx" TargetMode="External"/><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hyperlink" Target="http://act2quit.org/education/application.asp" TargetMode="External"/><Relationship Id="rId4" Type="http://schemas.openxmlformats.org/officeDocument/2006/relationships/webSettings" Target="webSettings.xml"/><Relationship Id="rId9" Type="http://schemas.openxmlformats.org/officeDocument/2006/relationships/hyperlink" Target="http://www.act2quit.org/education/downloads/CTTS-Agenda.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Tom</dc:creator>
  <cp:keywords/>
  <dc:description/>
  <cp:lastModifiedBy>Debbra L. Hunter</cp:lastModifiedBy>
  <cp:revision>3</cp:revision>
  <cp:lastPrinted>2021-04-13T16:07:00Z</cp:lastPrinted>
  <dcterms:created xsi:type="dcterms:W3CDTF">2021-08-24T15:48:00Z</dcterms:created>
  <dcterms:modified xsi:type="dcterms:W3CDTF">2021-08-24T16:45:00Z</dcterms:modified>
</cp:coreProperties>
</file>