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A61AD" w14:textId="63221A2A" w:rsidR="007A0946" w:rsidRDefault="007A0946" w:rsidP="00DE3EB7">
      <w:pPr>
        <w:jc w:val="center"/>
        <w:rPr>
          <w:rFonts w:ascii="Times New Roman" w:hAnsi="Times New Roman" w:cs="Times New Roman"/>
          <w:b/>
          <w:bCs/>
          <w:color w:val="2F5496" w:themeColor="accent1" w:themeShade="BF"/>
          <w:sz w:val="32"/>
          <w:szCs w:val="32"/>
          <w:u w:val="single"/>
        </w:rPr>
      </w:pPr>
      <w:r>
        <w:rPr>
          <w:rFonts w:ascii="Times New Roman" w:hAnsi="Times New Roman" w:cs="Times New Roman"/>
          <w:b/>
          <w:bCs/>
          <w:noProof/>
          <w:color w:val="2F5496" w:themeColor="accent1" w:themeShade="BF"/>
          <w:sz w:val="32"/>
          <w:szCs w:val="32"/>
          <w:u w:val="single"/>
        </w:rPr>
        <w:drawing>
          <wp:inline distT="0" distB="0" distL="0" distR="0" wp14:anchorId="2E52AF60" wp14:editId="7EE84BBA">
            <wp:extent cx="5943600" cy="1038860"/>
            <wp:effectExtent l="0" t="0" r="0" b="889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943600" cy="1038860"/>
                    </a:xfrm>
                    <a:prstGeom prst="rect">
                      <a:avLst/>
                    </a:prstGeom>
                  </pic:spPr>
                </pic:pic>
              </a:graphicData>
            </a:graphic>
          </wp:inline>
        </w:drawing>
      </w:r>
    </w:p>
    <w:p w14:paraId="18EA9549" w14:textId="77777777" w:rsidR="007A0946" w:rsidRDefault="007A0946" w:rsidP="00DE3EB7">
      <w:pPr>
        <w:jc w:val="center"/>
        <w:rPr>
          <w:rFonts w:ascii="Times New Roman" w:hAnsi="Times New Roman" w:cs="Times New Roman"/>
          <w:b/>
          <w:bCs/>
          <w:color w:val="2F5496" w:themeColor="accent1" w:themeShade="BF"/>
          <w:sz w:val="32"/>
          <w:szCs w:val="32"/>
          <w:u w:val="single"/>
        </w:rPr>
      </w:pPr>
    </w:p>
    <w:p w14:paraId="4343D504" w14:textId="7D71FC57" w:rsidR="0064419B" w:rsidRPr="00B3526C" w:rsidRDefault="00DE3EB7" w:rsidP="00DE3EB7">
      <w:pPr>
        <w:jc w:val="center"/>
        <w:rPr>
          <w:rFonts w:ascii="Times New Roman" w:hAnsi="Times New Roman" w:cs="Times New Roman"/>
          <w:b/>
          <w:bCs/>
          <w:color w:val="2F5496" w:themeColor="accent1" w:themeShade="BF"/>
          <w:sz w:val="32"/>
          <w:szCs w:val="32"/>
          <w:u w:val="single"/>
        </w:rPr>
      </w:pPr>
      <w:r w:rsidRPr="00B3526C">
        <w:rPr>
          <w:rFonts w:ascii="Times New Roman" w:hAnsi="Times New Roman" w:cs="Times New Roman"/>
          <w:b/>
          <w:bCs/>
          <w:color w:val="2F5496" w:themeColor="accent1" w:themeShade="BF"/>
          <w:sz w:val="32"/>
          <w:szCs w:val="32"/>
          <w:u w:val="single"/>
        </w:rPr>
        <w:t>Longleaf Pine and Triangle MLS Data Share FAQ</w:t>
      </w:r>
    </w:p>
    <w:p w14:paraId="05B71209" w14:textId="5B3BA488" w:rsidR="00DE3EB7" w:rsidRDefault="00DE3EB7" w:rsidP="00DE3EB7">
      <w:pPr>
        <w:jc w:val="center"/>
        <w:rPr>
          <w:rFonts w:ascii="Times New Roman" w:hAnsi="Times New Roman" w:cs="Times New Roman"/>
          <w:b/>
          <w:bCs/>
          <w:sz w:val="24"/>
          <w:szCs w:val="24"/>
          <w:u w:val="single"/>
        </w:rPr>
      </w:pPr>
    </w:p>
    <w:p w14:paraId="1A23D744" w14:textId="3411A90B" w:rsidR="00DE3EB7" w:rsidRDefault="00DE3EB7" w:rsidP="00DE3EB7">
      <w:pPr>
        <w:rPr>
          <w:rFonts w:ascii="Times New Roman" w:hAnsi="Times New Roman" w:cs="Times New Roman"/>
          <w:b/>
          <w:bCs/>
          <w:sz w:val="24"/>
          <w:szCs w:val="24"/>
        </w:rPr>
      </w:pPr>
    </w:p>
    <w:p w14:paraId="248EDDDE" w14:textId="63D9DB15" w:rsidR="00DE3EB7" w:rsidRPr="00B7104A" w:rsidRDefault="00DE3EB7" w:rsidP="00B3526C">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Do I need to subscribe to both MLSs to access data from both?</w:t>
      </w:r>
    </w:p>
    <w:p w14:paraId="37B699A2" w14:textId="77777777" w:rsidR="00DE3EB7" w:rsidRPr="00B7104A" w:rsidRDefault="00DE3EB7" w:rsidP="00DE3EB7">
      <w:pPr>
        <w:rPr>
          <w:rFonts w:ascii="Times New Roman" w:hAnsi="Times New Roman" w:cs="Times New Roman"/>
          <w:b/>
          <w:bCs/>
          <w:sz w:val="28"/>
          <w:szCs w:val="28"/>
        </w:rPr>
      </w:pPr>
    </w:p>
    <w:p w14:paraId="21FB1786" w14:textId="7330AFFE" w:rsidR="00DE3EB7" w:rsidRPr="007A0946" w:rsidRDefault="00DE3EB7" w:rsidP="00B3526C">
      <w:pPr>
        <w:ind w:left="720"/>
        <w:rPr>
          <w:rFonts w:ascii="Times New Roman" w:hAnsi="Times New Roman" w:cs="Times New Roman"/>
          <w:sz w:val="28"/>
          <w:szCs w:val="28"/>
        </w:rPr>
      </w:pPr>
      <w:r w:rsidRPr="007A0946">
        <w:rPr>
          <w:rFonts w:ascii="Times New Roman" w:hAnsi="Times New Roman" w:cs="Times New Roman"/>
          <w:sz w:val="28"/>
          <w:szCs w:val="28"/>
        </w:rPr>
        <w:t>Answer:  No, listings are shared between TMLS and LLP and therefore eliminates the need to subscribe to both.</w:t>
      </w:r>
    </w:p>
    <w:p w14:paraId="2DDCA2CE" w14:textId="045E724F" w:rsidR="00DE3EB7" w:rsidRPr="00B7104A" w:rsidRDefault="00DE3EB7" w:rsidP="00DE3EB7">
      <w:pPr>
        <w:rPr>
          <w:rFonts w:ascii="Times New Roman" w:hAnsi="Times New Roman" w:cs="Times New Roman"/>
          <w:b/>
          <w:bCs/>
          <w:sz w:val="28"/>
          <w:szCs w:val="28"/>
        </w:rPr>
      </w:pPr>
    </w:p>
    <w:p w14:paraId="36540064" w14:textId="1A27D54D" w:rsidR="00DE3EB7" w:rsidRPr="00B7104A" w:rsidRDefault="00DE3EB7" w:rsidP="00B3526C">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xml:space="preserve">  How do I get access to listing data that was added through Triangle MLS?</w:t>
      </w:r>
    </w:p>
    <w:p w14:paraId="052EAC3D" w14:textId="6A925BA7" w:rsidR="00DE3EB7" w:rsidRPr="00B7104A" w:rsidRDefault="00DE3EB7" w:rsidP="00DE3EB7">
      <w:pPr>
        <w:rPr>
          <w:rFonts w:ascii="Times New Roman" w:hAnsi="Times New Roman" w:cs="Times New Roman"/>
          <w:b/>
          <w:bCs/>
          <w:sz w:val="28"/>
          <w:szCs w:val="28"/>
        </w:rPr>
      </w:pPr>
    </w:p>
    <w:p w14:paraId="0BD2F80D" w14:textId="63A4E363" w:rsidR="00DE3EB7" w:rsidRPr="007A0946" w:rsidRDefault="00DE3EB7" w:rsidP="00B3526C">
      <w:pPr>
        <w:ind w:left="720"/>
        <w:rPr>
          <w:rFonts w:ascii="Times New Roman" w:hAnsi="Times New Roman" w:cs="Times New Roman"/>
          <w:sz w:val="28"/>
          <w:szCs w:val="28"/>
        </w:rPr>
      </w:pPr>
      <w:r w:rsidRPr="007A0946">
        <w:rPr>
          <w:rFonts w:ascii="Times New Roman" w:hAnsi="Times New Roman" w:cs="Times New Roman"/>
          <w:sz w:val="28"/>
          <w:szCs w:val="28"/>
        </w:rPr>
        <w:t>Answer:</w:t>
      </w:r>
      <w:r w:rsidR="001B4B1C" w:rsidRPr="007A0946">
        <w:rPr>
          <w:rFonts w:ascii="Times New Roman" w:hAnsi="Times New Roman" w:cs="Times New Roman"/>
          <w:sz w:val="28"/>
          <w:szCs w:val="28"/>
        </w:rPr>
        <w:t xml:space="preserve">  </w:t>
      </w:r>
      <w:r w:rsidRPr="007A0946">
        <w:rPr>
          <w:rFonts w:ascii="Times New Roman" w:hAnsi="Times New Roman" w:cs="Times New Roman"/>
          <w:sz w:val="28"/>
          <w:szCs w:val="28"/>
        </w:rPr>
        <w:t>Triangle listings have been added to the usual categories along with the listings that come in through Matrix.  You do not have to do anything special for those listings to appear in searches.</w:t>
      </w:r>
    </w:p>
    <w:p w14:paraId="4ED2E26B" w14:textId="0B450FE5" w:rsidR="00DE3EB7" w:rsidRPr="00B7104A" w:rsidRDefault="00DE3EB7" w:rsidP="00DE3EB7">
      <w:pPr>
        <w:rPr>
          <w:rFonts w:ascii="Times New Roman" w:hAnsi="Times New Roman" w:cs="Times New Roman"/>
          <w:b/>
          <w:bCs/>
          <w:sz w:val="28"/>
          <w:szCs w:val="28"/>
        </w:rPr>
      </w:pPr>
    </w:p>
    <w:p w14:paraId="737F82AE" w14:textId="3439093F" w:rsidR="00DE3EB7" w:rsidRPr="00B7104A" w:rsidRDefault="00DE3EB7" w:rsidP="00B3526C">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xml:space="preserve">  Will all datapoints on individual Triangle listings be displayed in Matrix?</w:t>
      </w:r>
    </w:p>
    <w:p w14:paraId="0B248670" w14:textId="13463448" w:rsidR="00DE3EB7" w:rsidRPr="00B7104A" w:rsidRDefault="00DE3EB7" w:rsidP="00DE3EB7">
      <w:pPr>
        <w:rPr>
          <w:rFonts w:ascii="Times New Roman" w:hAnsi="Times New Roman" w:cs="Times New Roman"/>
          <w:b/>
          <w:bCs/>
          <w:sz w:val="28"/>
          <w:szCs w:val="28"/>
        </w:rPr>
      </w:pPr>
    </w:p>
    <w:p w14:paraId="07506D79" w14:textId="76B6D4BD" w:rsidR="00DE3EB7" w:rsidRPr="007A0946" w:rsidRDefault="00DE3EB7" w:rsidP="00B3526C">
      <w:pPr>
        <w:ind w:left="720"/>
        <w:rPr>
          <w:rFonts w:ascii="Times New Roman" w:hAnsi="Times New Roman" w:cs="Times New Roman"/>
          <w:sz w:val="28"/>
          <w:szCs w:val="28"/>
        </w:rPr>
      </w:pPr>
      <w:r w:rsidRPr="007A0946">
        <w:rPr>
          <w:rFonts w:ascii="Times New Roman" w:hAnsi="Times New Roman" w:cs="Times New Roman"/>
          <w:sz w:val="28"/>
          <w:szCs w:val="28"/>
        </w:rPr>
        <w:t xml:space="preserve">Answer:  </w:t>
      </w:r>
      <w:r w:rsidR="00E06ED9" w:rsidRPr="007A0946">
        <w:rPr>
          <w:rFonts w:ascii="Times New Roman" w:hAnsi="Times New Roman" w:cs="Times New Roman"/>
          <w:sz w:val="28"/>
          <w:szCs w:val="28"/>
        </w:rPr>
        <w:t>Longleaf Pine has mapped most field</w:t>
      </w:r>
      <w:r w:rsidR="00C074C9" w:rsidRPr="007A0946">
        <w:rPr>
          <w:rFonts w:ascii="Times New Roman" w:hAnsi="Times New Roman" w:cs="Times New Roman"/>
          <w:sz w:val="28"/>
          <w:szCs w:val="28"/>
        </w:rPr>
        <w:t>s</w:t>
      </w:r>
      <w:r w:rsidR="00E06ED9" w:rsidRPr="007A0946">
        <w:rPr>
          <w:rFonts w:ascii="Times New Roman" w:hAnsi="Times New Roman" w:cs="Times New Roman"/>
          <w:sz w:val="28"/>
          <w:szCs w:val="28"/>
        </w:rPr>
        <w:t xml:space="preserve"> from Triangle.  Due to differences in fields and options between the two MLSs a perfect transfer of all listing data is not possible.  To view all listing details on Triangle listings, a link to the full TMLS listing sheet </w:t>
      </w:r>
      <w:r w:rsidR="00704EEE" w:rsidRPr="007A0946">
        <w:rPr>
          <w:rFonts w:ascii="Times New Roman" w:hAnsi="Times New Roman" w:cs="Times New Roman"/>
          <w:sz w:val="28"/>
          <w:szCs w:val="28"/>
        </w:rPr>
        <w:t>will be available in the MLS.</w:t>
      </w:r>
    </w:p>
    <w:p w14:paraId="2486229C" w14:textId="48EA7471" w:rsidR="00E06ED9" w:rsidRPr="00B7104A" w:rsidRDefault="00E06ED9" w:rsidP="00DE3EB7">
      <w:pPr>
        <w:rPr>
          <w:rFonts w:ascii="Times New Roman" w:hAnsi="Times New Roman" w:cs="Times New Roman"/>
          <w:b/>
          <w:bCs/>
          <w:sz w:val="28"/>
          <w:szCs w:val="28"/>
        </w:rPr>
      </w:pPr>
    </w:p>
    <w:p w14:paraId="6581EE9C" w14:textId="486E2E6D" w:rsidR="00E06ED9" w:rsidRPr="00B7104A" w:rsidRDefault="00E06ED9" w:rsidP="00B3526C">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xml:space="preserve">  How do I schedule showings on TMLS listings?</w:t>
      </w:r>
    </w:p>
    <w:p w14:paraId="45F7ED74" w14:textId="535D5D85" w:rsidR="00E06ED9" w:rsidRPr="009C2AC6" w:rsidRDefault="00E06ED9" w:rsidP="00DE3EB7">
      <w:pPr>
        <w:rPr>
          <w:rFonts w:ascii="Times New Roman" w:hAnsi="Times New Roman" w:cs="Times New Roman"/>
          <w:b/>
          <w:bCs/>
          <w:sz w:val="28"/>
          <w:szCs w:val="28"/>
        </w:rPr>
      </w:pPr>
    </w:p>
    <w:p w14:paraId="3FD9A41D" w14:textId="3A9671EE" w:rsidR="00E06ED9" w:rsidRPr="007A0946" w:rsidRDefault="00E06ED9" w:rsidP="00B3526C">
      <w:pPr>
        <w:ind w:left="720"/>
        <w:rPr>
          <w:rFonts w:ascii="Times New Roman" w:hAnsi="Times New Roman" w:cs="Times New Roman"/>
          <w:sz w:val="28"/>
          <w:szCs w:val="28"/>
        </w:rPr>
      </w:pPr>
      <w:r w:rsidRPr="007A0946">
        <w:rPr>
          <w:rFonts w:ascii="Times New Roman" w:hAnsi="Times New Roman" w:cs="Times New Roman"/>
          <w:sz w:val="28"/>
          <w:szCs w:val="28"/>
        </w:rPr>
        <w:t>Answer:  Scheduling showings on TMLS listings will work the same way as for LLP listings.  You simply contact Showing Time via Matrix, the Showing Time app or via phone</w:t>
      </w:r>
      <w:r w:rsidR="007E7670" w:rsidRPr="007A0946">
        <w:rPr>
          <w:rFonts w:ascii="Times New Roman" w:hAnsi="Times New Roman" w:cs="Times New Roman"/>
          <w:sz w:val="28"/>
          <w:szCs w:val="28"/>
        </w:rPr>
        <w:t xml:space="preserve"> at 910-401-0101.</w:t>
      </w:r>
    </w:p>
    <w:p w14:paraId="36BC391A" w14:textId="6DE76DFD" w:rsidR="00E06ED9" w:rsidRPr="00B7104A" w:rsidRDefault="00E06ED9" w:rsidP="00DE3EB7">
      <w:pPr>
        <w:rPr>
          <w:rFonts w:ascii="Times New Roman" w:hAnsi="Times New Roman" w:cs="Times New Roman"/>
          <w:b/>
          <w:bCs/>
          <w:sz w:val="28"/>
          <w:szCs w:val="28"/>
        </w:rPr>
      </w:pPr>
    </w:p>
    <w:p w14:paraId="6273710E" w14:textId="6DBCA8B8" w:rsidR="00E06ED9" w:rsidRPr="00B7104A" w:rsidRDefault="00E06ED9" w:rsidP="00F757FF">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xml:space="preserve">  What lockboxes are used on TMLS listings?</w:t>
      </w:r>
    </w:p>
    <w:p w14:paraId="79A17D25" w14:textId="434B00A2" w:rsidR="00E06ED9" w:rsidRPr="00B7104A" w:rsidRDefault="00E06ED9" w:rsidP="00DE3EB7">
      <w:pPr>
        <w:rPr>
          <w:rFonts w:ascii="Times New Roman" w:hAnsi="Times New Roman" w:cs="Times New Roman"/>
          <w:b/>
          <w:bCs/>
          <w:sz w:val="28"/>
          <w:szCs w:val="28"/>
        </w:rPr>
      </w:pPr>
    </w:p>
    <w:p w14:paraId="0A639591" w14:textId="06CBDF13" w:rsidR="00175E70" w:rsidRDefault="00E06ED9" w:rsidP="00E036B5">
      <w:pPr>
        <w:ind w:left="720"/>
        <w:rPr>
          <w:rFonts w:ascii="Times New Roman" w:hAnsi="Times New Roman" w:cs="Times New Roman"/>
          <w:b/>
          <w:bCs/>
          <w:sz w:val="28"/>
          <w:szCs w:val="28"/>
        </w:rPr>
      </w:pPr>
      <w:r w:rsidRPr="007A0946">
        <w:rPr>
          <w:rFonts w:ascii="Times New Roman" w:hAnsi="Times New Roman" w:cs="Times New Roman"/>
          <w:sz w:val="28"/>
          <w:szCs w:val="28"/>
        </w:rPr>
        <w:lastRenderedPageBreak/>
        <w:t xml:space="preserve">Answer:   Combos or SentriLock Lockboxes.  </w:t>
      </w:r>
      <w:r w:rsidR="00FD6771" w:rsidRPr="007A0946">
        <w:rPr>
          <w:rFonts w:ascii="Times New Roman" w:hAnsi="Times New Roman" w:cs="Times New Roman"/>
          <w:sz w:val="28"/>
          <w:szCs w:val="28"/>
        </w:rPr>
        <w:t xml:space="preserve">Agents will receive a </w:t>
      </w:r>
      <w:proofErr w:type="gramStart"/>
      <w:r w:rsidR="00FD6771" w:rsidRPr="007A0946">
        <w:rPr>
          <w:rFonts w:ascii="Times New Roman" w:hAnsi="Times New Roman" w:cs="Times New Roman"/>
          <w:sz w:val="28"/>
          <w:szCs w:val="28"/>
        </w:rPr>
        <w:t>one day</w:t>
      </w:r>
      <w:proofErr w:type="gramEnd"/>
      <w:r w:rsidR="00FD6771" w:rsidRPr="007A0946">
        <w:rPr>
          <w:rFonts w:ascii="Times New Roman" w:hAnsi="Times New Roman" w:cs="Times New Roman"/>
          <w:sz w:val="28"/>
          <w:szCs w:val="28"/>
        </w:rPr>
        <w:t xml:space="preserve"> code.  The </w:t>
      </w:r>
      <w:r w:rsidR="007A0946" w:rsidRPr="007A0946">
        <w:rPr>
          <w:rFonts w:ascii="Times New Roman" w:hAnsi="Times New Roman" w:cs="Times New Roman"/>
          <w:sz w:val="28"/>
          <w:szCs w:val="28"/>
        </w:rPr>
        <w:t>one-day</w:t>
      </w:r>
      <w:r w:rsidR="00FD6771" w:rsidRPr="007A0946">
        <w:rPr>
          <w:rFonts w:ascii="Times New Roman" w:hAnsi="Times New Roman" w:cs="Times New Roman"/>
          <w:sz w:val="28"/>
          <w:szCs w:val="28"/>
        </w:rPr>
        <w:t xml:space="preserve"> code can be generated either by the listing agent or ShowingTime. </w:t>
      </w:r>
    </w:p>
    <w:p w14:paraId="65516B8D" w14:textId="7593D31C" w:rsidR="00096ADB" w:rsidRDefault="00096ADB" w:rsidP="00096ADB">
      <w:pPr>
        <w:rPr>
          <w:rFonts w:ascii="Times New Roman" w:hAnsi="Times New Roman" w:cs="Times New Roman"/>
          <w:b/>
          <w:bCs/>
          <w:sz w:val="28"/>
          <w:szCs w:val="28"/>
        </w:rPr>
      </w:pPr>
    </w:p>
    <w:p w14:paraId="3FCF19DA" w14:textId="77777777" w:rsidR="00175E70" w:rsidRPr="00175E70" w:rsidRDefault="00096ADB" w:rsidP="00096ADB">
      <w:pPr>
        <w:pStyle w:val="ListParagraph"/>
        <w:numPr>
          <w:ilvl w:val="0"/>
          <w:numId w:val="1"/>
        </w:num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Question: </w:t>
      </w:r>
      <w:r w:rsidR="00A26FE9">
        <w:rPr>
          <w:rFonts w:ascii="Times New Roman" w:hAnsi="Times New Roman" w:cs="Times New Roman"/>
          <w:b/>
          <w:bCs/>
          <w:sz w:val="28"/>
          <w:szCs w:val="28"/>
        </w:rPr>
        <w:t xml:space="preserve">How do LLP Agents give a </w:t>
      </w:r>
      <w:proofErr w:type="spellStart"/>
      <w:proofErr w:type="gramStart"/>
      <w:r w:rsidR="00A26FE9">
        <w:rPr>
          <w:rFonts w:ascii="Times New Roman" w:hAnsi="Times New Roman" w:cs="Times New Roman"/>
          <w:b/>
          <w:bCs/>
          <w:sz w:val="28"/>
          <w:szCs w:val="28"/>
        </w:rPr>
        <w:t>one time</w:t>
      </w:r>
      <w:proofErr w:type="spellEnd"/>
      <w:proofErr w:type="gramEnd"/>
      <w:r w:rsidR="00C7719B">
        <w:rPr>
          <w:rFonts w:ascii="Times New Roman" w:hAnsi="Times New Roman" w:cs="Times New Roman"/>
          <w:b/>
          <w:bCs/>
          <w:sz w:val="28"/>
          <w:szCs w:val="28"/>
        </w:rPr>
        <w:t xml:space="preserve"> showing</w:t>
      </w:r>
      <w:r w:rsidR="00A26FE9">
        <w:rPr>
          <w:rFonts w:ascii="Times New Roman" w:hAnsi="Times New Roman" w:cs="Times New Roman"/>
          <w:b/>
          <w:bCs/>
          <w:sz w:val="28"/>
          <w:szCs w:val="28"/>
        </w:rPr>
        <w:t xml:space="preserve"> code</w:t>
      </w:r>
      <w:r w:rsidR="00C7719B">
        <w:rPr>
          <w:rFonts w:ascii="Times New Roman" w:hAnsi="Times New Roman" w:cs="Times New Roman"/>
          <w:b/>
          <w:bCs/>
          <w:sz w:val="28"/>
          <w:szCs w:val="28"/>
        </w:rPr>
        <w:t>?</w:t>
      </w:r>
    </w:p>
    <w:p w14:paraId="62343F23" w14:textId="77777777" w:rsidR="00175E70" w:rsidRDefault="00175E70" w:rsidP="00175E70">
      <w:pPr>
        <w:pStyle w:val="ListParagraph"/>
        <w:rPr>
          <w:rFonts w:ascii="Times New Roman" w:hAnsi="Times New Roman" w:cs="Times New Roman"/>
          <w:b/>
          <w:bCs/>
          <w:sz w:val="28"/>
          <w:szCs w:val="28"/>
          <w:u w:val="single"/>
        </w:rPr>
      </w:pPr>
    </w:p>
    <w:p w14:paraId="356104DA" w14:textId="77777777" w:rsidR="00FD447D" w:rsidRDefault="00175E70" w:rsidP="00FD447D">
      <w:pPr>
        <w:ind w:left="720"/>
        <w:rPr>
          <w:rFonts w:ascii="Times New Roman" w:hAnsi="Times New Roman" w:cs="Times New Roman"/>
          <w:i/>
          <w:iCs/>
          <w:sz w:val="28"/>
          <w:szCs w:val="28"/>
        </w:rPr>
      </w:pPr>
      <w:r w:rsidRPr="007A0946">
        <w:rPr>
          <w:rFonts w:ascii="Times New Roman" w:hAnsi="Times New Roman" w:cs="Times New Roman"/>
          <w:sz w:val="28"/>
          <w:szCs w:val="28"/>
        </w:rPr>
        <w:t xml:space="preserve">Answer: </w:t>
      </w:r>
      <w:r w:rsidR="002C2B5F" w:rsidRPr="007A0946">
        <w:rPr>
          <w:rFonts w:ascii="Times New Roman" w:hAnsi="Times New Roman" w:cs="Times New Roman"/>
          <w:sz w:val="28"/>
          <w:szCs w:val="28"/>
        </w:rPr>
        <w:t>The LLP listing agent must</w:t>
      </w:r>
      <w:r w:rsidRPr="007A0946">
        <w:rPr>
          <w:rFonts w:ascii="Times New Roman" w:hAnsi="Times New Roman" w:cs="Times New Roman"/>
          <w:sz w:val="28"/>
          <w:szCs w:val="28"/>
        </w:rPr>
        <w:t xml:space="preserve"> generate a </w:t>
      </w:r>
      <w:proofErr w:type="spellStart"/>
      <w:proofErr w:type="gramStart"/>
      <w:r w:rsidRPr="007A0946">
        <w:rPr>
          <w:rFonts w:ascii="Times New Roman" w:hAnsi="Times New Roman" w:cs="Times New Roman"/>
          <w:sz w:val="28"/>
          <w:szCs w:val="28"/>
        </w:rPr>
        <w:t>one time</w:t>
      </w:r>
      <w:proofErr w:type="spellEnd"/>
      <w:proofErr w:type="gramEnd"/>
      <w:r w:rsidRPr="007A0946">
        <w:rPr>
          <w:rFonts w:ascii="Times New Roman" w:hAnsi="Times New Roman" w:cs="Times New Roman"/>
          <w:sz w:val="28"/>
          <w:szCs w:val="28"/>
        </w:rPr>
        <w:t xml:space="preserve"> showing code for Supra users the listing agent will have to do that.   </w:t>
      </w:r>
      <w:r w:rsidR="00F44598" w:rsidRPr="007A0946">
        <w:rPr>
          <w:rFonts w:ascii="Times New Roman" w:hAnsi="Times New Roman" w:cs="Times New Roman"/>
          <w:sz w:val="28"/>
          <w:szCs w:val="28"/>
        </w:rPr>
        <w:t>R</w:t>
      </w:r>
      <w:r w:rsidRPr="007A0946">
        <w:rPr>
          <w:rFonts w:ascii="Times New Roman" w:hAnsi="Times New Roman" w:cs="Times New Roman"/>
          <w:sz w:val="28"/>
          <w:szCs w:val="28"/>
        </w:rPr>
        <w:t xml:space="preserve">emember when adding Showing Instructions in Showing </w:t>
      </w:r>
      <w:proofErr w:type="gramStart"/>
      <w:r w:rsidRPr="007A0946">
        <w:rPr>
          <w:rFonts w:ascii="Times New Roman" w:hAnsi="Times New Roman" w:cs="Times New Roman"/>
          <w:sz w:val="28"/>
          <w:szCs w:val="28"/>
        </w:rPr>
        <w:t>Time</w:t>
      </w:r>
      <w:r w:rsidR="005E64F6" w:rsidRPr="007A0946">
        <w:rPr>
          <w:rFonts w:ascii="Times New Roman" w:hAnsi="Times New Roman" w:cs="Times New Roman"/>
          <w:sz w:val="28"/>
          <w:szCs w:val="28"/>
        </w:rPr>
        <w:t xml:space="preserve">, </w:t>
      </w:r>
      <w:r w:rsidRPr="007A0946">
        <w:rPr>
          <w:rFonts w:ascii="Times New Roman" w:hAnsi="Times New Roman" w:cs="Times New Roman"/>
          <w:sz w:val="28"/>
          <w:szCs w:val="28"/>
        </w:rPr>
        <w:t xml:space="preserve"> </w:t>
      </w:r>
      <w:r w:rsidR="005E64F6" w:rsidRPr="007A0946">
        <w:rPr>
          <w:rFonts w:ascii="Times New Roman" w:hAnsi="Times New Roman" w:cs="Times New Roman"/>
          <w:sz w:val="28"/>
          <w:szCs w:val="28"/>
        </w:rPr>
        <w:t>LLP</w:t>
      </w:r>
      <w:proofErr w:type="gramEnd"/>
      <w:r w:rsidR="005E64F6" w:rsidRPr="007A0946">
        <w:rPr>
          <w:rFonts w:ascii="Times New Roman" w:hAnsi="Times New Roman" w:cs="Times New Roman"/>
          <w:sz w:val="28"/>
          <w:szCs w:val="28"/>
        </w:rPr>
        <w:t xml:space="preserve"> agents should </w:t>
      </w:r>
      <w:r w:rsidR="000860ED" w:rsidRPr="007A0946">
        <w:rPr>
          <w:rFonts w:ascii="Times New Roman" w:hAnsi="Times New Roman" w:cs="Times New Roman"/>
          <w:sz w:val="28"/>
          <w:szCs w:val="28"/>
        </w:rPr>
        <w:t>write</w:t>
      </w:r>
      <w:r w:rsidR="000860ED" w:rsidRPr="007A0946">
        <w:rPr>
          <w:rFonts w:ascii="Times New Roman" w:hAnsi="Times New Roman" w:cs="Times New Roman"/>
          <w:i/>
          <w:iCs/>
          <w:sz w:val="28"/>
          <w:szCs w:val="28"/>
        </w:rPr>
        <w:t xml:space="preserve"> “if you are not in the Longleaf Pine MLS, you will need to have the listing agent generate a </w:t>
      </w:r>
      <w:proofErr w:type="spellStart"/>
      <w:r w:rsidR="000860ED" w:rsidRPr="007A0946">
        <w:rPr>
          <w:rFonts w:ascii="Times New Roman" w:hAnsi="Times New Roman" w:cs="Times New Roman"/>
          <w:i/>
          <w:iCs/>
          <w:sz w:val="28"/>
          <w:szCs w:val="28"/>
        </w:rPr>
        <w:t xml:space="preserve">one </w:t>
      </w:r>
      <w:r w:rsidR="002C2B5F" w:rsidRPr="007A0946">
        <w:rPr>
          <w:rFonts w:ascii="Times New Roman" w:hAnsi="Times New Roman" w:cs="Times New Roman"/>
          <w:i/>
          <w:iCs/>
          <w:sz w:val="28"/>
          <w:szCs w:val="28"/>
        </w:rPr>
        <w:t>time</w:t>
      </w:r>
      <w:proofErr w:type="spellEnd"/>
      <w:r w:rsidR="000860ED" w:rsidRPr="007A0946">
        <w:rPr>
          <w:rFonts w:ascii="Times New Roman" w:hAnsi="Times New Roman" w:cs="Times New Roman"/>
          <w:i/>
          <w:iCs/>
          <w:sz w:val="28"/>
          <w:szCs w:val="28"/>
        </w:rPr>
        <w:t xml:space="preserve"> showing code for you</w:t>
      </w:r>
      <w:r w:rsidR="001601B5" w:rsidRPr="007A0946">
        <w:rPr>
          <w:rFonts w:ascii="Times New Roman" w:hAnsi="Times New Roman" w:cs="Times New Roman"/>
          <w:i/>
          <w:iCs/>
          <w:sz w:val="28"/>
          <w:szCs w:val="28"/>
        </w:rPr>
        <w:t xml:space="preserve">.”  </w:t>
      </w:r>
    </w:p>
    <w:p w14:paraId="0C07105B" w14:textId="00EBA988" w:rsidR="00B7104A" w:rsidRPr="00FD447D" w:rsidRDefault="009E0D16" w:rsidP="00FD447D">
      <w:pPr>
        <w:ind w:left="720"/>
        <w:rPr>
          <w:rFonts w:ascii="Times New Roman" w:hAnsi="Times New Roman" w:cs="Times New Roman"/>
          <w:sz w:val="28"/>
          <w:szCs w:val="28"/>
        </w:rPr>
      </w:pPr>
      <w:hyperlink r:id="rId10" w:history="1">
        <w:r w:rsidR="00FD447D" w:rsidRPr="00FD447D">
          <w:rPr>
            <w:rStyle w:val="Hyperlink"/>
            <w:rFonts w:ascii="Times New Roman" w:hAnsi="Times New Roman" w:cs="Times New Roman"/>
            <w:sz w:val="28"/>
            <w:szCs w:val="28"/>
          </w:rPr>
          <w:t>Click Here to Register for the Supra One-Time Showing Training</w:t>
        </w:r>
      </w:hyperlink>
      <w:r w:rsidR="00FD447D" w:rsidRPr="00FD447D">
        <w:rPr>
          <w:rFonts w:ascii="Times New Roman" w:hAnsi="Times New Roman" w:cs="Times New Roman"/>
          <w:sz w:val="28"/>
          <w:szCs w:val="28"/>
        </w:rPr>
        <w:t xml:space="preserve"> </w:t>
      </w:r>
    </w:p>
    <w:p w14:paraId="752B436E" w14:textId="77777777" w:rsidR="00B7104A" w:rsidRPr="00B7104A" w:rsidRDefault="00B7104A" w:rsidP="00DE3EB7">
      <w:pPr>
        <w:rPr>
          <w:rFonts w:ascii="Times New Roman" w:hAnsi="Times New Roman" w:cs="Times New Roman"/>
          <w:b/>
          <w:bCs/>
          <w:sz w:val="28"/>
          <w:szCs w:val="28"/>
        </w:rPr>
      </w:pPr>
    </w:p>
    <w:p w14:paraId="5AF1958F" w14:textId="1C5FC0F3" w:rsidR="00E06ED9" w:rsidRPr="00B7104A" w:rsidRDefault="00E06ED9" w:rsidP="00F757FF">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Question:</w:t>
      </w:r>
      <w:r w:rsidRPr="00B7104A">
        <w:rPr>
          <w:rFonts w:ascii="Times New Roman" w:hAnsi="Times New Roman" w:cs="Times New Roman"/>
          <w:b/>
          <w:bCs/>
          <w:sz w:val="28"/>
          <w:szCs w:val="28"/>
        </w:rPr>
        <w:t xml:space="preserve">  Can TMLS subscribers schedule showings on my LLP listings?</w:t>
      </w:r>
    </w:p>
    <w:p w14:paraId="2079EFBD" w14:textId="00EEE7C0" w:rsidR="00E06ED9" w:rsidRPr="00B7104A" w:rsidRDefault="00E06ED9" w:rsidP="00DE3EB7">
      <w:pPr>
        <w:rPr>
          <w:rFonts w:ascii="Times New Roman" w:hAnsi="Times New Roman" w:cs="Times New Roman"/>
          <w:b/>
          <w:bCs/>
          <w:sz w:val="28"/>
          <w:szCs w:val="28"/>
        </w:rPr>
      </w:pPr>
    </w:p>
    <w:p w14:paraId="683D6C2A" w14:textId="54944A7D" w:rsidR="00E06ED9" w:rsidRPr="007A0946" w:rsidRDefault="00E06ED9" w:rsidP="00F757FF">
      <w:pPr>
        <w:ind w:firstLine="720"/>
        <w:rPr>
          <w:rFonts w:ascii="Times New Roman" w:hAnsi="Times New Roman" w:cs="Times New Roman"/>
          <w:sz w:val="28"/>
          <w:szCs w:val="28"/>
        </w:rPr>
      </w:pPr>
      <w:r w:rsidRPr="007A0946">
        <w:rPr>
          <w:rFonts w:ascii="Times New Roman" w:hAnsi="Times New Roman" w:cs="Times New Roman"/>
          <w:sz w:val="28"/>
          <w:szCs w:val="28"/>
        </w:rPr>
        <w:t>Answer:</w:t>
      </w:r>
      <w:r w:rsidR="007A0946">
        <w:rPr>
          <w:rFonts w:ascii="Times New Roman" w:hAnsi="Times New Roman" w:cs="Times New Roman"/>
          <w:sz w:val="28"/>
          <w:szCs w:val="28"/>
        </w:rPr>
        <w:t xml:space="preserve"> </w:t>
      </w:r>
      <w:proofErr w:type="gramStart"/>
      <w:r w:rsidRPr="007A0946">
        <w:rPr>
          <w:rFonts w:ascii="Times New Roman" w:hAnsi="Times New Roman" w:cs="Times New Roman"/>
          <w:sz w:val="28"/>
          <w:szCs w:val="28"/>
        </w:rPr>
        <w:t>Yes</w:t>
      </w:r>
      <w:proofErr w:type="gramEnd"/>
      <w:r w:rsidR="00437419" w:rsidRPr="007A0946">
        <w:rPr>
          <w:rFonts w:ascii="Times New Roman" w:hAnsi="Times New Roman" w:cs="Times New Roman"/>
          <w:sz w:val="28"/>
          <w:szCs w:val="28"/>
        </w:rPr>
        <w:t xml:space="preserve"> through Showing Time </w:t>
      </w:r>
      <w:r w:rsidR="00D368C4" w:rsidRPr="007A0946">
        <w:rPr>
          <w:rFonts w:ascii="Times New Roman" w:hAnsi="Times New Roman" w:cs="Times New Roman"/>
          <w:sz w:val="28"/>
          <w:szCs w:val="28"/>
        </w:rPr>
        <w:t>at 910-401-0101.</w:t>
      </w:r>
    </w:p>
    <w:p w14:paraId="4FD9A101" w14:textId="0CFD2CC7" w:rsidR="00E06ED9" w:rsidRPr="00B7104A" w:rsidRDefault="00E06ED9" w:rsidP="00DE3EB7">
      <w:pPr>
        <w:rPr>
          <w:rFonts w:ascii="Times New Roman" w:hAnsi="Times New Roman" w:cs="Times New Roman"/>
          <w:b/>
          <w:bCs/>
          <w:sz w:val="28"/>
          <w:szCs w:val="28"/>
        </w:rPr>
      </w:pPr>
    </w:p>
    <w:p w14:paraId="67AB91BA" w14:textId="0218D798" w:rsidR="00FD6771" w:rsidRPr="00B7104A" w:rsidRDefault="00FD6771" w:rsidP="00F757FF">
      <w:pPr>
        <w:pStyle w:val="ListParagraph"/>
        <w:numPr>
          <w:ilvl w:val="0"/>
          <w:numId w:val="1"/>
        </w:numPr>
        <w:rPr>
          <w:rFonts w:ascii="Times New Roman" w:hAnsi="Times New Roman" w:cs="Times New Roman"/>
          <w:b/>
          <w:bCs/>
          <w:sz w:val="28"/>
          <w:szCs w:val="28"/>
        </w:rPr>
      </w:pPr>
      <w:r w:rsidRPr="00B7104A">
        <w:rPr>
          <w:rFonts w:ascii="Times New Roman" w:hAnsi="Times New Roman" w:cs="Times New Roman"/>
          <w:b/>
          <w:bCs/>
          <w:sz w:val="28"/>
          <w:szCs w:val="28"/>
          <w:u w:val="single"/>
        </w:rPr>
        <w:t xml:space="preserve">Question:  </w:t>
      </w:r>
      <w:r w:rsidRPr="00B7104A">
        <w:rPr>
          <w:rFonts w:ascii="Times New Roman" w:hAnsi="Times New Roman" w:cs="Times New Roman"/>
          <w:b/>
          <w:bCs/>
          <w:sz w:val="28"/>
          <w:szCs w:val="28"/>
        </w:rPr>
        <w:t>Is there a guarantee of compensation and cooperation from TMLS Participants to LLP Participants?</w:t>
      </w:r>
    </w:p>
    <w:p w14:paraId="0E139A91" w14:textId="211D76EF" w:rsidR="00FD6771" w:rsidRPr="00B7104A" w:rsidRDefault="00FD6771" w:rsidP="00DE3EB7">
      <w:pPr>
        <w:rPr>
          <w:rFonts w:ascii="Times New Roman" w:hAnsi="Times New Roman" w:cs="Times New Roman"/>
          <w:b/>
          <w:bCs/>
          <w:sz w:val="28"/>
          <w:szCs w:val="28"/>
        </w:rPr>
      </w:pPr>
    </w:p>
    <w:p w14:paraId="3BB4E58C" w14:textId="4E3AC750" w:rsidR="00FD6771" w:rsidRPr="007A0946" w:rsidRDefault="00FD6771" w:rsidP="00E81624">
      <w:pPr>
        <w:ind w:firstLine="720"/>
        <w:rPr>
          <w:rFonts w:ascii="Times New Roman" w:hAnsi="Times New Roman" w:cs="Times New Roman"/>
          <w:sz w:val="28"/>
          <w:szCs w:val="28"/>
        </w:rPr>
      </w:pPr>
      <w:r w:rsidRPr="007A0946">
        <w:rPr>
          <w:rFonts w:ascii="Times New Roman" w:hAnsi="Times New Roman" w:cs="Times New Roman"/>
          <w:sz w:val="28"/>
          <w:szCs w:val="28"/>
        </w:rPr>
        <w:t>Answer:  Yes!</w:t>
      </w:r>
    </w:p>
    <w:p w14:paraId="212EE95B" w14:textId="1FBB1C6E" w:rsidR="00FD6771" w:rsidRPr="00E81624" w:rsidRDefault="00FD6771" w:rsidP="00DE3EB7">
      <w:pPr>
        <w:rPr>
          <w:rFonts w:ascii="Times New Roman" w:hAnsi="Times New Roman" w:cs="Times New Roman"/>
          <w:b/>
          <w:bCs/>
          <w:sz w:val="28"/>
          <w:szCs w:val="28"/>
        </w:rPr>
      </w:pPr>
    </w:p>
    <w:p w14:paraId="683E6FAA" w14:textId="25D71150" w:rsidR="00FD6771" w:rsidRPr="00E81624" w:rsidRDefault="00FD6771" w:rsidP="00F757FF">
      <w:pPr>
        <w:pStyle w:val="ListParagraph"/>
        <w:numPr>
          <w:ilvl w:val="0"/>
          <w:numId w:val="1"/>
        </w:numPr>
        <w:rPr>
          <w:rFonts w:ascii="Times New Roman" w:hAnsi="Times New Roman" w:cs="Times New Roman"/>
          <w:b/>
          <w:bCs/>
          <w:sz w:val="28"/>
          <w:szCs w:val="28"/>
        </w:rPr>
      </w:pPr>
      <w:r w:rsidRPr="00E81624">
        <w:rPr>
          <w:rFonts w:ascii="Times New Roman" w:hAnsi="Times New Roman" w:cs="Times New Roman"/>
          <w:b/>
          <w:bCs/>
          <w:sz w:val="28"/>
          <w:szCs w:val="28"/>
          <w:u w:val="single"/>
        </w:rPr>
        <w:t>Question:</w:t>
      </w:r>
      <w:r w:rsidRPr="00E81624">
        <w:rPr>
          <w:rFonts w:ascii="Times New Roman" w:hAnsi="Times New Roman" w:cs="Times New Roman"/>
          <w:b/>
          <w:bCs/>
          <w:sz w:val="28"/>
          <w:szCs w:val="28"/>
        </w:rPr>
        <w:t xml:space="preserve">  What happens if there is a conflict between A TMLS Broker and </w:t>
      </w:r>
      <w:proofErr w:type="gramStart"/>
      <w:r w:rsidRPr="00E81624">
        <w:rPr>
          <w:rFonts w:ascii="Times New Roman" w:hAnsi="Times New Roman" w:cs="Times New Roman"/>
          <w:b/>
          <w:bCs/>
          <w:sz w:val="28"/>
          <w:szCs w:val="28"/>
        </w:rPr>
        <w:t>a</w:t>
      </w:r>
      <w:proofErr w:type="gramEnd"/>
      <w:r w:rsidRPr="00E81624">
        <w:rPr>
          <w:rFonts w:ascii="Times New Roman" w:hAnsi="Times New Roman" w:cs="Times New Roman"/>
          <w:b/>
          <w:bCs/>
          <w:sz w:val="28"/>
          <w:szCs w:val="28"/>
        </w:rPr>
        <w:t xml:space="preserve"> LLP Broker?</w:t>
      </w:r>
    </w:p>
    <w:p w14:paraId="46C001A7" w14:textId="4F0C4A78" w:rsidR="00FD6771" w:rsidRPr="00E81624" w:rsidRDefault="00FD6771" w:rsidP="00DE3EB7">
      <w:pPr>
        <w:rPr>
          <w:rFonts w:ascii="Times New Roman" w:hAnsi="Times New Roman" w:cs="Times New Roman"/>
          <w:b/>
          <w:bCs/>
          <w:sz w:val="28"/>
          <w:szCs w:val="28"/>
        </w:rPr>
      </w:pPr>
    </w:p>
    <w:p w14:paraId="2591BF87" w14:textId="17A05BA3" w:rsidR="00FD6771" w:rsidRPr="007A0946" w:rsidRDefault="00FD6771" w:rsidP="00100651">
      <w:pPr>
        <w:ind w:left="720"/>
        <w:rPr>
          <w:rFonts w:ascii="Times New Roman" w:hAnsi="Times New Roman" w:cs="Times New Roman"/>
          <w:sz w:val="28"/>
          <w:szCs w:val="28"/>
        </w:rPr>
      </w:pPr>
      <w:r w:rsidRPr="007A0946">
        <w:rPr>
          <w:rFonts w:ascii="Times New Roman" w:hAnsi="Times New Roman" w:cs="Times New Roman"/>
          <w:sz w:val="28"/>
          <w:szCs w:val="28"/>
        </w:rPr>
        <w:t>Answer:  Professional Standards issues will follow existing protocols set by local associations.</w:t>
      </w:r>
    </w:p>
    <w:p w14:paraId="7DE848DD" w14:textId="53403F85" w:rsidR="00FD6771" w:rsidRPr="00E81624" w:rsidRDefault="00FD6771" w:rsidP="00DE3EB7">
      <w:pPr>
        <w:rPr>
          <w:rFonts w:ascii="Times New Roman" w:hAnsi="Times New Roman" w:cs="Times New Roman"/>
          <w:b/>
          <w:bCs/>
          <w:sz w:val="28"/>
          <w:szCs w:val="28"/>
        </w:rPr>
      </w:pPr>
    </w:p>
    <w:p w14:paraId="62D1A742" w14:textId="7F8A6E9E" w:rsidR="00FD6771" w:rsidRPr="00E81624" w:rsidRDefault="00FD6771" w:rsidP="00100651">
      <w:pPr>
        <w:pStyle w:val="ListParagraph"/>
        <w:numPr>
          <w:ilvl w:val="0"/>
          <w:numId w:val="1"/>
        </w:numPr>
        <w:rPr>
          <w:rFonts w:ascii="Times New Roman" w:hAnsi="Times New Roman" w:cs="Times New Roman"/>
          <w:b/>
          <w:bCs/>
          <w:sz w:val="28"/>
          <w:szCs w:val="28"/>
        </w:rPr>
      </w:pPr>
      <w:r w:rsidRPr="00E81624">
        <w:rPr>
          <w:rFonts w:ascii="Times New Roman" w:hAnsi="Times New Roman" w:cs="Times New Roman"/>
          <w:b/>
          <w:bCs/>
          <w:sz w:val="28"/>
          <w:szCs w:val="28"/>
          <w:u w:val="single"/>
        </w:rPr>
        <w:t>Question:</w:t>
      </w:r>
      <w:r w:rsidRPr="00E81624">
        <w:rPr>
          <w:rFonts w:ascii="Times New Roman" w:hAnsi="Times New Roman" w:cs="Times New Roman"/>
          <w:b/>
          <w:bCs/>
          <w:sz w:val="28"/>
          <w:szCs w:val="28"/>
        </w:rPr>
        <w:t xml:space="preserve">  Are listing documents available in the data share?</w:t>
      </w:r>
    </w:p>
    <w:p w14:paraId="7CC2A7CB" w14:textId="52AC1573" w:rsidR="00FD6771" w:rsidRPr="00E81624" w:rsidRDefault="00FD6771" w:rsidP="00DE3EB7">
      <w:pPr>
        <w:rPr>
          <w:rFonts w:ascii="Times New Roman" w:hAnsi="Times New Roman" w:cs="Times New Roman"/>
          <w:b/>
          <w:bCs/>
          <w:sz w:val="28"/>
          <w:szCs w:val="28"/>
        </w:rPr>
      </w:pPr>
    </w:p>
    <w:p w14:paraId="2EBFBC9D" w14:textId="056EF1FB" w:rsidR="00FD6771" w:rsidRPr="007A0946" w:rsidRDefault="00FD6771" w:rsidP="00100651">
      <w:pPr>
        <w:ind w:left="720"/>
        <w:rPr>
          <w:rFonts w:ascii="Times New Roman" w:hAnsi="Times New Roman" w:cs="Times New Roman"/>
          <w:sz w:val="28"/>
          <w:szCs w:val="28"/>
        </w:rPr>
      </w:pPr>
      <w:r w:rsidRPr="007A0946">
        <w:rPr>
          <w:rFonts w:ascii="Times New Roman" w:hAnsi="Times New Roman" w:cs="Times New Roman"/>
          <w:sz w:val="28"/>
          <w:szCs w:val="28"/>
        </w:rPr>
        <w:t>Answer:  We are still working on making listing documents available between LLP and TMLS.  We recommend listing agents from both MLSs upload documents they wish to share with buyer agents to Showing Time.</w:t>
      </w:r>
    </w:p>
    <w:p w14:paraId="3FF4BDB9" w14:textId="2B1F3860" w:rsidR="00FD6771" w:rsidRPr="00E81624" w:rsidRDefault="00FD6771" w:rsidP="00DE3EB7">
      <w:pPr>
        <w:rPr>
          <w:rFonts w:ascii="Times New Roman" w:hAnsi="Times New Roman" w:cs="Times New Roman"/>
          <w:b/>
          <w:bCs/>
          <w:sz w:val="28"/>
          <w:szCs w:val="28"/>
        </w:rPr>
      </w:pPr>
    </w:p>
    <w:p w14:paraId="4DE85E80" w14:textId="48BC3BC8" w:rsidR="00B339F4" w:rsidRDefault="00B339F4" w:rsidP="00DE3EB7">
      <w:pPr>
        <w:pStyle w:val="ListParagraph"/>
        <w:numPr>
          <w:ilvl w:val="0"/>
          <w:numId w:val="1"/>
        </w:numPr>
        <w:rPr>
          <w:rFonts w:ascii="Times New Roman" w:hAnsi="Times New Roman" w:cs="Times New Roman"/>
          <w:b/>
          <w:bCs/>
          <w:sz w:val="28"/>
          <w:szCs w:val="28"/>
        </w:rPr>
      </w:pPr>
      <w:r w:rsidRPr="00E81624">
        <w:rPr>
          <w:rFonts w:ascii="Times New Roman" w:hAnsi="Times New Roman" w:cs="Times New Roman"/>
          <w:b/>
          <w:bCs/>
          <w:sz w:val="28"/>
          <w:szCs w:val="28"/>
          <w:u w:val="single"/>
        </w:rPr>
        <w:t>Question:</w:t>
      </w:r>
      <w:r w:rsidRPr="00E81624">
        <w:rPr>
          <w:rFonts w:ascii="Times New Roman" w:hAnsi="Times New Roman" w:cs="Times New Roman"/>
          <w:b/>
          <w:bCs/>
          <w:sz w:val="28"/>
          <w:szCs w:val="28"/>
        </w:rPr>
        <w:t xml:space="preserve">  Will I be able to look up tax information for Triangle MLS listings?</w:t>
      </w:r>
    </w:p>
    <w:p w14:paraId="784E34E7" w14:textId="77777777" w:rsidR="009E0D16" w:rsidRPr="009E0D16" w:rsidRDefault="009E0D16" w:rsidP="009E0D16">
      <w:pPr>
        <w:pStyle w:val="ListParagraph"/>
        <w:rPr>
          <w:rFonts w:ascii="Times New Roman" w:hAnsi="Times New Roman" w:cs="Times New Roman"/>
          <w:b/>
          <w:bCs/>
          <w:sz w:val="28"/>
          <w:szCs w:val="28"/>
        </w:rPr>
      </w:pPr>
    </w:p>
    <w:p w14:paraId="128AE85B" w14:textId="2F81E69B" w:rsidR="00B339F4" w:rsidRPr="007A0946" w:rsidRDefault="00B339F4" w:rsidP="00100651">
      <w:pPr>
        <w:ind w:left="720"/>
        <w:rPr>
          <w:rFonts w:ascii="Times New Roman" w:hAnsi="Times New Roman" w:cs="Times New Roman"/>
          <w:sz w:val="28"/>
          <w:szCs w:val="28"/>
        </w:rPr>
      </w:pPr>
      <w:r w:rsidRPr="007A0946">
        <w:rPr>
          <w:rFonts w:ascii="Times New Roman" w:hAnsi="Times New Roman" w:cs="Times New Roman"/>
          <w:sz w:val="28"/>
          <w:szCs w:val="28"/>
        </w:rPr>
        <w:lastRenderedPageBreak/>
        <w:t>Answer:  Yes, the Realist tax system contains public records for all</w:t>
      </w:r>
      <w:r w:rsidR="007A1B2C" w:rsidRPr="007A0946">
        <w:rPr>
          <w:rFonts w:ascii="Times New Roman" w:hAnsi="Times New Roman" w:cs="Times New Roman"/>
          <w:sz w:val="28"/>
          <w:szCs w:val="28"/>
        </w:rPr>
        <w:t xml:space="preserve"> </w:t>
      </w:r>
      <w:r w:rsidRPr="007A0946">
        <w:rPr>
          <w:rFonts w:ascii="Times New Roman" w:hAnsi="Times New Roman" w:cs="Times New Roman"/>
          <w:sz w:val="28"/>
          <w:szCs w:val="28"/>
        </w:rPr>
        <w:t>100 counties in North Carolina.</w:t>
      </w:r>
    </w:p>
    <w:p w14:paraId="448767FA" w14:textId="19ACBC90" w:rsidR="00B339F4" w:rsidRPr="00E81624" w:rsidRDefault="00B339F4" w:rsidP="00DE3EB7">
      <w:pPr>
        <w:rPr>
          <w:rFonts w:ascii="Times New Roman" w:hAnsi="Times New Roman" w:cs="Times New Roman"/>
          <w:b/>
          <w:bCs/>
          <w:sz w:val="28"/>
          <w:szCs w:val="28"/>
        </w:rPr>
      </w:pPr>
    </w:p>
    <w:p w14:paraId="12CA9284" w14:textId="2032C1B9" w:rsidR="00B339F4" w:rsidRPr="00E81624" w:rsidRDefault="00B339F4" w:rsidP="00100651">
      <w:pPr>
        <w:pStyle w:val="ListParagraph"/>
        <w:numPr>
          <w:ilvl w:val="0"/>
          <w:numId w:val="1"/>
        </w:numPr>
        <w:rPr>
          <w:rFonts w:ascii="Times New Roman" w:hAnsi="Times New Roman" w:cs="Times New Roman"/>
          <w:b/>
          <w:bCs/>
          <w:sz w:val="28"/>
          <w:szCs w:val="28"/>
        </w:rPr>
      </w:pPr>
      <w:r w:rsidRPr="00E81624">
        <w:rPr>
          <w:rFonts w:ascii="Times New Roman" w:hAnsi="Times New Roman" w:cs="Times New Roman"/>
          <w:b/>
          <w:bCs/>
          <w:sz w:val="28"/>
          <w:szCs w:val="28"/>
          <w:u w:val="single"/>
        </w:rPr>
        <w:t>Question:</w:t>
      </w:r>
      <w:r w:rsidRPr="00E81624">
        <w:rPr>
          <w:rFonts w:ascii="Times New Roman" w:hAnsi="Times New Roman" w:cs="Times New Roman"/>
          <w:b/>
          <w:bCs/>
          <w:sz w:val="28"/>
          <w:szCs w:val="28"/>
        </w:rPr>
        <w:t xml:space="preserve">  I’m entering a listing in LLP MLS and I am missing a subdivision, city, schoo</w:t>
      </w:r>
      <w:r w:rsidR="00E81624">
        <w:rPr>
          <w:rFonts w:ascii="Times New Roman" w:hAnsi="Times New Roman" w:cs="Times New Roman"/>
          <w:b/>
          <w:bCs/>
          <w:sz w:val="28"/>
          <w:szCs w:val="28"/>
        </w:rPr>
        <w:t>l</w:t>
      </w:r>
      <w:r w:rsidRPr="00E81624">
        <w:rPr>
          <w:rFonts w:ascii="Times New Roman" w:hAnsi="Times New Roman" w:cs="Times New Roman"/>
          <w:b/>
          <w:bCs/>
          <w:sz w:val="28"/>
          <w:szCs w:val="28"/>
        </w:rPr>
        <w:t>, zip, etc.  What do I do?</w:t>
      </w:r>
    </w:p>
    <w:p w14:paraId="3F65FF9C" w14:textId="470BC755" w:rsidR="00B339F4" w:rsidRPr="00E81624" w:rsidRDefault="00B339F4" w:rsidP="00DE3EB7">
      <w:pPr>
        <w:rPr>
          <w:rFonts w:ascii="Times New Roman" w:hAnsi="Times New Roman" w:cs="Times New Roman"/>
          <w:b/>
          <w:bCs/>
          <w:sz w:val="28"/>
          <w:szCs w:val="28"/>
        </w:rPr>
      </w:pPr>
    </w:p>
    <w:p w14:paraId="4EB40304" w14:textId="1AA62A1E" w:rsidR="00650DEF" w:rsidRPr="007A0946" w:rsidRDefault="00B339F4" w:rsidP="007E6831">
      <w:pPr>
        <w:ind w:left="720"/>
        <w:rPr>
          <w:rFonts w:ascii="Times New Roman" w:hAnsi="Times New Roman" w:cs="Times New Roman"/>
          <w:sz w:val="28"/>
          <w:szCs w:val="28"/>
        </w:rPr>
      </w:pPr>
      <w:r w:rsidRPr="007A0946">
        <w:rPr>
          <w:rFonts w:ascii="Times New Roman" w:hAnsi="Times New Roman" w:cs="Times New Roman"/>
          <w:sz w:val="28"/>
          <w:szCs w:val="28"/>
        </w:rPr>
        <w:t>Answer:  Contact Longleaf Pine Association</w:t>
      </w:r>
      <w:r w:rsidR="00E8441F" w:rsidRPr="007A0946">
        <w:rPr>
          <w:rFonts w:ascii="Times New Roman" w:hAnsi="Times New Roman" w:cs="Times New Roman"/>
          <w:sz w:val="28"/>
          <w:szCs w:val="28"/>
        </w:rPr>
        <w:t xml:space="preserve"> at 910-323-1421</w:t>
      </w:r>
      <w:r w:rsidRPr="007A0946">
        <w:rPr>
          <w:rFonts w:ascii="Times New Roman" w:hAnsi="Times New Roman" w:cs="Times New Roman"/>
          <w:sz w:val="28"/>
          <w:szCs w:val="28"/>
        </w:rPr>
        <w:t xml:space="preserve"> and our team will</w:t>
      </w:r>
      <w:r w:rsidR="00E8441F" w:rsidRPr="007A0946">
        <w:rPr>
          <w:rFonts w:ascii="Times New Roman" w:hAnsi="Times New Roman" w:cs="Times New Roman"/>
          <w:sz w:val="28"/>
          <w:szCs w:val="28"/>
        </w:rPr>
        <w:t xml:space="preserve"> </w:t>
      </w:r>
      <w:r w:rsidRPr="007A0946">
        <w:rPr>
          <w:rFonts w:ascii="Times New Roman" w:hAnsi="Times New Roman" w:cs="Times New Roman"/>
          <w:sz w:val="28"/>
          <w:szCs w:val="28"/>
        </w:rPr>
        <w:t>add the missing information</w:t>
      </w:r>
      <w:r w:rsidR="00E8441F" w:rsidRPr="007A0946">
        <w:rPr>
          <w:rFonts w:ascii="Times New Roman" w:hAnsi="Times New Roman" w:cs="Times New Roman"/>
          <w:sz w:val="28"/>
          <w:szCs w:val="28"/>
        </w:rPr>
        <w:t>.</w:t>
      </w:r>
    </w:p>
    <w:p w14:paraId="1208505B" w14:textId="77777777" w:rsidR="00650DEF" w:rsidRPr="00E81624" w:rsidRDefault="00650DEF" w:rsidP="000644FF">
      <w:pPr>
        <w:rPr>
          <w:rFonts w:ascii="Times New Roman" w:hAnsi="Times New Roman" w:cs="Times New Roman"/>
          <w:b/>
          <w:bCs/>
          <w:sz w:val="28"/>
          <w:szCs w:val="28"/>
        </w:rPr>
      </w:pPr>
    </w:p>
    <w:p w14:paraId="24D19E73" w14:textId="18B878C6" w:rsidR="00B339F4" w:rsidRPr="00E81624" w:rsidRDefault="00B339F4" w:rsidP="00DE3EB7">
      <w:pPr>
        <w:rPr>
          <w:rFonts w:ascii="Times New Roman" w:hAnsi="Times New Roman" w:cs="Times New Roman"/>
          <w:b/>
          <w:bCs/>
          <w:sz w:val="28"/>
          <w:szCs w:val="28"/>
        </w:rPr>
      </w:pPr>
    </w:p>
    <w:p w14:paraId="77FDF2FB" w14:textId="2514CC9F" w:rsidR="00B339F4" w:rsidRPr="00E81624" w:rsidRDefault="00B339F4" w:rsidP="00FD447D">
      <w:pPr>
        <w:pStyle w:val="ListParagraph"/>
        <w:jc w:val="center"/>
        <w:rPr>
          <w:rFonts w:ascii="Times New Roman" w:hAnsi="Times New Roman" w:cs="Times New Roman"/>
          <w:b/>
          <w:bCs/>
          <w:sz w:val="28"/>
          <w:szCs w:val="28"/>
          <w:u w:val="single"/>
        </w:rPr>
      </w:pPr>
      <w:r w:rsidRPr="00E81624">
        <w:rPr>
          <w:rFonts w:ascii="Times New Roman" w:hAnsi="Times New Roman" w:cs="Times New Roman"/>
          <w:b/>
          <w:bCs/>
          <w:sz w:val="28"/>
          <w:szCs w:val="28"/>
          <w:u w:val="single"/>
        </w:rPr>
        <w:t>Questions for Designated REALTORS/Brokers in Charge</w:t>
      </w:r>
    </w:p>
    <w:p w14:paraId="29FAAB8E" w14:textId="10943E7B" w:rsidR="00B339F4" w:rsidRPr="00E81624" w:rsidRDefault="00B339F4" w:rsidP="00DE3EB7">
      <w:pPr>
        <w:rPr>
          <w:rFonts w:ascii="Times New Roman" w:hAnsi="Times New Roman" w:cs="Times New Roman"/>
          <w:b/>
          <w:bCs/>
          <w:sz w:val="28"/>
          <w:szCs w:val="28"/>
          <w:u w:val="single"/>
        </w:rPr>
      </w:pPr>
    </w:p>
    <w:p w14:paraId="222DAAA2" w14:textId="72A4E489" w:rsidR="00B339F4" w:rsidRPr="00E81624" w:rsidRDefault="00B339F4" w:rsidP="00100651">
      <w:pPr>
        <w:pStyle w:val="ListParagraph"/>
        <w:numPr>
          <w:ilvl w:val="0"/>
          <w:numId w:val="1"/>
        </w:numPr>
        <w:rPr>
          <w:rFonts w:ascii="Times New Roman" w:hAnsi="Times New Roman" w:cs="Times New Roman"/>
          <w:b/>
          <w:bCs/>
          <w:sz w:val="28"/>
          <w:szCs w:val="28"/>
        </w:rPr>
      </w:pPr>
      <w:r w:rsidRPr="00E81624">
        <w:rPr>
          <w:rFonts w:ascii="Times New Roman" w:hAnsi="Times New Roman" w:cs="Times New Roman"/>
          <w:b/>
          <w:bCs/>
          <w:sz w:val="28"/>
          <w:szCs w:val="28"/>
          <w:u w:val="single"/>
        </w:rPr>
        <w:t>Question:</w:t>
      </w:r>
      <w:r w:rsidRPr="00E81624">
        <w:rPr>
          <w:rFonts w:ascii="Times New Roman" w:hAnsi="Times New Roman" w:cs="Times New Roman"/>
          <w:b/>
          <w:bCs/>
          <w:sz w:val="28"/>
          <w:szCs w:val="28"/>
        </w:rPr>
        <w:t xml:space="preserve"> If some of my agents belong to the Longleaf Pine MLS and other belong to Triangle MLS, do I need to participate in both MLSs?</w:t>
      </w:r>
    </w:p>
    <w:p w14:paraId="3AE042A6" w14:textId="48699CEA" w:rsidR="00B339F4" w:rsidRDefault="00B339F4" w:rsidP="00DE3EB7">
      <w:pPr>
        <w:rPr>
          <w:rFonts w:ascii="Times New Roman" w:hAnsi="Times New Roman" w:cs="Times New Roman"/>
          <w:b/>
          <w:bCs/>
          <w:sz w:val="24"/>
          <w:szCs w:val="24"/>
        </w:rPr>
      </w:pPr>
    </w:p>
    <w:p w14:paraId="16B5A935" w14:textId="13272405" w:rsidR="00B339F4" w:rsidRPr="007A0946" w:rsidRDefault="00B339F4" w:rsidP="00100651">
      <w:pPr>
        <w:ind w:left="720"/>
        <w:rPr>
          <w:rFonts w:ascii="Times New Roman" w:hAnsi="Times New Roman" w:cs="Times New Roman"/>
          <w:sz w:val="28"/>
          <w:szCs w:val="28"/>
        </w:rPr>
      </w:pPr>
      <w:r w:rsidRPr="007A0946">
        <w:rPr>
          <w:rFonts w:ascii="Times New Roman" w:hAnsi="Times New Roman" w:cs="Times New Roman"/>
          <w:sz w:val="28"/>
          <w:szCs w:val="28"/>
        </w:rPr>
        <w:t>Answer:  Yes, if a Broker-in-Charge has agents subscribing to both MLSs, the Broker</w:t>
      </w:r>
      <w:r w:rsidR="00A75384" w:rsidRPr="007A0946">
        <w:rPr>
          <w:rFonts w:ascii="Times New Roman" w:hAnsi="Times New Roman" w:cs="Times New Roman"/>
          <w:sz w:val="28"/>
          <w:szCs w:val="28"/>
        </w:rPr>
        <w:t>-</w:t>
      </w:r>
      <w:r w:rsidRPr="007A0946">
        <w:rPr>
          <w:rFonts w:ascii="Times New Roman" w:hAnsi="Times New Roman" w:cs="Times New Roman"/>
          <w:sz w:val="28"/>
          <w:szCs w:val="28"/>
        </w:rPr>
        <w:t xml:space="preserve"> in</w:t>
      </w:r>
      <w:r w:rsidR="00A75384" w:rsidRPr="007A0946">
        <w:rPr>
          <w:rFonts w:ascii="Times New Roman" w:hAnsi="Times New Roman" w:cs="Times New Roman"/>
          <w:sz w:val="28"/>
          <w:szCs w:val="28"/>
        </w:rPr>
        <w:t>-</w:t>
      </w:r>
      <w:r w:rsidRPr="007A0946">
        <w:rPr>
          <w:rFonts w:ascii="Times New Roman" w:hAnsi="Times New Roman" w:cs="Times New Roman"/>
          <w:sz w:val="28"/>
          <w:szCs w:val="28"/>
        </w:rPr>
        <w:t xml:space="preserve"> Charge MUST be a Participant in both MLSs.</w:t>
      </w:r>
    </w:p>
    <w:p w14:paraId="79D98771" w14:textId="5F9D98AD" w:rsidR="00FD6771" w:rsidRPr="00650DEF" w:rsidRDefault="00FD6771" w:rsidP="00DE3EB7">
      <w:pPr>
        <w:rPr>
          <w:rFonts w:ascii="Times New Roman" w:hAnsi="Times New Roman" w:cs="Times New Roman"/>
          <w:b/>
          <w:bCs/>
          <w:sz w:val="28"/>
          <w:szCs w:val="28"/>
        </w:rPr>
      </w:pPr>
    </w:p>
    <w:p w14:paraId="3BF6FBEA" w14:textId="10101CAA" w:rsidR="00A75384" w:rsidRPr="00650DEF" w:rsidRDefault="00A75384" w:rsidP="00100651">
      <w:pPr>
        <w:pStyle w:val="ListParagraph"/>
        <w:numPr>
          <w:ilvl w:val="0"/>
          <w:numId w:val="1"/>
        </w:numPr>
        <w:rPr>
          <w:rFonts w:ascii="Times New Roman" w:hAnsi="Times New Roman" w:cs="Times New Roman"/>
          <w:b/>
          <w:bCs/>
          <w:sz w:val="28"/>
          <w:szCs w:val="28"/>
        </w:rPr>
      </w:pPr>
      <w:r w:rsidRPr="00650DEF">
        <w:rPr>
          <w:rFonts w:ascii="Times New Roman" w:hAnsi="Times New Roman" w:cs="Times New Roman"/>
          <w:b/>
          <w:bCs/>
          <w:sz w:val="28"/>
          <w:szCs w:val="28"/>
          <w:u w:val="single"/>
        </w:rPr>
        <w:t>Question:</w:t>
      </w:r>
      <w:r w:rsidRPr="00650DEF">
        <w:rPr>
          <w:rFonts w:ascii="Times New Roman" w:hAnsi="Times New Roman" w:cs="Times New Roman"/>
          <w:b/>
          <w:bCs/>
          <w:sz w:val="28"/>
          <w:szCs w:val="28"/>
        </w:rPr>
        <w:t xml:space="preserve">  Are there any actions I, as a Broker-in-Charge, need to take?</w:t>
      </w:r>
    </w:p>
    <w:p w14:paraId="55285C3B" w14:textId="08671F4D" w:rsidR="00A75384" w:rsidRDefault="00A75384" w:rsidP="00DE3EB7">
      <w:pPr>
        <w:rPr>
          <w:rFonts w:ascii="Times New Roman" w:hAnsi="Times New Roman" w:cs="Times New Roman"/>
          <w:b/>
          <w:bCs/>
          <w:sz w:val="24"/>
          <w:szCs w:val="24"/>
        </w:rPr>
      </w:pPr>
    </w:p>
    <w:p w14:paraId="7728749B" w14:textId="23089830" w:rsidR="00A75384" w:rsidRPr="007A0946" w:rsidRDefault="00A75384" w:rsidP="00100651">
      <w:pPr>
        <w:ind w:firstLine="720"/>
        <w:rPr>
          <w:rFonts w:ascii="Times New Roman" w:hAnsi="Times New Roman" w:cs="Times New Roman"/>
          <w:sz w:val="28"/>
          <w:szCs w:val="28"/>
        </w:rPr>
      </w:pPr>
      <w:r w:rsidRPr="007A0946">
        <w:rPr>
          <w:rFonts w:ascii="Times New Roman" w:hAnsi="Times New Roman" w:cs="Times New Roman"/>
          <w:sz w:val="28"/>
          <w:szCs w:val="28"/>
        </w:rPr>
        <w:t>Answer:  That depends.  Here are a few things for you to consider:</w:t>
      </w:r>
    </w:p>
    <w:p w14:paraId="1BC336D7" w14:textId="2B1BA1EF" w:rsidR="00A75384" w:rsidRPr="00650DEF" w:rsidRDefault="00A75384" w:rsidP="00DE3EB7">
      <w:pPr>
        <w:rPr>
          <w:rFonts w:ascii="Times New Roman" w:hAnsi="Times New Roman" w:cs="Times New Roman"/>
          <w:b/>
          <w:bCs/>
          <w:sz w:val="28"/>
          <w:szCs w:val="28"/>
        </w:rPr>
      </w:pPr>
    </w:p>
    <w:p w14:paraId="5E2020C5" w14:textId="6DBA70DD" w:rsidR="00A75384" w:rsidRPr="00650DEF" w:rsidRDefault="00A75384" w:rsidP="00100651">
      <w:pPr>
        <w:ind w:left="720"/>
        <w:rPr>
          <w:rFonts w:ascii="Times New Roman" w:hAnsi="Times New Roman" w:cs="Times New Roman"/>
          <w:b/>
          <w:bCs/>
          <w:sz w:val="28"/>
          <w:szCs w:val="28"/>
        </w:rPr>
      </w:pPr>
      <w:r w:rsidRPr="00650DEF">
        <w:rPr>
          <w:rFonts w:ascii="Times New Roman" w:hAnsi="Times New Roman" w:cs="Times New Roman"/>
          <w:b/>
          <w:bCs/>
          <w:sz w:val="28"/>
          <w:szCs w:val="28"/>
        </w:rPr>
        <w:t>***Make sure your agents know about the data share and recommend they read through the FAQ document.</w:t>
      </w:r>
    </w:p>
    <w:p w14:paraId="651BA2AA" w14:textId="703C2EDE" w:rsidR="00A75384" w:rsidRPr="00650DEF" w:rsidRDefault="00A75384" w:rsidP="00DE3EB7">
      <w:pPr>
        <w:rPr>
          <w:rFonts w:ascii="Times New Roman" w:hAnsi="Times New Roman" w:cs="Times New Roman"/>
          <w:b/>
          <w:bCs/>
          <w:sz w:val="28"/>
          <w:szCs w:val="28"/>
        </w:rPr>
      </w:pPr>
    </w:p>
    <w:p w14:paraId="4FDEF60E" w14:textId="25E146CE" w:rsidR="00A75384" w:rsidRPr="00650DEF" w:rsidRDefault="00A75384" w:rsidP="00100651">
      <w:pPr>
        <w:ind w:left="720"/>
        <w:rPr>
          <w:rFonts w:ascii="Times New Roman" w:hAnsi="Times New Roman" w:cs="Times New Roman"/>
          <w:b/>
          <w:bCs/>
          <w:sz w:val="28"/>
          <w:szCs w:val="28"/>
        </w:rPr>
      </w:pPr>
      <w:r w:rsidRPr="00650DEF">
        <w:rPr>
          <w:rFonts w:ascii="Times New Roman" w:hAnsi="Times New Roman" w:cs="Times New Roman"/>
          <w:b/>
          <w:bCs/>
          <w:sz w:val="28"/>
          <w:szCs w:val="28"/>
        </w:rPr>
        <w:t xml:space="preserve">***Showings and Lockboxes:   </w:t>
      </w:r>
      <w:r w:rsidR="000C7F37">
        <w:rPr>
          <w:rFonts w:ascii="Times New Roman" w:hAnsi="Times New Roman" w:cs="Times New Roman"/>
          <w:b/>
          <w:bCs/>
          <w:sz w:val="28"/>
          <w:szCs w:val="28"/>
        </w:rPr>
        <w:t>A</w:t>
      </w:r>
      <w:r w:rsidRPr="00650DEF">
        <w:rPr>
          <w:rFonts w:ascii="Times New Roman" w:hAnsi="Times New Roman" w:cs="Times New Roman"/>
          <w:b/>
          <w:bCs/>
          <w:sz w:val="28"/>
          <w:szCs w:val="28"/>
        </w:rPr>
        <w:t xml:space="preserve">gents using Supra lockboxes, will be able to give a one day showing code from your Supra app.  TMLS </w:t>
      </w:r>
      <w:r w:rsidR="006A388A">
        <w:rPr>
          <w:rFonts w:ascii="Times New Roman" w:hAnsi="Times New Roman" w:cs="Times New Roman"/>
          <w:b/>
          <w:bCs/>
          <w:sz w:val="28"/>
          <w:szCs w:val="28"/>
        </w:rPr>
        <w:t>uses</w:t>
      </w:r>
      <w:r w:rsidRPr="00650DEF">
        <w:rPr>
          <w:rFonts w:ascii="Times New Roman" w:hAnsi="Times New Roman" w:cs="Times New Roman"/>
          <w:b/>
          <w:bCs/>
          <w:sz w:val="28"/>
          <w:szCs w:val="28"/>
        </w:rPr>
        <w:t xml:space="preserve">  </w:t>
      </w:r>
      <w:proofErr w:type="spellStart"/>
      <w:r w:rsidRPr="00650DEF">
        <w:rPr>
          <w:rFonts w:ascii="Times New Roman" w:hAnsi="Times New Roman" w:cs="Times New Roman"/>
          <w:b/>
          <w:bCs/>
          <w:sz w:val="28"/>
          <w:szCs w:val="28"/>
        </w:rPr>
        <w:t>Sentrilock</w:t>
      </w:r>
      <w:proofErr w:type="spellEnd"/>
      <w:r w:rsidR="006A388A">
        <w:rPr>
          <w:rFonts w:ascii="Times New Roman" w:hAnsi="Times New Roman" w:cs="Times New Roman"/>
          <w:b/>
          <w:bCs/>
          <w:sz w:val="28"/>
          <w:szCs w:val="28"/>
        </w:rPr>
        <w:t xml:space="preserve"> lock boxes</w:t>
      </w:r>
      <w:r w:rsidRPr="00650DEF">
        <w:rPr>
          <w:rFonts w:ascii="Times New Roman" w:hAnsi="Times New Roman" w:cs="Times New Roman"/>
          <w:b/>
          <w:bCs/>
          <w:sz w:val="28"/>
          <w:szCs w:val="28"/>
        </w:rPr>
        <w:t xml:space="preserve"> so LLP agents will need to  get a one day showing code when setting up a show</w:t>
      </w:r>
      <w:r w:rsidR="00562B8E">
        <w:rPr>
          <w:rFonts w:ascii="Times New Roman" w:hAnsi="Times New Roman" w:cs="Times New Roman"/>
          <w:b/>
          <w:bCs/>
          <w:sz w:val="28"/>
          <w:szCs w:val="28"/>
        </w:rPr>
        <w:t>ing</w:t>
      </w:r>
      <w:r w:rsidRPr="00650DEF">
        <w:rPr>
          <w:rFonts w:ascii="Times New Roman" w:hAnsi="Times New Roman" w:cs="Times New Roman"/>
          <w:b/>
          <w:bCs/>
          <w:sz w:val="28"/>
          <w:szCs w:val="28"/>
        </w:rPr>
        <w:t xml:space="preserve"> through Showing Time.</w:t>
      </w:r>
    </w:p>
    <w:p w14:paraId="518B1AAC" w14:textId="77777777" w:rsidR="004D4DBF" w:rsidRPr="00650DEF" w:rsidRDefault="004D4DBF" w:rsidP="00DE3EB7">
      <w:pPr>
        <w:rPr>
          <w:rFonts w:ascii="Times New Roman" w:hAnsi="Times New Roman" w:cs="Times New Roman"/>
          <w:b/>
          <w:bCs/>
          <w:sz w:val="28"/>
          <w:szCs w:val="28"/>
        </w:rPr>
      </w:pPr>
    </w:p>
    <w:p w14:paraId="0A32ABF9" w14:textId="2B0A07BD" w:rsidR="00E50D96" w:rsidRDefault="00624127" w:rsidP="007E6831">
      <w:pPr>
        <w:ind w:left="720"/>
        <w:rPr>
          <w:rFonts w:ascii="Times New Roman" w:hAnsi="Times New Roman" w:cs="Times New Roman"/>
          <w:b/>
          <w:bCs/>
          <w:sz w:val="28"/>
          <w:szCs w:val="28"/>
        </w:rPr>
      </w:pPr>
      <w:r w:rsidRPr="00650DEF">
        <w:rPr>
          <w:rFonts w:ascii="Times New Roman" w:hAnsi="Times New Roman" w:cs="Times New Roman"/>
          <w:b/>
          <w:bCs/>
          <w:sz w:val="28"/>
          <w:szCs w:val="28"/>
        </w:rPr>
        <w:t xml:space="preserve">***Data feeds:  Information will be sent out through Trestle to the </w:t>
      </w:r>
      <w:r w:rsidR="00F833C4" w:rsidRPr="00650DEF">
        <w:rPr>
          <w:rFonts w:ascii="Times New Roman" w:hAnsi="Times New Roman" w:cs="Times New Roman"/>
          <w:b/>
          <w:bCs/>
          <w:sz w:val="28"/>
          <w:szCs w:val="28"/>
        </w:rPr>
        <w:t>vendors to make them aware of the upcoming data share and any actions they need to take.  If you are using IDX, VOW, or back-office systems that rely on information through Trest</w:t>
      </w:r>
      <w:r w:rsidR="004D4DBF" w:rsidRPr="00650DEF">
        <w:rPr>
          <w:rFonts w:ascii="Times New Roman" w:hAnsi="Times New Roman" w:cs="Times New Roman"/>
          <w:b/>
          <w:bCs/>
          <w:sz w:val="28"/>
          <w:szCs w:val="28"/>
        </w:rPr>
        <w:t>le, you can check with you</w:t>
      </w:r>
      <w:r w:rsidR="00A51CAF" w:rsidRPr="00650DEF">
        <w:rPr>
          <w:rFonts w:ascii="Times New Roman" w:hAnsi="Times New Roman" w:cs="Times New Roman"/>
          <w:b/>
          <w:bCs/>
          <w:sz w:val="28"/>
          <w:szCs w:val="28"/>
        </w:rPr>
        <w:t>r</w:t>
      </w:r>
      <w:r w:rsidR="004D4DBF" w:rsidRPr="00650DEF">
        <w:rPr>
          <w:rFonts w:ascii="Times New Roman" w:hAnsi="Times New Roman" w:cs="Times New Roman"/>
          <w:b/>
          <w:bCs/>
          <w:sz w:val="28"/>
          <w:szCs w:val="28"/>
        </w:rPr>
        <w:t xml:space="preserve"> data vendor/staff person that they have received the communication.</w:t>
      </w:r>
    </w:p>
    <w:p w14:paraId="67B55DEB" w14:textId="77777777" w:rsidR="00E50D96" w:rsidRDefault="00E50D96" w:rsidP="00DE3EB7">
      <w:pPr>
        <w:rPr>
          <w:rFonts w:ascii="Times New Roman" w:hAnsi="Times New Roman" w:cs="Times New Roman"/>
          <w:b/>
          <w:bCs/>
          <w:sz w:val="28"/>
          <w:szCs w:val="28"/>
        </w:rPr>
      </w:pPr>
    </w:p>
    <w:p w14:paraId="47B67856" w14:textId="77777777" w:rsidR="00625392" w:rsidRDefault="00625392" w:rsidP="00DE3EB7">
      <w:pPr>
        <w:rPr>
          <w:rFonts w:ascii="Times New Roman" w:hAnsi="Times New Roman" w:cs="Times New Roman"/>
          <w:b/>
          <w:bCs/>
          <w:sz w:val="28"/>
          <w:szCs w:val="28"/>
        </w:rPr>
      </w:pPr>
    </w:p>
    <w:p w14:paraId="3E335DD9" w14:textId="7C3A7103" w:rsidR="00625392" w:rsidRPr="00625392" w:rsidRDefault="00625392" w:rsidP="00625392">
      <w:pPr>
        <w:ind w:left="720"/>
        <w:rPr>
          <w:rFonts w:ascii="Times New Roman" w:hAnsi="Times New Roman" w:cs="Times New Roman"/>
          <w:b/>
          <w:bCs/>
          <w:color w:val="FF0000"/>
          <w:sz w:val="28"/>
          <w:szCs w:val="28"/>
          <w:u w:val="single"/>
        </w:rPr>
      </w:pPr>
      <w:r w:rsidRPr="00625392">
        <w:rPr>
          <w:rFonts w:ascii="Times New Roman" w:hAnsi="Times New Roman" w:cs="Times New Roman"/>
          <w:b/>
          <w:bCs/>
          <w:color w:val="FF0000"/>
          <w:sz w:val="28"/>
          <w:szCs w:val="28"/>
          <w:u w:val="single"/>
        </w:rPr>
        <w:t xml:space="preserve">REQUEST:  The </w:t>
      </w:r>
      <w:r w:rsidR="00671A0F">
        <w:rPr>
          <w:rFonts w:ascii="Times New Roman" w:hAnsi="Times New Roman" w:cs="Times New Roman"/>
          <w:b/>
          <w:bCs/>
          <w:color w:val="FF0000"/>
          <w:sz w:val="28"/>
          <w:szCs w:val="28"/>
          <w:u w:val="single"/>
        </w:rPr>
        <w:t xml:space="preserve">LLP </w:t>
      </w:r>
      <w:r w:rsidRPr="00625392">
        <w:rPr>
          <w:rFonts w:ascii="Times New Roman" w:hAnsi="Times New Roman" w:cs="Times New Roman"/>
          <w:b/>
          <w:bCs/>
          <w:color w:val="FF0000"/>
          <w:sz w:val="28"/>
          <w:szCs w:val="28"/>
          <w:u w:val="single"/>
        </w:rPr>
        <w:t xml:space="preserve">MLS is adding a </w:t>
      </w:r>
      <w:r w:rsidR="00671A0F">
        <w:rPr>
          <w:rFonts w:ascii="Times New Roman" w:hAnsi="Times New Roman" w:cs="Times New Roman"/>
          <w:b/>
          <w:bCs/>
          <w:color w:val="FF0000"/>
          <w:sz w:val="28"/>
          <w:szCs w:val="28"/>
          <w:u w:val="single"/>
        </w:rPr>
        <w:t xml:space="preserve">mandatory </w:t>
      </w:r>
      <w:r w:rsidRPr="00625392">
        <w:rPr>
          <w:rFonts w:ascii="Times New Roman" w:hAnsi="Times New Roman" w:cs="Times New Roman"/>
          <w:b/>
          <w:bCs/>
          <w:color w:val="FF0000"/>
          <w:sz w:val="28"/>
          <w:szCs w:val="28"/>
          <w:u w:val="single"/>
        </w:rPr>
        <w:t>livable/heated square footage field</w:t>
      </w:r>
      <w:r w:rsidR="00EF444B">
        <w:rPr>
          <w:rFonts w:ascii="Times New Roman" w:hAnsi="Times New Roman" w:cs="Times New Roman"/>
          <w:b/>
          <w:bCs/>
          <w:color w:val="FF0000"/>
          <w:sz w:val="28"/>
          <w:szCs w:val="28"/>
          <w:u w:val="single"/>
        </w:rPr>
        <w:t>.</w:t>
      </w:r>
      <w:r w:rsidRPr="00625392">
        <w:rPr>
          <w:rFonts w:ascii="Times New Roman" w:hAnsi="Times New Roman" w:cs="Times New Roman"/>
          <w:b/>
          <w:bCs/>
          <w:color w:val="FF0000"/>
          <w:sz w:val="28"/>
          <w:szCs w:val="28"/>
          <w:u w:val="single"/>
        </w:rPr>
        <w:t xml:space="preserve"> We are asking for your help with existing listings. </w:t>
      </w:r>
      <w:r w:rsidR="00E842FC">
        <w:rPr>
          <w:rFonts w:ascii="Times New Roman" w:hAnsi="Times New Roman" w:cs="Times New Roman"/>
          <w:b/>
          <w:bCs/>
          <w:color w:val="FF0000"/>
          <w:sz w:val="28"/>
          <w:szCs w:val="28"/>
          <w:u w:val="single"/>
        </w:rPr>
        <w:lastRenderedPageBreak/>
        <w:t>Please</w:t>
      </w:r>
      <w:r w:rsidRPr="00625392">
        <w:rPr>
          <w:rFonts w:ascii="Times New Roman" w:hAnsi="Times New Roman" w:cs="Times New Roman"/>
          <w:b/>
          <w:bCs/>
          <w:color w:val="FF0000"/>
          <w:sz w:val="28"/>
          <w:szCs w:val="28"/>
          <w:u w:val="single"/>
        </w:rPr>
        <w:t xml:space="preserve"> </w:t>
      </w:r>
      <w:r w:rsidR="00EF444B">
        <w:rPr>
          <w:rFonts w:ascii="Times New Roman" w:hAnsi="Times New Roman" w:cs="Times New Roman"/>
          <w:b/>
          <w:bCs/>
          <w:color w:val="FF0000"/>
          <w:sz w:val="28"/>
          <w:szCs w:val="28"/>
          <w:u w:val="single"/>
        </w:rPr>
        <w:t>add/</w:t>
      </w:r>
      <w:r w:rsidR="00E842FC">
        <w:rPr>
          <w:rFonts w:ascii="Times New Roman" w:hAnsi="Times New Roman" w:cs="Times New Roman"/>
          <w:b/>
          <w:bCs/>
          <w:color w:val="FF0000"/>
          <w:sz w:val="28"/>
          <w:szCs w:val="28"/>
          <w:u w:val="single"/>
        </w:rPr>
        <w:t>edit</w:t>
      </w:r>
      <w:r w:rsidRPr="00625392">
        <w:rPr>
          <w:rFonts w:ascii="Times New Roman" w:hAnsi="Times New Roman" w:cs="Times New Roman"/>
          <w:b/>
          <w:bCs/>
          <w:color w:val="FF0000"/>
          <w:sz w:val="28"/>
          <w:szCs w:val="28"/>
          <w:u w:val="single"/>
        </w:rPr>
        <w:t xml:space="preserve"> th</w:t>
      </w:r>
      <w:r w:rsidR="00E842FC">
        <w:rPr>
          <w:rFonts w:ascii="Times New Roman" w:hAnsi="Times New Roman" w:cs="Times New Roman"/>
          <w:b/>
          <w:bCs/>
          <w:color w:val="FF0000"/>
          <w:sz w:val="28"/>
          <w:szCs w:val="28"/>
          <w:u w:val="single"/>
        </w:rPr>
        <w:t>e exact</w:t>
      </w:r>
      <w:r w:rsidRPr="00625392">
        <w:rPr>
          <w:rFonts w:ascii="Times New Roman" w:hAnsi="Times New Roman" w:cs="Times New Roman"/>
          <w:b/>
          <w:bCs/>
          <w:color w:val="FF0000"/>
          <w:sz w:val="28"/>
          <w:szCs w:val="28"/>
          <w:u w:val="single"/>
        </w:rPr>
        <w:t xml:space="preserve"> square footage </w:t>
      </w:r>
      <w:r w:rsidR="00E842FC">
        <w:rPr>
          <w:rFonts w:ascii="Times New Roman" w:hAnsi="Times New Roman" w:cs="Times New Roman"/>
          <w:b/>
          <w:bCs/>
          <w:color w:val="FF0000"/>
          <w:sz w:val="28"/>
          <w:szCs w:val="28"/>
          <w:u w:val="single"/>
        </w:rPr>
        <w:t xml:space="preserve">of your existing listings </w:t>
      </w:r>
      <w:r w:rsidRPr="00625392">
        <w:rPr>
          <w:rFonts w:ascii="Times New Roman" w:hAnsi="Times New Roman" w:cs="Times New Roman"/>
          <w:b/>
          <w:bCs/>
          <w:color w:val="FF0000"/>
          <w:sz w:val="28"/>
          <w:szCs w:val="28"/>
          <w:u w:val="single"/>
        </w:rPr>
        <w:t xml:space="preserve">so we </w:t>
      </w:r>
      <w:r w:rsidR="0029665F">
        <w:rPr>
          <w:rFonts w:ascii="Times New Roman" w:hAnsi="Times New Roman" w:cs="Times New Roman"/>
          <w:b/>
          <w:bCs/>
          <w:color w:val="FF0000"/>
          <w:sz w:val="28"/>
          <w:szCs w:val="28"/>
          <w:u w:val="single"/>
        </w:rPr>
        <w:t>have</w:t>
      </w:r>
      <w:r w:rsidRPr="00625392">
        <w:rPr>
          <w:rFonts w:ascii="Times New Roman" w:hAnsi="Times New Roman" w:cs="Times New Roman"/>
          <w:b/>
          <w:bCs/>
          <w:color w:val="FF0000"/>
          <w:sz w:val="28"/>
          <w:szCs w:val="28"/>
          <w:u w:val="single"/>
        </w:rPr>
        <w:t xml:space="preserve"> the correct information in the </w:t>
      </w:r>
      <w:r w:rsidR="0029665F">
        <w:rPr>
          <w:rFonts w:ascii="Times New Roman" w:hAnsi="Times New Roman" w:cs="Times New Roman"/>
          <w:b/>
          <w:bCs/>
          <w:color w:val="FF0000"/>
          <w:sz w:val="28"/>
          <w:szCs w:val="28"/>
          <w:u w:val="single"/>
        </w:rPr>
        <w:t>MLS</w:t>
      </w:r>
      <w:r w:rsidRPr="00625392">
        <w:rPr>
          <w:rFonts w:ascii="Times New Roman" w:hAnsi="Times New Roman" w:cs="Times New Roman"/>
          <w:b/>
          <w:bCs/>
          <w:color w:val="FF0000"/>
          <w:sz w:val="28"/>
          <w:szCs w:val="28"/>
          <w:u w:val="single"/>
        </w:rPr>
        <w:t xml:space="preserve"> </w:t>
      </w:r>
      <w:r w:rsidR="0029665F">
        <w:rPr>
          <w:rFonts w:ascii="Times New Roman" w:hAnsi="Times New Roman" w:cs="Times New Roman"/>
          <w:b/>
          <w:bCs/>
          <w:color w:val="FF0000"/>
          <w:sz w:val="28"/>
          <w:szCs w:val="28"/>
          <w:u w:val="single"/>
        </w:rPr>
        <w:t>.</w:t>
      </w:r>
      <w:r w:rsidRPr="00625392">
        <w:rPr>
          <w:rFonts w:ascii="Times New Roman" w:hAnsi="Times New Roman" w:cs="Times New Roman"/>
          <w:b/>
          <w:bCs/>
          <w:color w:val="FF0000"/>
          <w:sz w:val="28"/>
          <w:szCs w:val="28"/>
          <w:u w:val="single"/>
        </w:rPr>
        <w:t xml:space="preserve">We appreciate </w:t>
      </w:r>
      <w:r w:rsidR="00EF444B">
        <w:rPr>
          <w:rFonts w:ascii="Times New Roman" w:hAnsi="Times New Roman" w:cs="Times New Roman"/>
          <w:b/>
          <w:bCs/>
          <w:color w:val="FF0000"/>
          <w:sz w:val="28"/>
          <w:szCs w:val="28"/>
          <w:u w:val="single"/>
        </w:rPr>
        <w:t>your</w:t>
      </w:r>
      <w:r w:rsidRPr="00625392">
        <w:rPr>
          <w:rFonts w:ascii="Times New Roman" w:hAnsi="Times New Roman" w:cs="Times New Roman"/>
          <w:b/>
          <w:bCs/>
          <w:color w:val="FF0000"/>
          <w:sz w:val="28"/>
          <w:szCs w:val="28"/>
          <w:u w:val="single"/>
        </w:rPr>
        <w:t xml:space="preserve"> help </w:t>
      </w:r>
      <w:r w:rsidR="00802014">
        <w:rPr>
          <w:rFonts w:ascii="Times New Roman" w:hAnsi="Times New Roman" w:cs="Times New Roman"/>
          <w:b/>
          <w:bCs/>
          <w:color w:val="FF0000"/>
          <w:sz w:val="28"/>
          <w:szCs w:val="28"/>
          <w:u w:val="single"/>
        </w:rPr>
        <w:t xml:space="preserve">to </w:t>
      </w:r>
      <w:r w:rsidRPr="00625392">
        <w:rPr>
          <w:rFonts w:ascii="Times New Roman" w:hAnsi="Times New Roman" w:cs="Times New Roman"/>
          <w:b/>
          <w:bCs/>
          <w:color w:val="FF0000"/>
          <w:sz w:val="28"/>
          <w:szCs w:val="28"/>
          <w:u w:val="single"/>
        </w:rPr>
        <w:t>get this updated.</w:t>
      </w:r>
    </w:p>
    <w:p w14:paraId="22C5B422" w14:textId="159C49AE" w:rsidR="00A51CAF" w:rsidRPr="00650DEF" w:rsidRDefault="00A51CAF" w:rsidP="00DE3EB7">
      <w:pPr>
        <w:rPr>
          <w:rFonts w:ascii="Times New Roman" w:hAnsi="Times New Roman" w:cs="Times New Roman"/>
          <w:b/>
          <w:bCs/>
          <w:sz w:val="28"/>
          <w:szCs w:val="28"/>
        </w:rPr>
      </w:pPr>
    </w:p>
    <w:p w14:paraId="0B25A182" w14:textId="5CDD0FE0" w:rsidR="00A75384" w:rsidRPr="00650DEF" w:rsidRDefault="00A51CAF" w:rsidP="00FD447D">
      <w:pPr>
        <w:jc w:val="center"/>
        <w:rPr>
          <w:rFonts w:ascii="Times New Roman" w:hAnsi="Times New Roman" w:cs="Times New Roman"/>
          <w:b/>
          <w:bCs/>
          <w:sz w:val="28"/>
          <w:szCs w:val="28"/>
          <w:u w:val="single"/>
        </w:rPr>
      </w:pPr>
      <w:r w:rsidRPr="00650DEF">
        <w:rPr>
          <w:rFonts w:ascii="Times New Roman" w:hAnsi="Times New Roman" w:cs="Times New Roman"/>
          <w:b/>
          <w:bCs/>
          <w:sz w:val="28"/>
          <w:szCs w:val="28"/>
          <w:u w:val="single"/>
        </w:rPr>
        <w:t>Data Vendors</w:t>
      </w:r>
    </w:p>
    <w:p w14:paraId="108BE529" w14:textId="61E304DF" w:rsidR="00A51CAF" w:rsidRPr="00650DEF" w:rsidRDefault="00A51CAF" w:rsidP="00DE3EB7">
      <w:pPr>
        <w:rPr>
          <w:rFonts w:ascii="Times New Roman" w:hAnsi="Times New Roman" w:cs="Times New Roman"/>
          <w:b/>
          <w:bCs/>
          <w:sz w:val="28"/>
          <w:szCs w:val="28"/>
        </w:rPr>
      </w:pPr>
    </w:p>
    <w:p w14:paraId="5D3EDAF1" w14:textId="53105240" w:rsidR="00A51CAF" w:rsidRPr="00650DEF" w:rsidRDefault="00A51CAF" w:rsidP="00100651">
      <w:pPr>
        <w:pStyle w:val="ListParagraph"/>
        <w:numPr>
          <w:ilvl w:val="0"/>
          <w:numId w:val="1"/>
        </w:numPr>
        <w:rPr>
          <w:rFonts w:ascii="Times New Roman" w:hAnsi="Times New Roman" w:cs="Times New Roman"/>
          <w:b/>
          <w:bCs/>
          <w:sz w:val="28"/>
          <w:szCs w:val="28"/>
        </w:rPr>
      </w:pPr>
      <w:r w:rsidRPr="00650DEF">
        <w:rPr>
          <w:rFonts w:ascii="Times New Roman" w:hAnsi="Times New Roman" w:cs="Times New Roman"/>
          <w:b/>
          <w:bCs/>
          <w:sz w:val="28"/>
          <w:szCs w:val="28"/>
          <w:u w:val="single"/>
        </w:rPr>
        <w:t xml:space="preserve">Question:  </w:t>
      </w:r>
      <w:r w:rsidRPr="00650DEF">
        <w:rPr>
          <w:rFonts w:ascii="Times New Roman" w:hAnsi="Times New Roman" w:cs="Times New Roman"/>
          <w:b/>
          <w:bCs/>
          <w:sz w:val="28"/>
          <w:szCs w:val="28"/>
        </w:rPr>
        <w:t>Where does listing data from Triangle MLS get distributed?</w:t>
      </w:r>
    </w:p>
    <w:p w14:paraId="34304CA0" w14:textId="3BF854C4" w:rsidR="00A51CAF" w:rsidRPr="00650DEF" w:rsidRDefault="00A51CAF" w:rsidP="00DE3EB7">
      <w:pPr>
        <w:rPr>
          <w:rFonts w:ascii="Times New Roman" w:hAnsi="Times New Roman" w:cs="Times New Roman"/>
          <w:b/>
          <w:bCs/>
          <w:sz w:val="28"/>
          <w:szCs w:val="28"/>
        </w:rPr>
      </w:pPr>
    </w:p>
    <w:p w14:paraId="40D8B759" w14:textId="12C0FEE6" w:rsidR="00A51CAF" w:rsidRPr="007A0946" w:rsidRDefault="00A51CAF" w:rsidP="00855384">
      <w:pPr>
        <w:ind w:left="720"/>
        <w:rPr>
          <w:rFonts w:ascii="Times New Roman" w:hAnsi="Times New Roman" w:cs="Times New Roman"/>
          <w:sz w:val="28"/>
          <w:szCs w:val="28"/>
        </w:rPr>
      </w:pPr>
      <w:r w:rsidRPr="007A0946">
        <w:rPr>
          <w:rFonts w:ascii="Times New Roman" w:hAnsi="Times New Roman" w:cs="Times New Roman"/>
          <w:sz w:val="28"/>
          <w:szCs w:val="28"/>
        </w:rPr>
        <w:t xml:space="preserve">Answer:  </w:t>
      </w:r>
      <w:r w:rsidR="0042282E" w:rsidRPr="007A0946">
        <w:rPr>
          <w:rFonts w:ascii="Times New Roman" w:hAnsi="Times New Roman" w:cs="Times New Roman"/>
          <w:sz w:val="28"/>
          <w:szCs w:val="28"/>
        </w:rPr>
        <w:t xml:space="preserve">Listing data from TMLS is distributed to vendors receiving LLP IDX, VOW and back </w:t>
      </w:r>
      <w:r w:rsidR="0027003B" w:rsidRPr="007A0946">
        <w:rPr>
          <w:rFonts w:ascii="Times New Roman" w:hAnsi="Times New Roman" w:cs="Times New Roman"/>
          <w:sz w:val="28"/>
          <w:szCs w:val="28"/>
        </w:rPr>
        <w:t>-</w:t>
      </w:r>
      <w:r w:rsidR="0042282E" w:rsidRPr="007A0946">
        <w:rPr>
          <w:rFonts w:ascii="Times New Roman" w:hAnsi="Times New Roman" w:cs="Times New Roman"/>
          <w:sz w:val="28"/>
          <w:szCs w:val="28"/>
        </w:rPr>
        <w:t>office feeds.  Any existing data distribution feeds coming direc</w:t>
      </w:r>
      <w:r w:rsidR="00BE4E56" w:rsidRPr="007A0946">
        <w:rPr>
          <w:rFonts w:ascii="Times New Roman" w:hAnsi="Times New Roman" w:cs="Times New Roman"/>
          <w:sz w:val="28"/>
          <w:szCs w:val="28"/>
        </w:rPr>
        <w:t>tly from TMLS are unchanged.</w:t>
      </w:r>
    </w:p>
    <w:p w14:paraId="55DEC7D9" w14:textId="5EA5AF70" w:rsidR="00BE4E56" w:rsidRPr="00650DEF" w:rsidRDefault="00BE4E56" w:rsidP="00DE3EB7">
      <w:pPr>
        <w:rPr>
          <w:rFonts w:ascii="Times New Roman" w:hAnsi="Times New Roman" w:cs="Times New Roman"/>
          <w:b/>
          <w:bCs/>
          <w:sz w:val="28"/>
          <w:szCs w:val="28"/>
        </w:rPr>
      </w:pPr>
    </w:p>
    <w:p w14:paraId="15485333" w14:textId="67DC31C0" w:rsidR="00BE4E56" w:rsidRPr="00650DEF" w:rsidRDefault="00BE4E56" w:rsidP="00100651">
      <w:pPr>
        <w:pStyle w:val="ListParagraph"/>
        <w:numPr>
          <w:ilvl w:val="0"/>
          <w:numId w:val="1"/>
        </w:numPr>
        <w:rPr>
          <w:rFonts w:ascii="Times New Roman" w:hAnsi="Times New Roman" w:cs="Times New Roman"/>
          <w:b/>
          <w:bCs/>
          <w:sz w:val="28"/>
          <w:szCs w:val="28"/>
        </w:rPr>
      </w:pPr>
      <w:r w:rsidRPr="00650DEF">
        <w:rPr>
          <w:rFonts w:ascii="Times New Roman" w:hAnsi="Times New Roman" w:cs="Times New Roman"/>
          <w:b/>
          <w:bCs/>
          <w:sz w:val="28"/>
          <w:szCs w:val="28"/>
          <w:u w:val="single"/>
        </w:rPr>
        <w:t>Question:</w:t>
      </w:r>
      <w:r w:rsidRPr="00650DEF">
        <w:rPr>
          <w:rFonts w:ascii="Times New Roman" w:hAnsi="Times New Roman" w:cs="Times New Roman"/>
          <w:b/>
          <w:bCs/>
          <w:sz w:val="28"/>
          <w:szCs w:val="28"/>
        </w:rPr>
        <w:t xml:space="preserve">  Are TMLS listing distributed to syndication sites through LLP?</w:t>
      </w:r>
    </w:p>
    <w:p w14:paraId="056D8000" w14:textId="54D42D08" w:rsidR="00BE4E56" w:rsidRPr="009C2AC6" w:rsidRDefault="00BE4E56" w:rsidP="00DE3EB7">
      <w:pPr>
        <w:rPr>
          <w:rFonts w:ascii="Times New Roman" w:hAnsi="Times New Roman" w:cs="Times New Roman"/>
          <w:b/>
          <w:bCs/>
          <w:sz w:val="28"/>
          <w:szCs w:val="28"/>
        </w:rPr>
      </w:pPr>
    </w:p>
    <w:p w14:paraId="6AD06C1D" w14:textId="3ED782C2" w:rsidR="00BE4E56" w:rsidRPr="007A0946" w:rsidRDefault="00BE4E56" w:rsidP="00650DEF">
      <w:pPr>
        <w:ind w:left="720"/>
        <w:rPr>
          <w:rFonts w:ascii="Times New Roman" w:hAnsi="Times New Roman" w:cs="Times New Roman"/>
          <w:sz w:val="28"/>
          <w:szCs w:val="28"/>
        </w:rPr>
      </w:pPr>
      <w:r w:rsidRPr="007A0946">
        <w:rPr>
          <w:rFonts w:ascii="Times New Roman" w:hAnsi="Times New Roman" w:cs="Times New Roman"/>
          <w:sz w:val="28"/>
          <w:szCs w:val="28"/>
        </w:rPr>
        <w:t>Answer:</w:t>
      </w:r>
      <w:r w:rsidR="00802014" w:rsidRPr="007A0946">
        <w:rPr>
          <w:rFonts w:ascii="Times New Roman" w:hAnsi="Times New Roman" w:cs="Times New Roman"/>
          <w:sz w:val="28"/>
          <w:szCs w:val="28"/>
        </w:rPr>
        <w:t xml:space="preserve"> </w:t>
      </w:r>
      <w:r w:rsidR="00172635" w:rsidRPr="007A0946">
        <w:rPr>
          <w:rFonts w:ascii="Times New Roman" w:hAnsi="Times New Roman" w:cs="Times New Roman"/>
          <w:sz w:val="28"/>
          <w:szCs w:val="28"/>
        </w:rPr>
        <w:t xml:space="preserve">TMLS listings are not distributed to syndication sites such as </w:t>
      </w:r>
      <w:proofErr w:type="spellStart"/>
      <w:r w:rsidR="00172635" w:rsidRPr="007A0946">
        <w:rPr>
          <w:rFonts w:ascii="Times New Roman" w:hAnsi="Times New Roman" w:cs="Times New Roman"/>
          <w:sz w:val="28"/>
          <w:szCs w:val="28"/>
        </w:rPr>
        <w:t>List</w:t>
      </w:r>
      <w:r w:rsidR="007A0946">
        <w:rPr>
          <w:rFonts w:ascii="Times New Roman" w:hAnsi="Times New Roman" w:cs="Times New Roman"/>
          <w:sz w:val="28"/>
          <w:szCs w:val="28"/>
        </w:rPr>
        <w:t>H</w:t>
      </w:r>
      <w:r w:rsidR="00172635" w:rsidRPr="007A0946">
        <w:rPr>
          <w:rFonts w:ascii="Times New Roman" w:hAnsi="Times New Roman" w:cs="Times New Roman"/>
          <w:sz w:val="28"/>
          <w:szCs w:val="28"/>
        </w:rPr>
        <w:t>ub</w:t>
      </w:r>
      <w:proofErr w:type="spellEnd"/>
      <w:r w:rsidR="00172635" w:rsidRPr="007A0946">
        <w:rPr>
          <w:rFonts w:ascii="Times New Roman" w:hAnsi="Times New Roman" w:cs="Times New Roman"/>
          <w:sz w:val="28"/>
          <w:szCs w:val="28"/>
        </w:rPr>
        <w:t xml:space="preserve"> or REALTOR.com through LLP.  </w:t>
      </w:r>
      <w:r w:rsidR="00E6011E" w:rsidRPr="007A0946">
        <w:rPr>
          <w:rFonts w:ascii="Times New Roman" w:hAnsi="Times New Roman" w:cs="Times New Roman"/>
          <w:sz w:val="28"/>
          <w:szCs w:val="28"/>
        </w:rPr>
        <w:t>Syndication distribution coming directly from TMLS will not be changed.</w:t>
      </w:r>
    </w:p>
    <w:p w14:paraId="626B7D33" w14:textId="77777777" w:rsidR="00A75384" w:rsidRPr="00A75384" w:rsidRDefault="00A75384" w:rsidP="00DE3EB7">
      <w:pPr>
        <w:rPr>
          <w:rFonts w:ascii="Times New Roman" w:hAnsi="Times New Roman" w:cs="Times New Roman"/>
          <w:b/>
          <w:bCs/>
          <w:sz w:val="24"/>
          <w:szCs w:val="24"/>
        </w:rPr>
      </w:pPr>
    </w:p>
    <w:p w14:paraId="6395E4FB" w14:textId="77777777" w:rsidR="00FD6771" w:rsidRPr="00FD6771" w:rsidRDefault="00FD6771" w:rsidP="00DE3EB7">
      <w:pPr>
        <w:rPr>
          <w:rFonts w:ascii="Times New Roman" w:hAnsi="Times New Roman" w:cs="Times New Roman"/>
          <w:b/>
          <w:bCs/>
          <w:sz w:val="24"/>
          <w:szCs w:val="24"/>
        </w:rPr>
      </w:pPr>
    </w:p>
    <w:p w14:paraId="592849F5" w14:textId="77777777" w:rsidR="00E06ED9" w:rsidRPr="00E06ED9" w:rsidRDefault="00E06ED9" w:rsidP="00DE3EB7">
      <w:pPr>
        <w:rPr>
          <w:rFonts w:ascii="Times New Roman" w:hAnsi="Times New Roman" w:cs="Times New Roman"/>
          <w:b/>
          <w:bCs/>
          <w:sz w:val="24"/>
          <w:szCs w:val="24"/>
        </w:rPr>
      </w:pPr>
    </w:p>
    <w:p w14:paraId="19A21DA3" w14:textId="7B57B97F" w:rsidR="00DE3EB7" w:rsidRDefault="00DE3EB7" w:rsidP="00DE3EB7">
      <w:pPr>
        <w:jc w:val="center"/>
        <w:rPr>
          <w:rFonts w:ascii="Times New Roman" w:hAnsi="Times New Roman" w:cs="Times New Roman"/>
          <w:b/>
          <w:bCs/>
          <w:sz w:val="24"/>
          <w:szCs w:val="24"/>
          <w:u w:val="single"/>
        </w:rPr>
      </w:pPr>
    </w:p>
    <w:p w14:paraId="6F7441AF" w14:textId="77777777" w:rsidR="00DE3EB7" w:rsidRPr="00DE3EB7" w:rsidRDefault="00DE3EB7" w:rsidP="00DE3EB7">
      <w:pPr>
        <w:rPr>
          <w:rFonts w:ascii="Times New Roman" w:hAnsi="Times New Roman" w:cs="Times New Roman"/>
          <w:b/>
          <w:bCs/>
          <w:sz w:val="24"/>
          <w:szCs w:val="24"/>
        </w:rPr>
      </w:pPr>
    </w:p>
    <w:sectPr w:rsidR="00DE3EB7" w:rsidRPr="00DE3EB7" w:rsidSect="00B95AB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AC1BA6"/>
    <w:multiLevelType w:val="hybridMultilevel"/>
    <w:tmpl w:val="8BEC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9329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B7"/>
    <w:rsid w:val="00061BE0"/>
    <w:rsid w:val="000644FF"/>
    <w:rsid w:val="000860ED"/>
    <w:rsid w:val="00096ADB"/>
    <w:rsid w:val="000C7F37"/>
    <w:rsid w:val="00100651"/>
    <w:rsid w:val="001601B5"/>
    <w:rsid w:val="00172635"/>
    <w:rsid w:val="00175E70"/>
    <w:rsid w:val="001B4B1C"/>
    <w:rsid w:val="00240613"/>
    <w:rsid w:val="00244863"/>
    <w:rsid w:val="00267B60"/>
    <w:rsid w:val="0027003B"/>
    <w:rsid w:val="0029665F"/>
    <w:rsid w:val="002A4C6C"/>
    <w:rsid w:val="002C2B5F"/>
    <w:rsid w:val="00352A6C"/>
    <w:rsid w:val="0042282E"/>
    <w:rsid w:val="00437419"/>
    <w:rsid w:val="00470E97"/>
    <w:rsid w:val="004D4DBF"/>
    <w:rsid w:val="00562B8E"/>
    <w:rsid w:val="005E64F6"/>
    <w:rsid w:val="00624127"/>
    <w:rsid w:val="00625392"/>
    <w:rsid w:val="0064419B"/>
    <w:rsid w:val="00650DEF"/>
    <w:rsid w:val="00671A0F"/>
    <w:rsid w:val="006A388A"/>
    <w:rsid w:val="00704EEE"/>
    <w:rsid w:val="007A0946"/>
    <w:rsid w:val="007A1B2C"/>
    <w:rsid w:val="007E6831"/>
    <w:rsid w:val="007E7670"/>
    <w:rsid w:val="00802014"/>
    <w:rsid w:val="00855384"/>
    <w:rsid w:val="009763C0"/>
    <w:rsid w:val="009C2AC6"/>
    <w:rsid w:val="009E0D16"/>
    <w:rsid w:val="009F4932"/>
    <w:rsid w:val="00A26FE9"/>
    <w:rsid w:val="00A51CAF"/>
    <w:rsid w:val="00A75384"/>
    <w:rsid w:val="00AA494F"/>
    <w:rsid w:val="00B339F4"/>
    <w:rsid w:val="00B3526C"/>
    <w:rsid w:val="00B7104A"/>
    <w:rsid w:val="00B95ABA"/>
    <w:rsid w:val="00BD0F7F"/>
    <w:rsid w:val="00BE4E56"/>
    <w:rsid w:val="00C074C9"/>
    <w:rsid w:val="00C7719B"/>
    <w:rsid w:val="00D368C4"/>
    <w:rsid w:val="00DE3EB7"/>
    <w:rsid w:val="00E036B5"/>
    <w:rsid w:val="00E06ED9"/>
    <w:rsid w:val="00E436D0"/>
    <w:rsid w:val="00E50D96"/>
    <w:rsid w:val="00E6011E"/>
    <w:rsid w:val="00E81624"/>
    <w:rsid w:val="00E842FC"/>
    <w:rsid w:val="00E8441F"/>
    <w:rsid w:val="00EF444B"/>
    <w:rsid w:val="00F44598"/>
    <w:rsid w:val="00F757FF"/>
    <w:rsid w:val="00F833C4"/>
    <w:rsid w:val="00FD447D"/>
    <w:rsid w:val="00FD6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F2AB7"/>
  <w15:chartTrackingRefBased/>
  <w15:docId w15:val="{AD85F198-68A9-44C5-B618-6FBD28B1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26C"/>
    <w:pPr>
      <w:ind w:left="720"/>
      <w:contextualSpacing/>
    </w:pPr>
  </w:style>
  <w:style w:type="character" w:styleId="Hyperlink">
    <w:name w:val="Hyperlink"/>
    <w:basedOn w:val="DefaultParagraphFont"/>
    <w:uiPriority w:val="99"/>
    <w:unhideWhenUsed/>
    <w:rsid w:val="00FD447D"/>
    <w:rPr>
      <w:color w:val="0563C1" w:themeColor="hyperlink"/>
      <w:u w:val="single"/>
    </w:rPr>
  </w:style>
  <w:style w:type="character" w:styleId="UnresolvedMention">
    <w:name w:val="Unresolved Mention"/>
    <w:basedOn w:val="DefaultParagraphFont"/>
    <w:uiPriority w:val="99"/>
    <w:semiHidden/>
    <w:unhideWhenUsed/>
    <w:rsid w:val="00FD4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carrier.zoom.us/webinar/register/WN_uosYw5tHTn6KBXOxOT9PlA?timezone_id=America%2FNew_York"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A19EB6703E04144B0F2179C7C3A9D3B" ma:contentTypeVersion="4" ma:contentTypeDescription="Create a new document." ma:contentTypeScope="" ma:versionID="e7212eea54ce011837eaa2de688a0ad4">
  <xsd:schema xmlns:xsd="http://www.w3.org/2001/XMLSchema" xmlns:xs="http://www.w3.org/2001/XMLSchema" xmlns:p="http://schemas.microsoft.com/office/2006/metadata/properties" xmlns:ns3="8505222e-da89-4a91-a80f-d482f41f5ea3" targetNamespace="http://schemas.microsoft.com/office/2006/metadata/properties" ma:root="true" ma:fieldsID="a2eedecf09c5b2d554a33f3f86b5520e" ns3:_="">
    <xsd:import namespace="8505222e-da89-4a91-a80f-d482f41f5e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5222e-da89-4a91-a80f-d482f41f5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D3361-F8B4-49EB-891D-1B053A4D09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12D637-7912-4434-BC4B-46A3BC2B22A7}">
  <ds:schemaRefs>
    <ds:schemaRef ds:uri="http://schemas.openxmlformats.org/officeDocument/2006/bibliography"/>
  </ds:schemaRefs>
</ds:datastoreItem>
</file>

<file path=customXml/itemProps3.xml><?xml version="1.0" encoding="utf-8"?>
<ds:datastoreItem xmlns:ds="http://schemas.openxmlformats.org/officeDocument/2006/customXml" ds:itemID="{7C16AC5E-D30C-4F0F-8518-F0BE6EABC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5222e-da89-4a91-a80f-d482f41f5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4CF26-5FDE-4C57-B687-A4590792AC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McFayden</dc:creator>
  <cp:keywords/>
  <dc:description/>
  <cp:lastModifiedBy>Emily McCartney</cp:lastModifiedBy>
  <cp:revision>62</cp:revision>
  <cp:lastPrinted>2022-05-20T15:49:00Z</cp:lastPrinted>
  <dcterms:created xsi:type="dcterms:W3CDTF">2022-05-17T13:28:00Z</dcterms:created>
  <dcterms:modified xsi:type="dcterms:W3CDTF">2022-05-20T16:57:00Z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0x0101000A19EB6703E04144B0F2179C7C3A9D3B</vt:lpwstr>
  </property>
</Properties>
</file>