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CC22" w14:textId="73A04F3E" w:rsidR="00EF2D0E" w:rsidRPr="007E5416" w:rsidRDefault="007E5416">
      <w:pPr>
        <w:rPr>
          <w:rFonts w:ascii="Times New Roman" w:hAnsi="Times New Roman" w:cs="Times New Roman"/>
        </w:rPr>
      </w:pPr>
      <w:r w:rsidRPr="007E5416">
        <w:rPr>
          <w:rFonts w:ascii="Times New Roman" w:hAnsi="Times New Roman" w:cs="Times New Roman"/>
        </w:rPr>
        <w:t>Fall/Christmas Reading List 202</w:t>
      </w:r>
      <w:r w:rsidR="00447581">
        <w:rPr>
          <w:rFonts w:ascii="Times New Roman" w:hAnsi="Times New Roman" w:cs="Times New Roman"/>
        </w:rPr>
        <w:t>5</w:t>
      </w:r>
    </w:p>
    <w:p w14:paraId="2D4B32CF" w14:textId="663BCEC9" w:rsidR="007E5416" w:rsidRPr="007E5416" w:rsidRDefault="007E5416" w:rsidP="007E5416">
      <w:pPr>
        <w:pStyle w:val="NormalWeb"/>
        <w:shd w:val="clear" w:color="auto" w:fill="FFFFFF"/>
        <w:spacing w:before="0" w:beforeAutospacing="0" w:after="210" w:afterAutospacing="0"/>
        <w:rPr>
          <w:b/>
          <w:bCs/>
        </w:rPr>
      </w:pPr>
      <w:r w:rsidRPr="007E5416">
        <w:rPr>
          <w:b/>
          <w:bCs/>
        </w:rPr>
        <w:t>Waiting for Christ: Meditations for Advent, Christmas, and Epiphany</w:t>
      </w:r>
      <w:r w:rsidRPr="007E5416">
        <w:rPr>
          <w:b/>
          <w:bCs/>
        </w:rPr>
        <w:br/>
        <w:t>St. John Henry Newman</w:t>
      </w:r>
      <w:r>
        <w:rPr>
          <w:b/>
          <w:bCs/>
        </w:rPr>
        <w:br/>
      </w:r>
      <w:r w:rsidRPr="007E5416">
        <w:rPr>
          <w:color w:val="0F1111"/>
        </w:rPr>
        <w:t>Saint John Henry Newman offers us these profound meditations on the coming of Christ, both in preparation for Christmas and in preparation for the end of time. Newman’s masterful command of language and in-depth understanding of sacred scripture unlock for any reader rich spiritual preparation for Christmas, a deep entering into the joy of Christ’s birth, and an abiding awe and wonder at the lasting mystery of the Epiphany</w:t>
      </w:r>
      <w:r>
        <w:rPr>
          <w:color w:val="0F1111"/>
        </w:rPr>
        <w:t>,</w:t>
      </w:r>
      <w:r w:rsidRPr="007E5416">
        <w:rPr>
          <w:color w:val="0F1111"/>
        </w:rPr>
        <w:t xml:space="preserve"> which illumines the way for us to live Christian life in the blessings and encounters of every day.</w:t>
      </w:r>
    </w:p>
    <w:p w14:paraId="38E908BD" w14:textId="77777777" w:rsidR="007E5416" w:rsidRDefault="007E5416" w:rsidP="007E5416">
      <w:pPr>
        <w:pStyle w:val="NormalWeb"/>
        <w:shd w:val="clear" w:color="auto" w:fill="FFFFFF"/>
        <w:spacing w:before="0" w:beforeAutospacing="0" w:after="210" w:afterAutospacing="0"/>
        <w:rPr>
          <w:color w:val="0F1111"/>
        </w:rPr>
      </w:pPr>
      <w:r w:rsidRPr="007E5416">
        <w:rPr>
          <w:color w:val="0F1111"/>
        </w:rPr>
        <w:t>This volume contains a highly curated selection of fifteen of Newman’s sermons preached throughout the sacred seasons of Advent, Christmas, and Epiphany.</w:t>
      </w:r>
    </w:p>
    <w:p w14:paraId="46883167" w14:textId="77777777" w:rsidR="008D2F68" w:rsidRDefault="008D2F68" w:rsidP="007E5416">
      <w:pPr>
        <w:pStyle w:val="NormalWeb"/>
        <w:shd w:val="clear" w:color="auto" w:fill="FFFFFF"/>
        <w:spacing w:before="0" w:beforeAutospacing="0" w:after="210" w:afterAutospacing="0"/>
        <w:rPr>
          <w:color w:val="0F1111"/>
        </w:rPr>
      </w:pPr>
    </w:p>
    <w:p w14:paraId="5838B484" w14:textId="33F9A063" w:rsidR="00431ACF" w:rsidRPr="007E5416" w:rsidRDefault="007E5416" w:rsidP="00431ACF">
      <w:pPr>
        <w:shd w:val="clear" w:color="auto" w:fill="FFFFFF"/>
        <w:spacing w:after="0" w:line="240" w:lineRule="auto"/>
        <w:outlineLvl w:val="0"/>
        <w:rPr>
          <w:rFonts w:ascii="Times New Roman" w:eastAsia="Times New Roman" w:hAnsi="Times New Roman" w:cs="Times New Roman"/>
          <w:b/>
          <w:bCs/>
          <w:color w:val="0F1111"/>
          <w:kern w:val="36"/>
          <w14:ligatures w14:val="none"/>
        </w:rPr>
      </w:pPr>
      <w:r w:rsidRPr="007E5416">
        <w:rPr>
          <w:rFonts w:ascii="Times New Roman" w:eastAsia="Times New Roman" w:hAnsi="Times New Roman" w:cs="Times New Roman"/>
          <w:b/>
          <w:bCs/>
          <w:color w:val="0F1111"/>
          <w:kern w:val="36"/>
          <w14:ligatures w14:val="none"/>
        </w:rPr>
        <w:t>Preparing for Christmas: Daily Meditations for Adven</w:t>
      </w:r>
      <w:r>
        <w:rPr>
          <w:rFonts w:ascii="Times New Roman" w:eastAsia="Times New Roman" w:hAnsi="Times New Roman" w:cs="Times New Roman"/>
          <w:b/>
          <w:bCs/>
          <w:color w:val="0F1111"/>
          <w:kern w:val="36"/>
          <w14:ligatures w14:val="none"/>
        </w:rPr>
        <w:t>t</w:t>
      </w:r>
      <w:r w:rsidR="00431ACF">
        <w:rPr>
          <w:rFonts w:ascii="Times New Roman" w:eastAsia="Times New Roman" w:hAnsi="Times New Roman" w:cs="Times New Roman"/>
          <w:b/>
          <w:bCs/>
          <w:color w:val="0F1111"/>
          <w:kern w:val="36"/>
          <w14:ligatures w14:val="none"/>
        </w:rPr>
        <w:br/>
        <w:t>Richard Rohr</w:t>
      </w:r>
    </w:p>
    <w:p w14:paraId="0263EB16" w14:textId="605785FE" w:rsidR="007E5416" w:rsidRDefault="007E5416" w:rsidP="007E5416">
      <w:pPr>
        <w:pStyle w:val="NormalWeb"/>
        <w:shd w:val="clear" w:color="auto" w:fill="FFFFFF"/>
        <w:spacing w:before="0" w:beforeAutospacing="0" w:after="210" w:afterAutospacing="0"/>
        <w:rPr>
          <w:color w:val="0F1111"/>
          <w:shd w:val="clear" w:color="auto" w:fill="FFFFFF"/>
        </w:rPr>
      </w:pPr>
      <w:r w:rsidRPr="007E5416">
        <w:rPr>
          <w:color w:val="0F1111"/>
          <w:shd w:val="clear" w:color="auto" w:fill="FFFFFF"/>
        </w:rPr>
        <w:t>"Advent is not about a sentimental waiting for the Baby Jesus," Richard Rohr asserts. Advent is a time to focus our expectations and anticipation on “the adult Christ, the Cosmic Christ,” who challenges us to empty ourselves, to lose ourselves, to surrender.</w:t>
      </w:r>
      <w:r w:rsidRPr="007E5416">
        <w:rPr>
          <w:color w:val="0F1111"/>
          <w:shd w:val="clear" w:color="auto" w:fill="FFFFFF"/>
        </w:rPr>
        <w:br/>
      </w:r>
      <w:r w:rsidRPr="007E5416">
        <w:rPr>
          <w:color w:val="0F1111"/>
          <w:shd w:val="clear" w:color="auto" w:fill="FFFFFF"/>
        </w:rPr>
        <w:br/>
        <w:t>Whether you’re seeking a moment of tranquility in the midst of a busy holiday season or searching for a deeper connection with your faith, </w:t>
      </w:r>
      <w:r w:rsidRPr="007E5416">
        <w:rPr>
          <w:rStyle w:val="a-text-italic"/>
          <w:rFonts w:eastAsiaTheme="majorEastAsia"/>
          <w:i/>
          <w:iCs/>
          <w:color w:val="0F1111"/>
          <w:shd w:val="clear" w:color="auto" w:fill="FFFFFF"/>
        </w:rPr>
        <w:t>Preparing for Christmas: Daily Meditations for Advent</w:t>
      </w:r>
      <w:r w:rsidRPr="007E5416">
        <w:rPr>
          <w:color w:val="0F1111"/>
          <w:shd w:val="clear" w:color="auto" w:fill="FFFFFF"/>
        </w:rPr>
        <w:t> is the perfect companion. Renowned author and spiritual teacher Richard Rohr provides profound insights and gentle guidance to inspire and uplift as you reflect on the birth of Jesus and the significance of this sacred time.</w:t>
      </w:r>
    </w:p>
    <w:p w14:paraId="231AF5FA" w14:textId="77777777" w:rsidR="008D2F68" w:rsidRPr="007E5416" w:rsidRDefault="008D2F68" w:rsidP="007E5416">
      <w:pPr>
        <w:pStyle w:val="NormalWeb"/>
        <w:shd w:val="clear" w:color="auto" w:fill="FFFFFF"/>
        <w:spacing w:before="0" w:beforeAutospacing="0" w:after="210" w:afterAutospacing="0"/>
        <w:rPr>
          <w:color w:val="0F1111"/>
        </w:rPr>
      </w:pPr>
    </w:p>
    <w:p w14:paraId="2333B34C" w14:textId="7F35F30D" w:rsidR="007E5416" w:rsidRDefault="007E5416" w:rsidP="007E5416">
      <w:pPr>
        <w:shd w:val="clear" w:color="auto" w:fill="FFFFFF"/>
        <w:spacing w:after="0" w:line="240" w:lineRule="auto"/>
        <w:outlineLvl w:val="0"/>
        <w:rPr>
          <w:rFonts w:ascii="Times New Roman" w:eastAsia="Times New Roman" w:hAnsi="Times New Roman" w:cs="Times New Roman"/>
          <w:b/>
          <w:bCs/>
          <w:color w:val="0F1111"/>
          <w:kern w:val="36"/>
          <w14:ligatures w14:val="none"/>
        </w:rPr>
      </w:pPr>
      <w:r w:rsidRPr="007E5416">
        <w:rPr>
          <w:rFonts w:ascii="Times New Roman" w:eastAsia="Times New Roman" w:hAnsi="Times New Roman" w:cs="Times New Roman"/>
          <w:b/>
          <w:bCs/>
          <w:color w:val="0F1111"/>
          <w:kern w:val="36"/>
          <w14:ligatures w14:val="none"/>
        </w:rPr>
        <w:t>Advent and Christmas Wisdom from Henri J.M. Nouwen: Daily Scripture and Prayers together with Nouwen's Own Words</w:t>
      </w:r>
    </w:p>
    <w:p w14:paraId="493EB6F3" w14:textId="34A38BD1" w:rsidR="007E5416" w:rsidRPr="007E5416" w:rsidRDefault="007E5416" w:rsidP="007E5416">
      <w:pPr>
        <w:shd w:val="clear" w:color="auto" w:fill="FFFFFF"/>
        <w:spacing w:after="0" w:line="240" w:lineRule="auto"/>
        <w:outlineLvl w:val="0"/>
        <w:rPr>
          <w:rFonts w:ascii="Times New Roman" w:eastAsia="Times New Roman" w:hAnsi="Times New Roman" w:cs="Times New Roman"/>
          <w:b/>
          <w:bCs/>
          <w:color w:val="0F1111"/>
          <w:kern w:val="36"/>
          <w14:ligatures w14:val="none"/>
        </w:rPr>
      </w:pPr>
      <w:r>
        <w:rPr>
          <w:rFonts w:ascii="Times New Roman" w:eastAsia="Times New Roman" w:hAnsi="Times New Roman" w:cs="Times New Roman"/>
          <w:b/>
          <w:bCs/>
          <w:color w:val="0F1111"/>
          <w:kern w:val="36"/>
          <w14:ligatures w14:val="none"/>
        </w:rPr>
        <w:t>Father John Mudd</w:t>
      </w:r>
    </w:p>
    <w:p w14:paraId="21289BCD" w14:textId="74472A65" w:rsidR="007E5416" w:rsidRDefault="00431ACF" w:rsidP="00431ACF">
      <w:pPr>
        <w:spacing w:line="240" w:lineRule="auto"/>
        <w:rPr>
          <w:rFonts w:ascii="Times New Roman" w:hAnsi="Times New Roman" w:cs="Times New Roman"/>
          <w:color w:val="0F1111"/>
          <w:shd w:val="clear" w:color="auto" w:fill="FFFFFF"/>
        </w:rPr>
      </w:pPr>
      <w:r w:rsidRPr="00431ACF">
        <w:rPr>
          <w:rFonts w:ascii="Times New Roman" w:hAnsi="Times New Roman" w:cs="Times New Roman"/>
          <w:color w:val="0F1111"/>
          <w:shd w:val="clear" w:color="auto" w:fill="FFFFFF"/>
        </w:rPr>
        <w:t>The inspiring words of Henri J. M. Nouwen guide the faithful on a spiritual journey through the Advent and Christmas season in this book of waiting, hope, anticipation, and celebration. Each day of the Advent season (28 in all, to accommodate the varying number of days in the season) and each day of Christmas (12 in all, ending with Jesus' baptism in the Jordan by John the Baptist) contain a pertinent excerpt from the writings of Father Nouwen, a related quotation from Scripture, a prayer for the day, and a suggested activity that offers a concrete response to mark the season.</w:t>
      </w:r>
      <w:r>
        <w:rPr>
          <w:rFonts w:ascii="Times New Roman" w:hAnsi="Times New Roman" w:cs="Times New Roman"/>
          <w:color w:val="0F1111"/>
          <w:shd w:val="clear" w:color="auto" w:fill="FFFFFF"/>
        </w:rPr>
        <w:t xml:space="preserve"> </w:t>
      </w:r>
      <w:r w:rsidRPr="00431ACF">
        <w:rPr>
          <w:rStyle w:val="a-text-italic"/>
          <w:rFonts w:ascii="Times New Roman" w:hAnsi="Times New Roman" w:cs="Times New Roman"/>
          <w:i/>
          <w:iCs/>
          <w:color w:val="0F1111"/>
          <w:shd w:val="clear" w:color="auto" w:fill="FFFFFF"/>
        </w:rPr>
        <w:t>Advent and Christmas Wisdom</w:t>
      </w:r>
      <w:r w:rsidRPr="00431ACF">
        <w:rPr>
          <w:rFonts w:ascii="Times New Roman" w:hAnsi="Times New Roman" w:cs="Times New Roman"/>
          <w:color w:val="0F1111"/>
          <w:shd w:val="clear" w:color="auto" w:fill="FFFFFF"/>
        </w:rPr>
        <w:t> is indeed an easy-to-use, daily program to celebrate the momentous arrival of the Christ Child and the joyous news of our salvation. It is also an ideal book for the individual seeking active participation in the season and a renewal of faith for the start of the liturgical year.</w:t>
      </w:r>
    </w:p>
    <w:p w14:paraId="35E5973E" w14:textId="77777777" w:rsidR="008D2F68" w:rsidRDefault="008D2F68" w:rsidP="00431ACF">
      <w:pPr>
        <w:spacing w:line="240" w:lineRule="auto"/>
        <w:rPr>
          <w:rFonts w:ascii="Times New Roman" w:hAnsi="Times New Roman" w:cs="Times New Roman"/>
          <w:color w:val="0F1111"/>
          <w:shd w:val="clear" w:color="auto" w:fill="FFFFFF"/>
        </w:rPr>
      </w:pPr>
    </w:p>
    <w:p w14:paraId="322053CB" w14:textId="77777777" w:rsidR="008D2F68" w:rsidRDefault="008D2F68" w:rsidP="00431ACF">
      <w:pPr>
        <w:spacing w:line="240" w:lineRule="auto"/>
        <w:rPr>
          <w:rFonts w:ascii="Times New Roman" w:hAnsi="Times New Roman" w:cs="Times New Roman"/>
          <w:color w:val="0F1111"/>
          <w:shd w:val="clear" w:color="auto" w:fill="FFFFFF"/>
        </w:rPr>
      </w:pPr>
    </w:p>
    <w:p w14:paraId="10EB91FD" w14:textId="18DB6ECE" w:rsidR="00431ACF" w:rsidRPr="00504F2F" w:rsidRDefault="00431ACF" w:rsidP="00504F2F">
      <w:pPr>
        <w:spacing w:line="240" w:lineRule="auto"/>
        <w:rPr>
          <w:rFonts w:ascii="Times New Roman" w:hAnsi="Times New Roman" w:cs="Times New Roman"/>
          <w:b/>
          <w:bCs/>
        </w:rPr>
      </w:pPr>
      <w:r>
        <w:rPr>
          <w:rFonts w:ascii="Times New Roman" w:hAnsi="Times New Roman" w:cs="Times New Roman"/>
          <w:b/>
          <w:bCs/>
          <w:color w:val="0F1111"/>
          <w:shd w:val="clear" w:color="auto" w:fill="FFFFFF"/>
        </w:rPr>
        <w:lastRenderedPageBreak/>
        <w:t>A Man  of the Beatitudes: Pier Giorgio Frassati</w:t>
      </w:r>
      <w:r>
        <w:rPr>
          <w:rFonts w:ascii="Times New Roman" w:hAnsi="Times New Roman" w:cs="Times New Roman"/>
          <w:b/>
          <w:bCs/>
          <w:color w:val="0F1111"/>
          <w:shd w:val="clear" w:color="auto" w:fill="FFFFFF"/>
        </w:rPr>
        <w:br/>
        <w:t>Luciana Frassati</w:t>
      </w:r>
      <w:r w:rsidR="00504F2F">
        <w:rPr>
          <w:rFonts w:ascii="Times New Roman" w:hAnsi="Times New Roman" w:cs="Times New Roman"/>
          <w:b/>
          <w:bCs/>
        </w:rPr>
        <w:br/>
      </w:r>
      <w:r w:rsidRPr="00431ACF">
        <w:rPr>
          <w:rFonts w:ascii="Times New Roman" w:eastAsia="Times New Roman" w:hAnsi="Times New Roman" w:cs="Times New Roman"/>
          <w:color w:val="0F1111"/>
          <w:kern w:val="0"/>
          <w:shd w:val="clear" w:color="auto" w:fill="FFFFFF"/>
          <w14:ligatures w14:val="none"/>
        </w:rPr>
        <w:t>A beguiling and moving biography of Pier Giorgio Frassati, a handsome, athletic and fun-loving young man from a rich, aristocratic Italian family in the 1920's</w:t>
      </w:r>
      <w:r>
        <w:rPr>
          <w:rFonts w:ascii="Times New Roman" w:eastAsia="Times New Roman" w:hAnsi="Times New Roman" w:cs="Times New Roman"/>
          <w:color w:val="0F1111"/>
          <w:kern w:val="0"/>
          <w:shd w:val="clear" w:color="auto" w:fill="FFFFFF"/>
          <w14:ligatures w14:val="none"/>
        </w:rPr>
        <w:t xml:space="preserve">. </w:t>
      </w:r>
      <w:r w:rsidRPr="00431ACF">
        <w:rPr>
          <w:rFonts w:ascii="Roboto" w:eastAsia="Times New Roman" w:hAnsi="Roboto" w:cs="Times New Roman"/>
          <w:color w:val="001D35"/>
          <w:kern w:val="0"/>
          <w14:ligatures w14:val="none"/>
        </w:rPr>
        <w:br/>
      </w:r>
      <w:r w:rsidRPr="00431ACF">
        <w:rPr>
          <w:rFonts w:ascii="Times New Roman" w:eastAsia="Times New Roman" w:hAnsi="Times New Roman" w:cs="Times New Roman"/>
          <w:color w:val="001D35"/>
          <w:kern w:val="0"/>
          <w:shd w:val="clear" w:color="auto" w:fill="FFFFFF"/>
          <w14:ligatures w14:val="none"/>
        </w:rPr>
        <w:t>Blessed Pier Giorgio Frassati was canonized by </w:t>
      </w:r>
      <w:hyperlink r:id="rId5" w:tgtFrame="_blank" w:history="1">
        <w:r w:rsidRPr="00431ACF">
          <w:rPr>
            <w:rFonts w:ascii="Times New Roman" w:eastAsia="Times New Roman" w:hAnsi="Times New Roman" w:cs="Times New Roman"/>
            <w:color w:val="0000FF"/>
            <w:kern w:val="0"/>
            <w:u w:val="single"/>
            <w:shd w:val="clear" w:color="auto" w:fill="FFFFFF"/>
            <w14:ligatures w14:val="none"/>
          </w:rPr>
          <w:t>Pope Leo XIV</w:t>
        </w:r>
      </w:hyperlink>
      <w:r w:rsidRPr="00431ACF">
        <w:rPr>
          <w:rFonts w:ascii="Times New Roman" w:eastAsia="Times New Roman" w:hAnsi="Times New Roman" w:cs="Times New Roman"/>
          <w:color w:val="001D35"/>
          <w:kern w:val="0"/>
          <w:shd w:val="clear" w:color="auto" w:fill="FFFFFF"/>
          <w14:ligatures w14:val="none"/>
        </w:rPr>
        <w:t> on </w:t>
      </w:r>
      <w:r w:rsidRPr="00431ACF">
        <w:rPr>
          <w:rFonts w:ascii="Times New Roman" w:eastAsia="Times New Roman" w:hAnsi="Times New Roman" w:cs="Times New Roman"/>
          <w:b/>
          <w:bCs/>
          <w:kern w:val="0"/>
          <w14:ligatures w14:val="none"/>
        </w:rPr>
        <w:t>Sunday, September 7, 2025</w:t>
      </w:r>
      <w:r w:rsidRPr="00431ACF">
        <w:rPr>
          <w:rFonts w:ascii="Times New Roman" w:eastAsia="Times New Roman" w:hAnsi="Times New Roman" w:cs="Times New Roman"/>
          <w:color w:val="001D35"/>
          <w:kern w:val="0"/>
          <w:shd w:val="clear" w:color="auto" w:fill="FFFFFF"/>
          <w14:ligatures w14:val="none"/>
        </w:rPr>
        <w:t>, in St. Peter's Square, Rome</w:t>
      </w:r>
      <w:r w:rsidRPr="00431ACF">
        <w:rPr>
          <w:rFonts w:ascii="Times New Roman" w:eastAsia="Times New Roman" w:hAnsi="Times New Roman" w:cs="Times New Roman"/>
          <w:color w:val="0F1111"/>
          <w:kern w:val="0"/>
          <w:shd w:val="clear" w:color="auto" w:fill="FFFFFF"/>
          <w14:ligatures w14:val="none"/>
        </w:rPr>
        <w:t xml:space="preserve"> Pier Giorgio turned from a life of privilege to one devoted to working with the poor, and was a courageous witness of Christian faith and charity to many others.</w:t>
      </w:r>
      <w:r>
        <w:rPr>
          <w:rFonts w:ascii="Roboto" w:eastAsia="Times New Roman" w:hAnsi="Roboto" w:cs="Times New Roman"/>
          <w:color w:val="001D35"/>
          <w:kern w:val="0"/>
          <w14:ligatures w14:val="none"/>
        </w:rPr>
        <w:t xml:space="preserve"> </w:t>
      </w:r>
      <w:r w:rsidRPr="00431ACF">
        <w:rPr>
          <w:rFonts w:ascii="Times New Roman" w:eastAsia="Times New Roman" w:hAnsi="Times New Roman" w:cs="Times New Roman"/>
          <w:color w:val="0F1111"/>
          <w:kern w:val="0"/>
          <w14:ligatures w14:val="none"/>
        </w:rPr>
        <w:t xml:space="preserve">Discouraged by his affluent parents from his religious involvement and deep spiritual life, Pier Giorgio secretly ministered to the poor and </w:t>
      </w:r>
      <w:r w:rsidR="008D2F68" w:rsidRPr="00431ACF">
        <w:rPr>
          <w:rFonts w:ascii="Times New Roman" w:eastAsia="Times New Roman" w:hAnsi="Times New Roman" w:cs="Times New Roman"/>
          <w:color w:val="0F1111"/>
          <w:kern w:val="0"/>
          <w14:ligatures w14:val="none"/>
        </w:rPr>
        <w:t>marginalized and</w:t>
      </w:r>
      <w:r w:rsidRPr="00431ACF">
        <w:rPr>
          <w:rFonts w:ascii="Times New Roman" w:eastAsia="Times New Roman" w:hAnsi="Times New Roman" w:cs="Times New Roman"/>
          <w:color w:val="0F1111"/>
          <w:kern w:val="0"/>
          <w14:ligatures w14:val="none"/>
        </w:rPr>
        <w:t xml:space="preserve"> was a leader of youth whose love of God transformed the lives of all those around him. He died of the polio virus at the age of 24, and the story of his life and death spread throughout Europe, influencing the young Karol Wojtyla, who as Pope John Paul II described Frassati as "a man of the eight beatitudes, a modern youth and great mountaineer who was keenly interested in the problems of culture, sports and social questions, as well as the true values of life." Pier Giorgio is a patron saint of World Youth Days. Illustrated.</w:t>
      </w:r>
    </w:p>
    <w:p w14:paraId="0BB2E240" w14:textId="77777777" w:rsidR="00350A0B" w:rsidRPr="00350A0B" w:rsidRDefault="00350A0B" w:rsidP="00350A0B">
      <w:pPr>
        <w:shd w:val="clear" w:color="auto" w:fill="FFFFFF"/>
        <w:spacing w:after="0" w:line="540" w:lineRule="atLeast"/>
        <w:outlineLvl w:val="0"/>
        <w:rPr>
          <w:rFonts w:ascii="Times New Roman" w:eastAsia="Times New Roman" w:hAnsi="Times New Roman" w:cs="Times New Roman"/>
          <w:b/>
          <w:bCs/>
          <w:color w:val="0F1111"/>
          <w:kern w:val="36"/>
          <w14:ligatures w14:val="none"/>
        </w:rPr>
      </w:pPr>
      <w:r w:rsidRPr="00350A0B">
        <w:rPr>
          <w:rFonts w:ascii="Times New Roman" w:eastAsia="Times New Roman" w:hAnsi="Times New Roman" w:cs="Times New Roman"/>
          <w:b/>
          <w:bCs/>
          <w:color w:val="0F1111"/>
          <w:kern w:val="36"/>
          <w14:ligatures w14:val="none"/>
        </w:rPr>
        <w:t>My Son Carlo: Carlo Acutis Through the Eyes of His Mother</w:t>
      </w:r>
    </w:p>
    <w:p w14:paraId="2F184EA7" w14:textId="77777777" w:rsidR="00350A0B" w:rsidRPr="00350A0B" w:rsidRDefault="00350A0B" w:rsidP="00350A0B">
      <w:pPr>
        <w:pStyle w:val="NormalWeb"/>
        <w:shd w:val="clear" w:color="auto" w:fill="FFFFFF"/>
        <w:spacing w:before="0" w:beforeAutospacing="0" w:after="210" w:afterAutospacing="0"/>
        <w:rPr>
          <w:color w:val="0F1111"/>
        </w:rPr>
      </w:pPr>
      <w:r>
        <w:rPr>
          <w:b/>
          <w:bCs/>
          <w:color w:val="001D35"/>
        </w:rPr>
        <w:t>Antonia Salzano Acutis</w:t>
      </w:r>
      <w:r>
        <w:rPr>
          <w:b/>
          <w:bCs/>
          <w:color w:val="001D35"/>
        </w:rPr>
        <w:br/>
      </w:r>
      <w:r w:rsidRPr="00350A0B">
        <w:rPr>
          <w:color w:val="0F1111"/>
        </w:rPr>
        <w:t>Since he was beatified in 2020, Carlo Acutis has been the subject of widespread interest across the globe. This typical Italian teenager, who lived a life of extraordinary virtue, has captivated countless millions. And yet we're left wondering and wanting to learn more about this millennial saint. What was Carlo really like? How did he interact with those closest to him in daily life? What was it like to live in the same home with him?</w:t>
      </w:r>
    </w:p>
    <w:p w14:paraId="528E2858" w14:textId="77777777" w:rsidR="00350A0B" w:rsidRPr="00350A0B" w:rsidRDefault="00350A0B" w:rsidP="00350A0B">
      <w:pPr>
        <w:pStyle w:val="NormalWeb"/>
        <w:shd w:val="clear" w:color="auto" w:fill="FFFFFF"/>
        <w:spacing w:before="0" w:beforeAutospacing="0" w:after="210" w:afterAutospacing="0"/>
        <w:rPr>
          <w:color w:val="0F1111"/>
        </w:rPr>
      </w:pPr>
      <w:r w:rsidRPr="00350A0B">
        <w:rPr>
          <w:color w:val="0F1111"/>
        </w:rPr>
        <w:t>In </w:t>
      </w:r>
      <w:r w:rsidRPr="00350A0B">
        <w:rPr>
          <w:rStyle w:val="a-text-bold"/>
          <w:rFonts w:eastAsiaTheme="majorEastAsia"/>
          <w:b/>
          <w:bCs/>
          <w:i/>
          <w:iCs/>
          <w:color w:val="0F1111"/>
        </w:rPr>
        <w:t>My Son Carlo</w:t>
      </w:r>
      <w:r w:rsidRPr="00350A0B">
        <w:rPr>
          <w:color w:val="0F1111"/>
        </w:rPr>
        <w:t>, Antonia Salzano Acutis shares, in vivid detail, the intimate, private moments of her son's life, including his final days before he died from leukemia at the age of 15. In her own words, Antonia shares stories and memories as a mother who lost her son too early but was forever shaped by his remarkable life.</w:t>
      </w:r>
    </w:p>
    <w:p w14:paraId="32AEA358" w14:textId="77777777" w:rsidR="00350A0B" w:rsidRPr="00350A0B" w:rsidRDefault="00350A0B" w:rsidP="00350A0B">
      <w:pPr>
        <w:pStyle w:val="NormalWeb"/>
        <w:shd w:val="clear" w:color="auto" w:fill="FFFFFF"/>
        <w:spacing w:before="0" w:beforeAutospacing="0" w:after="0" w:afterAutospacing="0"/>
        <w:rPr>
          <w:color w:val="0F1111"/>
        </w:rPr>
      </w:pPr>
      <w:r w:rsidRPr="00350A0B">
        <w:rPr>
          <w:color w:val="0F1111"/>
        </w:rPr>
        <w:t>Carlo has quickly become a favorite patron in heaven, changing the lives of those who pray for his intercession. In this book, Antonia shares how Carlo desires to bring people to Jesus, as he did for her, helping her rekindle her faith: "This was his secret: that he had a constant, intimate relationship with Jesus. He wanted everyone he encountered to have this kind of relationship like he did. He did not consider it to be something just for him. He was convinced that this relationship was accessible to all."</w:t>
      </w:r>
    </w:p>
    <w:p w14:paraId="2907A719" w14:textId="70BD259B" w:rsidR="00431ACF" w:rsidRDefault="00431ACF" w:rsidP="00431ACF">
      <w:pPr>
        <w:shd w:val="clear" w:color="auto" w:fill="FFFFFF"/>
        <w:spacing w:line="240" w:lineRule="auto"/>
        <w:rPr>
          <w:rFonts w:ascii="Times New Roman" w:eastAsia="Times New Roman" w:hAnsi="Times New Roman" w:cs="Times New Roman"/>
          <w:b/>
          <w:bCs/>
          <w:color w:val="001D35"/>
          <w:kern w:val="0"/>
          <w14:ligatures w14:val="none"/>
        </w:rPr>
      </w:pPr>
    </w:p>
    <w:p w14:paraId="4012C7BE" w14:textId="0112606C" w:rsidR="00476F65" w:rsidRDefault="00476F65" w:rsidP="00431ACF">
      <w:pPr>
        <w:shd w:val="clear" w:color="auto" w:fill="FFFFFF"/>
        <w:spacing w:line="240" w:lineRule="auto"/>
        <w:rPr>
          <w:rFonts w:ascii="Times New Roman" w:hAnsi="Times New Roman" w:cs="Times New Roman"/>
          <w:color w:val="0F1111"/>
          <w:shd w:val="clear" w:color="auto" w:fill="FFFFFF"/>
        </w:rPr>
      </w:pPr>
      <w:r>
        <w:rPr>
          <w:rFonts w:ascii="Times New Roman" w:eastAsia="Times New Roman" w:hAnsi="Times New Roman" w:cs="Times New Roman"/>
          <w:b/>
          <w:bCs/>
          <w:color w:val="001D35"/>
          <w:kern w:val="0"/>
          <w14:ligatures w14:val="none"/>
        </w:rPr>
        <w:t>The Art of Living</w:t>
      </w:r>
      <w:r w:rsidR="008D2F68">
        <w:rPr>
          <w:rFonts w:ascii="Times New Roman" w:eastAsia="Times New Roman" w:hAnsi="Times New Roman" w:cs="Times New Roman"/>
          <w:b/>
          <w:bCs/>
          <w:color w:val="001D35"/>
          <w:kern w:val="0"/>
          <w14:ligatures w14:val="none"/>
        </w:rPr>
        <w:t>: The Cardinal Virtues &amp; The Freedom to Love</w:t>
      </w:r>
      <w:r>
        <w:rPr>
          <w:rFonts w:ascii="Times New Roman" w:eastAsia="Times New Roman" w:hAnsi="Times New Roman" w:cs="Times New Roman"/>
          <w:b/>
          <w:bCs/>
          <w:color w:val="001D35"/>
          <w:kern w:val="0"/>
          <w14:ligatures w14:val="none"/>
        </w:rPr>
        <w:br/>
        <w:t>Edward Sri</w:t>
      </w:r>
      <w:r>
        <w:rPr>
          <w:rFonts w:ascii="Times New Roman" w:eastAsia="Times New Roman" w:hAnsi="Times New Roman" w:cs="Times New Roman"/>
          <w:b/>
          <w:bCs/>
          <w:color w:val="001D35"/>
          <w:kern w:val="0"/>
          <w14:ligatures w14:val="none"/>
        </w:rPr>
        <w:br/>
      </w:r>
      <w:r w:rsidRPr="00476F65">
        <w:rPr>
          <w:rFonts w:ascii="Times New Roman" w:hAnsi="Times New Roman" w:cs="Times New Roman"/>
          <w:color w:val="0F1111"/>
          <w:shd w:val="clear" w:color="auto" w:fill="FFFFFF"/>
        </w:rPr>
        <w:t xml:space="preserve">In this new book by bestselling author, Edward Sri, we discover the close connection between growing in the virtues and growing in friendship and community with others. A consummate teacher, Dr. Sri leads us through the virtues with engaging examples and an uncanny ability to anticipate and answer our most pressing questions. Dr. Sri shows us in his inimitable, easy-to-read style, that the virtues are the basic life skills we need to give the best of ourselves to God and to the people in our lives. In short, the practice of </w:t>
      </w:r>
      <w:r w:rsidR="008D2F68">
        <w:rPr>
          <w:rFonts w:ascii="Times New Roman" w:hAnsi="Times New Roman" w:cs="Times New Roman"/>
          <w:color w:val="0F1111"/>
          <w:shd w:val="clear" w:color="auto" w:fill="FFFFFF"/>
        </w:rPr>
        <w:t>virtues</w:t>
      </w:r>
      <w:r w:rsidRPr="00476F65">
        <w:rPr>
          <w:rFonts w:ascii="Times New Roman" w:hAnsi="Times New Roman" w:cs="Times New Roman"/>
          <w:color w:val="0F1111"/>
          <w:shd w:val="clear" w:color="auto" w:fill="FFFFFF"/>
        </w:rPr>
        <w:t xml:space="preserve"> give</w:t>
      </w:r>
      <w:r w:rsidR="008D2F68">
        <w:rPr>
          <w:rFonts w:ascii="Times New Roman" w:hAnsi="Times New Roman" w:cs="Times New Roman"/>
          <w:color w:val="0F1111"/>
          <w:shd w:val="clear" w:color="auto" w:fill="FFFFFF"/>
        </w:rPr>
        <w:t>s</w:t>
      </w:r>
      <w:r w:rsidRPr="00476F65">
        <w:rPr>
          <w:rFonts w:ascii="Times New Roman" w:hAnsi="Times New Roman" w:cs="Times New Roman"/>
          <w:color w:val="0F1111"/>
          <w:shd w:val="clear" w:color="auto" w:fill="FFFFFF"/>
        </w:rPr>
        <w:t xml:space="preserve"> us the freedom to love.</w:t>
      </w:r>
    </w:p>
    <w:p w14:paraId="2B0400F6" w14:textId="77777777" w:rsidR="00220707" w:rsidRPr="00220707" w:rsidRDefault="00476F65" w:rsidP="00220707">
      <w:pPr>
        <w:pStyle w:val="NormalWeb"/>
        <w:shd w:val="clear" w:color="auto" w:fill="FFFFFF"/>
        <w:spacing w:before="0" w:beforeAutospacing="0" w:after="210" w:afterAutospacing="0"/>
        <w:rPr>
          <w:color w:val="0F1111"/>
        </w:rPr>
      </w:pPr>
      <w:r w:rsidRPr="00476F65">
        <w:rPr>
          <w:b/>
          <w:bCs/>
          <w:color w:val="0F1111"/>
          <w:shd w:val="clear" w:color="auto" w:fill="FFFFFF"/>
        </w:rPr>
        <w:lastRenderedPageBreak/>
        <w:t>Bread that is Broken</w:t>
      </w:r>
      <w:r>
        <w:rPr>
          <w:b/>
          <w:bCs/>
          <w:color w:val="0F1111"/>
          <w:shd w:val="clear" w:color="auto" w:fill="FFFFFF"/>
        </w:rPr>
        <w:br/>
        <w:t xml:space="preserve">Fr. Wilfrid </w:t>
      </w:r>
      <w:proofErr w:type="spellStart"/>
      <w:r>
        <w:rPr>
          <w:b/>
          <w:bCs/>
          <w:color w:val="0F1111"/>
          <w:shd w:val="clear" w:color="auto" w:fill="FFFFFF"/>
        </w:rPr>
        <w:t>Stinissen</w:t>
      </w:r>
      <w:proofErr w:type="spellEnd"/>
      <w:r w:rsidR="00220707">
        <w:rPr>
          <w:b/>
          <w:bCs/>
          <w:color w:val="0F1111"/>
          <w:shd w:val="clear" w:color="auto" w:fill="FFFFFF"/>
        </w:rPr>
        <w:br/>
      </w:r>
      <w:r w:rsidR="00220707" w:rsidRPr="00220707">
        <w:rPr>
          <w:color w:val="0F1111"/>
        </w:rPr>
        <w:t>The Holy Eucharist is the Church's most precious treasure, the source and summit of her worship and life. The Church is built upon and around the Eucharist.</w:t>
      </w:r>
    </w:p>
    <w:p w14:paraId="53A59DF4" w14:textId="002C9845" w:rsidR="00220707" w:rsidRDefault="00220707" w:rsidP="00220707">
      <w:pPr>
        <w:pStyle w:val="NormalWeb"/>
        <w:shd w:val="clear" w:color="auto" w:fill="FFFFFF"/>
        <w:spacing w:before="0" w:beforeAutospacing="0" w:after="210" w:afterAutospacing="0"/>
        <w:rPr>
          <w:color w:val="0F1111"/>
        </w:rPr>
      </w:pPr>
      <w:r w:rsidRPr="00220707">
        <w:rPr>
          <w:color w:val="0F1111"/>
        </w:rPr>
        <w:t>In this book, a renowned spiritual writer and Carmelite priest shows how receiving the Lord in the Eucharist has profound consequences, because the Eucharist is not only the great Sacrament that brings about oneness with Christ and with the faithful but also the foundational norm for Christian behavior. Any Christian who wonders how he should act, he writes, will find the answer in the Eucharist. He is called to become like Jesus—</w:t>
      </w:r>
      <w:r>
        <w:rPr>
          <w:color w:val="0F1111"/>
        </w:rPr>
        <w:t>"</w:t>
      </w:r>
      <w:r w:rsidRPr="00220707">
        <w:rPr>
          <w:color w:val="0F1111"/>
        </w:rPr>
        <w:t>bread that is broken</w:t>
      </w:r>
      <w:r>
        <w:rPr>
          <w:color w:val="0F1111"/>
        </w:rPr>
        <w:t xml:space="preserve"> </w:t>
      </w:r>
      <w:r w:rsidRPr="00220707">
        <w:rPr>
          <w:color w:val="0F1111"/>
        </w:rPr>
        <w:t>for the life of the world" (Jn 6:51).</w:t>
      </w:r>
    </w:p>
    <w:p w14:paraId="07C23635" w14:textId="77777777" w:rsidR="008D2F68" w:rsidRDefault="008D2F68" w:rsidP="00220707">
      <w:pPr>
        <w:pStyle w:val="NormalWeb"/>
        <w:shd w:val="clear" w:color="auto" w:fill="FFFFFF"/>
        <w:spacing w:before="0" w:beforeAutospacing="0" w:after="210" w:afterAutospacing="0"/>
        <w:rPr>
          <w:color w:val="0F1111"/>
        </w:rPr>
      </w:pPr>
    </w:p>
    <w:p w14:paraId="29E8CBBB" w14:textId="4C797978" w:rsidR="00024C4E" w:rsidRPr="00A72CDB" w:rsidRDefault="00024C4E" w:rsidP="00A72CDB">
      <w:pPr>
        <w:pStyle w:val="NormalWeb"/>
        <w:shd w:val="clear" w:color="auto" w:fill="FFFFFF"/>
        <w:spacing w:before="0" w:beforeAutospacing="0" w:after="210" w:afterAutospacing="0"/>
        <w:rPr>
          <w:b/>
          <w:bCs/>
          <w:color w:val="0F1111"/>
        </w:rPr>
      </w:pPr>
      <w:r w:rsidRPr="00024C4E">
        <w:rPr>
          <w:b/>
          <w:bCs/>
          <w:color w:val="0F1111"/>
        </w:rPr>
        <w:t>Jesus in Nature</w:t>
      </w:r>
      <w:r w:rsidR="008D2F68">
        <w:rPr>
          <w:b/>
          <w:bCs/>
          <w:color w:val="0F1111"/>
        </w:rPr>
        <w:t>: A Monastic Christology</w:t>
      </w:r>
      <w:r w:rsidR="00A72CDB">
        <w:rPr>
          <w:b/>
          <w:bCs/>
          <w:color w:val="0F1111"/>
        </w:rPr>
        <w:br/>
      </w:r>
      <w:r w:rsidR="008D2F68">
        <w:rPr>
          <w:b/>
          <w:bCs/>
          <w:color w:val="0F1111"/>
        </w:rPr>
        <w:t xml:space="preserve">Father </w:t>
      </w:r>
      <w:r w:rsidR="00A72CDB">
        <w:rPr>
          <w:b/>
          <w:bCs/>
          <w:color w:val="0F1111"/>
        </w:rPr>
        <w:t>Samuel Torvend</w:t>
      </w:r>
      <w:r w:rsidR="008D2F68">
        <w:rPr>
          <w:b/>
          <w:bCs/>
          <w:color w:val="0F1111"/>
        </w:rPr>
        <w:t>, PhD</w:t>
      </w:r>
      <w:r w:rsidR="00A72CDB">
        <w:rPr>
          <w:b/>
          <w:bCs/>
          <w:color w:val="0F1111"/>
        </w:rPr>
        <w:br/>
      </w:r>
      <w:r w:rsidRPr="00024C4E">
        <w:rPr>
          <w:color w:val="333333"/>
        </w:rPr>
        <w:t>In Jesus in Nature, Samuel Torvend uncovers the hidden story of monastic reflection on the presence of Jesus Christ in creation. With frequent references to contemporary life, he offers a comprehensive view of Jesus in his natural world and the various ways in which early medieval monastics discerned the presence of the risen Christ in nature’s seasons, in flora and fauna, and in the pulsating energy that gives life to all things.</w:t>
      </w:r>
    </w:p>
    <w:p w14:paraId="62DC9554" w14:textId="77777777" w:rsidR="00024C4E" w:rsidRPr="00024C4E" w:rsidRDefault="00024C4E" w:rsidP="00024C4E">
      <w:pPr>
        <w:pStyle w:val="NormalWeb"/>
        <w:shd w:val="clear" w:color="auto" w:fill="FFFFFF"/>
        <w:spacing w:before="0" w:beforeAutospacing="0"/>
        <w:rPr>
          <w:color w:val="333333"/>
        </w:rPr>
      </w:pPr>
      <w:r w:rsidRPr="00024C4E">
        <w:rPr>
          <w:color w:val="333333"/>
        </w:rPr>
        <w:t>For Christians who care for our common home, the earth, Torvend offers groundbreaking and enlightening views of monastic love for God’s first gift, the creation, and presents wisdom for living today in a world that needs thoughtful persons of faith who are friends of the earth and its many creatures. In this book, readers are invited to engage the Book of Nature and the Book of Scripture and thus further their conversation between faith and science.</w:t>
      </w:r>
    </w:p>
    <w:p w14:paraId="1DCC52DC" w14:textId="57B7FA40" w:rsidR="00024C4E" w:rsidRDefault="00024C4E" w:rsidP="00024C4E">
      <w:pPr>
        <w:pStyle w:val="NormalWeb"/>
        <w:shd w:val="clear" w:color="auto" w:fill="FFFFFF"/>
        <w:spacing w:before="0" w:beforeAutospacing="0"/>
        <w:rPr>
          <w:i/>
          <w:iCs/>
          <w:color w:val="333333"/>
        </w:rPr>
      </w:pPr>
      <w:r w:rsidRPr="00024C4E">
        <w:rPr>
          <w:i/>
          <w:iCs/>
          <w:color w:val="333333"/>
        </w:rPr>
        <w:t xml:space="preserve">Samuel Torvend, PhD, is a priest, oblate of St. Benedict, and emeritus professor of church history. </w:t>
      </w:r>
    </w:p>
    <w:p w14:paraId="11160297" w14:textId="679A7862" w:rsidR="00021953" w:rsidRPr="00021953" w:rsidRDefault="00021953" w:rsidP="00021953">
      <w:pPr>
        <w:pStyle w:val="NormalWeb"/>
        <w:shd w:val="clear" w:color="auto" w:fill="FFFFFF"/>
        <w:spacing w:before="0" w:beforeAutospacing="0"/>
        <w:rPr>
          <w:b/>
          <w:bCs/>
          <w:color w:val="333333"/>
        </w:rPr>
      </w:pPr>
      <w:r w:rsidRPr="00021953">
        <w:rPr>
          <w:b/>
          <w:bCs/>
          <w:color w:val="333333"/>
        </w:rPr>
        <w:t>Do Not Judge Anyone: Desert Wisdom for a Polarized World</w:t>
      </w:r>
      <w:r w:rsidRPr="00021953">
        <w:rPr>
          <w:b/>
          <w:bCs/>
          <w:color w:val="333333"/>
        </w:rPr>
        <w:br/>
        <w:t>Isaac Slater OCSO</w:t>
      </w:r>
      <w:r>
        <w:rPr>
          <w:b/>
          <w:bCs/>
          <w:color w:val="333333"/>
        </w:rPr>
        <w:br/>
      </w:r>
      <w:r w:rsidRPr="00021953">
        <w:rPr>
          <w:rStyle w:val="Strong"/>
          <w:rFonts w:eastAsiaTheme="majorEastAsia"/>
          <w:b w:val="0"/>
          <w:bCs w:val="0"/>
          <w:color w:val="333333"/>
        </w:rPr>
        <w:t>A monastic approach to everyday living that applies Jesus’s teaching of radical non-judgement as a balm for the polarized environment commonly found in the Church and the world today.</w:t>
      </w:r>
    </w:p>
    <w:p w14:paraId="146E1B99" w14:textId="35AA6CB6" w:rsidR="00021953" w:rsidRDefault="00021953" w:rsidP="00021953">
      <w:pPr>
        <w:pStyle w:val="NormalWeb"/>
        <w:shd w:val="clear" w:color="auto" w:fill="FFFFFF"/>
        <w:spacing w:before="0" w:beforeAutospacing="0"/>
        <w:rPr>
          <w:color w:val="333333"/>
        </w:rPr>
      </w:pPr>
      <w:r w:rsidRPr="00021953">
        <w:rPr>
          <w:color w:val="333333"/>
        </w:rPr>
        <w:t>Too often</w:t>
      </w:r>
      <w:r w:rsidR="00887547">
        <w:rPr>
          <w:color w:val="333333"/>
        </w:rPr>
        <w:t>,</w:t>
      </w:r>
      <w:r w:rsidRPr="00021953">
        <w:rPr>
          <w:color w:val="333333"/>
        </w:rPr>
        <w:t xml:space="preserve"> Christianity has been hijacked by the superego</w:t>
      </w:r>
      <w:r w:rsidR="00887547">
        <w:rPr>
          <w:color w:val="333333"/>
        </w:rPr>
        <w:t>,</w:t>
      </w:r>
      <w:r w:rsidRPr="00021953">
        <w:rPr>
          <w:color w:val="333333"/>
        </w:rPr>
        <w:t xml:space="preserve"> and the good news of grace has been compromised by fear and the rationalization of violence. In</w:t>
      </w:r>
      <w:r w:rsidRPr="00021953">
        <w:rPr>
          <w:i/>
          <w:iCs/>
          <w:color w:val="333333"/>
        </w:rPr>
        <w:t> “Do Not Judge Anyone”</w:t>
      </w:r>
      <w:r w:rsidRPr="00021953">
        <w:rPr>
          <w:color w:val="333333"/>
        </w:rPr>
        <w:t> Cistercian monk Isaac Slater reflects on the desert fathers’ teachings and practice of not judging with a focus on contemporary life. Interweaving sources from East and West, ancient and modern, Slater finds profound points of contact between the first monks and figures like Dostoevsky and Simone Weil, and in the teaching and witness of Pope Francis.</w:t>
      </w:r>
      <w:r w:rsidRPr="00021953">
        <w:rPr>
          <w:i/>
          <w:iCs/>
          <w:color w:val="333333"/>
        </w:rPr>
        <w:t> “Do Not Judge Anyone”</w:t>
      </w:r>
      <w:r w:rsidRPr="00021953">
        <w:rPr>
          <w:color w:val="333333"/>
        </w:rPr>
        <w:t> offers a radical, refreshing, and deeply hopeful vision of the gospel for the twenty-first century.</w:t>
      </w:r>
    </w:p>
    <w:p w14:paraId="262F514C" w14:textId="77777777" w:rsidR="00447581" w:rsidRDefault="00447581" w:rsidP="00447581">
      <w:pPr>
        <w:shd w:val="clear" w:color="auto" w:fill="FFFFFF"/>
        <w:spacing w:after="0" w:line="240" w:lineRule="auto"/>
        <w:outlineLvl w:val="0"/>
        <w:rPr>
          <w:rFonts w:ascii="Times New Roman" w:eastAsia="Times New Roman" w:hAnsi="Times New Roman" w:cs="Times New Roman"/>
          <w:b/>
          <w:bCs/>
          <w:color w:val="0F1111"/>
          <w:kern w:val="36"/>
          <w14:ligatures w14:val="none"/>
        </w:rPr>
      </w:pPr>
    </w:p>
    <w:p w14:paraId="09089CFC" w14:textId="77777777" w:rsidR="008D2F68" w:rsidRDefault="008D2F68" w:rsidP="00447581">
      <w:pPr>
        <w:shd w:val="clear" w:color="auto" w:fill="FFFFFF"/>
        <w:spacing w:after="0" w:line="240" w:lineRule="auto"/>
        <w:outlineLvl w:val="0"/>
        <w:rPr>
          <w:rFonts w:ascii="Times New Roman" w:eastAsia="Times New Roman" w:hAnsi="Times New Roman" w:cs="Times New Roman"/>
          <w:b/>
          <w:bCs/>
          <w:color w:val="0F1111"/>
          <w:kern w:val="36"/>
          <w14:ligatures w14:val="none"/>
        </w:rPr>
      </w:pPr>
    </w:p>
    <w:p w14:paraId="733C1DC0" w14:textId="77777777" w:rsidR="00504F2F" w:rsidRDefault="00504F2F" w:rsidP="00447581">
      <w:pPr>
        <w:shd w:val="clear" w:color="auto" w:fill="FFFFFF"/>
        <w:spacing w:after="0" w:line="240" w:lineRule="auto"/>
        <w:outlineLvl w:val="0"/>
        <w:rPr>
          <w:rFonts w:ascii="Times New Roman" w:eastAsia="Times New Roman" w:hAnsi="Times New Roman" w:cs="Times New Roman"/>
          <w:b/>
          <w:bCs/>
          <w:color w:val="0F1111"/>
          <w:kern w:val="36"/>
          <w14:ligatures w14:val="none"/>
        </w:rPr>
      </w:pPr>
    </w:p>
    <w:p w14:paraId="62E866BA" w14:textId="6BECB72D" w:rsidR="00447581" w:rsidRDefault="00447581" w:rsidP="00447581">
      <w:pPr>
        <w:shd w:val="clear" w:color="auto" w:fill="FFFFFF"/>
        <w:spacing w:after="0" w:line="240" w:lineRule="auto"/>
        <w:outlineLvl w:val="0"/>
        <w:rPr>
          <w:rFonts w:ascii="Times New Roman" w:eastAsia="Times New Roman" w:hAnsi="Times New Roman" w:cs="Times New Roman"/>
          <w:b/>
          <w:bCs/>
          <w:color w:val="0F1111"/>
          <w:kern w:val="36"/>
          <w14:ligatures w14:val="none"/>
        </w:rPr>
      </w:pPr>
      <w:r w:rsidRPr="00447581">
        <w:rPr>
          <w:rFonts w:ascii="Times New Roman" w:eastAsia="Times New Roman" w:hAnsi="Times New Roman" w:cs="Times New Roman"/>
          <w:b/>
          <w:bCs/>
          <w:color w:val="0F1111"/>
          <w:kern w:val="36"/>
          <w14:ligatures w14:val="none"/>
        </w:rPr>
        <w:lastRenderedPageBreak/>
        <w:t>Flowers in the Desert: A Spirituality of the Bible</w:t>
      </w:r>
    </w:p>
    <w:p w14:paraId="04C27DC8" w14:textId="635BF0E6" w:rsidR="00447581" w:rsidRDefault="00447581" w:rsidP="00447581">
      <w:pPr>
        <w:shd w:val="clear" w:color="auto" w:fill="FFFFFF"/>
        <w:spacing w:after="0" w:line="240" w:lineRule="auto"/>
        <w:outlineLvl w:val="0"/>
        <w:rPr>
          <w:rFonts w:ascii="Times New Roman" w:eastAsia="Times New Roman" w:hAnsi="Times New Roman" w:cs="Times New Roman"/>
          <w:b/>
          <w:bCs/>
          <w:color w:val="0F1111"/>
          <w:kern w:val="36"/>
          <w14:ligatures w14:val="none"/>
        </w:rPr>
      </w:pPr>
      <w:r>
        <w:rPr>
          <w:rFonts w:ascii="Times New Roman" w:eastAsia="Times New Roman" w:hAnsi="Times New Roman" w:cs="Times New Roman"/>
          <w:b/>
          <w:bCs/>
          <w:color w:val="0F1111"/>
          <w:kern w:val="36"/>
          <w14:ligatures w14:val="none"/>
        </w:rPr>
        <w:t>Demetrius Dumm, O.S.B.</w:t>
      </w:r>
    </w:p>
    <w:p w14:paraId="51913F16" w14:textId="77777777" w:rsidR="00447581" w:rsidRDefault="00447581" w:rsidP="00447581">
      <w:pPr>
        <w:shd w:val="clear" w:color="auto" w:fill="FFFFFF"/>
        <w:spacing w:after="0" w:line="240" w:lineRule="auto"/>
        <w:outlineLvl w:val="0"/>
        <w:rPr>
          <w:rFonts w:ascii="Times New Roman" w:hAnsi="Times New Roman" w:cs="Times New Roman"/>
          <w:color w:val="0F1111"/>
          <w:shd w:val="clear" w:color="auto" w:fill="FFFFFF"/>
        </w:rPr>
      </w:pPr>
      <w:r w:rsidRPr="00447581">
        <w:rPr>
          <w:rFonts w:ascii="Times New Roman" w:hAnsi="Times New Roman" w:cs="Times New Roman"/>
          <w:color w:val="0F1111"/>
          <w:shd w:val="clear" w:color="auto" w:fill="FFFFFF"/>
        </w:rPr>
        <w:t xml:space="preserve">The </w:t>
      </w:r>
      <w:r>
        <w:rPr>
          <w:rFonts w:ascii="Times New Roman" w:hAnsi="Times New Roman" w:cs="Times New Roman"/>
          <w:color w:val="0F1111"/>
          <w:shd w:val="clear" w:color="auto" w:fill="FFFFFF"/>
        </w:rPr>
        <w:t>B</w:t>
      </w:r>
      <w:r w:rsidRPr="00447581">
        <w:rPr>
          <w:rFonts w:ascii="Times New Roman" w:hAnsi="Times New Roman" w:cs="Times New Roman"/>
          <w:color w:val="0F1111"/>
          <w:shd w:val="clear" w:color="auto" w:fill="FFFFFF"/>
        </w:rPr>
        <w:t xml:space="preserve">ible is, above all </w:t>
      </w:r>
      <w:r>
        <w:rPr>
          <w:rFonts w:ascii="Times New Roman" w:hAnsi="Times New Roman" w:cs="Times New Roman"/>
          <w:color w:val="0F1111"/>
          <w:shd w:val="clear" w:color="auto" w:fill="FFFFFF"/>
        </w:rPr>
        <w:t>else</w:t>
      </w:r>
      <w:r w:rsidRPr="00447581">
        <w:rPr>
          <w:rFonts w:ascii="Times New Roman" w:hAnsi="Times New Roman" w:cs="Times New Roman"/>
          <w:color w:val="0F1111"/>
          <w:shd w:val="clear" w:color="auto" w:fill="FFFFFF"/>
        </w:rPr>
        <w:t>, a record of God's love for the human race. In its words and through its stories</w:t>
      </w:r>
      <w:r>
        <w:rPr>
          <w:rFonts w:ascii="Times New Roman" w:hAnsi="Times New Roman" w:cs="Times New Roman"/>
          <w:color w:val="0F1111"/>
          <w:shd w:val="clear" w:color="auto" w:fill="FFFFFF"/>
        </w:rPr>
        <w:t>,</w:t>
      </w:r>
      <w:r w:rsidRPr="00447581">
        <w:rPr>
          <w:rFonts w:ascii="Times New Roman" w:hAnsi="Times New Roman" w:cs="Times New Roman"/>
          <w:color w:val="0F1111"/>
          <w:shd w:val="clear" w:color="auto" w:fill="FFFFFF"/>
        </w:rPr>
        <w:t xml:space="preserve"> God reveals </w:t>
      </w:r>
      <w:r>
        <w:rPr>
          <w:rFonts w:ascii="Times New Roman" w:hAnsi="Times New Roman" w:cs="Times New Roman"/>
          <w:color w:val="0F1111"/>
          <w:shd w:val="clear" w:color="auto" w:fill="FFFFFF"/>
        </w:rPr>
        <w:t>H</w:t>
      </w:r>
      <w:r w:rsidRPr="00447581">
        <w:rPr>
          <w:rFonts w:ascii="Times New Roman" w:hAnsi="Times New Roman" w:cs="Times New Roman"/>
          <w:color w:val="0F1111"/>
          <w:shd w:val="clear" w:color="auto" w:fill="FFFFFF"/>
        </w:rPr>
        <w:t xml:space="preserve">imself and calls those who hear the </w:t>
      </w:r>
      <w:r>
        <w:rPr>
          <w:rFonts w:ascii="Times New Roman" w:hAnsi="Times New Roman" w:cs="Times New Roman"/>
          <w:color w:val="0F1111"/>
          <w:shd w:val="clear" w:color="auto" w:fill="FFFFFF"/>
        </w:rPr>
        <w:t>W</w:t>
      </w:r>
      <w:r w:rsidRPr="00447581">
        <w:rPr>
          <w:rFonts w:ascii="Times New Roman" w:hAnsi="Times New Roman" w:cs="Times New Roman"/>
          <w:color w:val="0F1111"/>
          <w:shd w:val="clear" w:color="auto" w:fill="FFFFFF"/>
        </w:rPr>
        <w:t xml:space="preserve">ord into communion with </w:t>
      </w:r>
      <w:r>
        <w:rPr>
          <w:rFonts w:ascii="Times New Roman" w:hAnsi="Times New Roman" w:cs="Times New Roman"/>
          <w:color w:val="0F1111"/>
          <w:shd w:val="clear" w:color="auto" w:fill="FFFFFF"/>
        </w:rPr>
        <w:t>H</w:t>
      </w:r>
      <w:r w:rsidRPr="00447581">
        <w:rPr>
          <w:rFonts w:ascii="Times New Roman" w:hAnsi="Times New Roman" w:cs="Times New Roman"/>
          <w:color w:val="0F1111"/>
          <w:shd w:val="clear" w:color="auto" w:fill="FFFFFF"/>
        </w:rPr>
        <w:t>im. When we first approach the bible, however, we encounter a variety of literary styles -- histories, poetry, sagas, moral advice</w:t>
      </w:r>
      <w:r>
        <w:rPr>
          <w:rFonts w:ascii="Times New Roman" w:hAnsi="Times New Roman" w:cs="Times New Roman"/>
          <w:color w:val="0F1111"/>
          <w:shd w:val="clear" w:color="auto" w:fill="FFFFFF"/>
        </w:rPr>
        <w:t>,</w:t>
      </w:r>
      <w:r w:rsidRPr="00447581">
        <w:rPr>
          <w:rFonts w:ascii="Times New Roman" w:hAnsi="Times New Roman" w:cs="Times New Roman"/>
          <w:color w:val="0F1111"/>
          <w:shd w:val="clear" w:color="auto" w:fill="FFFFFF"/>
        </w:rPr>
        <w:t xml:space="preserve"> and visionary productions. There is often a problem </w:t>
      </w:r>
      <w:r>
        <w:rPr>
          <w:rFonts w:ascii="Times New Roman" w:hAnsi="Times New Roman" w:cs="Times New Roman"/>
          <w:color w:val="0F1111"/>
          <w:shd w:val="clear" w:color="auto" w:fill="FFFFFF"/>
        </w:rPr>
        <w:t>in</w:t>
      </w:r>
      <w:r w:rsidRPr="00447581">
        <w:rPr>
          <w:rFonts w:ascii="Times New Roman" w:hAnsi="Times New Roman" w:cs="Times New Roman"/>
          <w:color w:val="0F1111"/>
          <w:shd w:val="clear" w:color="auto" w:fill="FFFFFF"/>
        </w:rPr>
        <w:t xml:space="preserve"> discerning the simple theme of call-and-response in all these styles, or </w:t>
      </w:r>
      <w:r>
        <w:rPr>
          <w:rFonts w:ascii="Times New Roman" w:hAnsi="Times New Roman" w:cs="Times New Roman"/>
          <w:color w:val="0F1111"/>
          <w:shd w:val="clear" w:color="auto" w:fill="FFFFFF"/>
        </w:rPr>
        <w:t>in</w:t>
      </w:r>
      <w:r w:rsidRPr="00447581">
        <w:rPr>
          <w:rFonts w:ascii="Times New Roman" w:hAnsi="Times New Roman" w:cs="Times New Roman"/>
          <w:color w:val="0F1111"/>
          <w:shd w:val="clear" w:color="auto" w:fill="FFFFFF"/>
        </w:rPr>
        <w:t xml:space="preserve"> finding a connection in the </w:t>
      </w:r>
      <w:r>
        <w:rPr>
          <w:rFonts w:ascii="Times New Roman" w:hAnsi="Times New Roman" w:cs="Times New Roman"/>
          <w:color w:val="0F1111"/>
          <w:shd w:val="clear" w:color="auto" w:fill="FFFFFF"/>
        </w:rPr>
        <w:t>B</w:t>
      </w:r>
      <w:r w:rsidRPr="00447581">
        <w:rPr>
          <w:rFonts w:ascii="Times New Roman" w:hAnsi="Times New Roman" w:cs="Times New Roman"/>
          <w:color w:val="0F1111"/>
          <w:shd w:val="clear" w:color="auto" w:fill="FFFFFF"/>
        </w:rPr>
        <w:t>ible to our 20</w:t>
      </w:r>
      <w:r w:rsidRPr="00447581">
        <w:rPr>
          <w:rFonts w:ascii="Times New Roman" w:hAnsi="Times New Roman" w:cs="Times New Roman"/>
          <w:color w:val="0F1111"/>
          <w:shd w:val="clear" w:color="auto" w:fill="FFFFFF"/>
          <w:vertAlign w:val="superscript"/>
        </w:rPr>
        <w:t>th</w:t>
      </w:r>
      <w:r>
        <w:rPr>
          <w:rFonts w:ascii="Times New Roman" w:hAnsi="Times New Roman" w:cs="Times New Roman"/>
          <w:color w:val="0F1111"/>
          <w:shd w:val="clear" w:color="auto" w:fill="FFFFFF"/>
        </w:rPr>
        <w:t>-</w:t>
      </w:r>
      <w:r w:rsidRPr="00447581">
        <w:rPr>
          <w:rFonts w:ascii="Times New Roman" w:hAnsi="Times New Roman" w:cs="Times New Roman"/>
          <w:color w:val="0F1111"/>
          <w:shd w:val="clear" w:color="auto" w:fill="FFFFFF"/>
        </w:rPr>
        <w:t xml:space="preserve">century existence. This book opens the door to the deep message the bible conveys to individual Christians today. Putting aside for a moment questions of doctrine or historical interpretation, it concentrates on the spiritual teaching of the Old and New Testaments. It begins with God's call to humanity and to each </w:t>
      </w:r>
      <w:r>
        <w:rPr>
          <w:rFonts w:ascii="Times New Roman" w:hAnsi="Times New Roman" w:cs="Times New Roman"/>
          <w:color w:val="0F1111"/>
          <w:shd w:val="clear" w:color="auto" w:fill="FFFFFF"/>
        </w:rPr>
        <w:t>individual</w:t>
      </w:r>
      <w:r w:rsidRPr="00447581">
        <w:rPr>
          <w:rFonts w:ascii="Times New Roman" w:hAnsi="Times New Roman" w:cs="Times New Roman"/>
          <w:color w:val="0F1111"/>
          <w:shd w:val="clear" w:color="auto" w:fill="FFFFFF"/>
        </w:rPr>
        <w:t>. Then it considers the human adventure of our journey through life. Finally</w:t>
      </w:r>
      <w:r>
        <w:rPr>
          <w:rFonts w:ascii="Times New Roman" w:hAnsi="Times New Roman" w:cs="Times New Roman"/>
          <w:color w:val="0F1111"/>
          <w:shd w:val="clear" w:color="auto" w:fill="FFFFFF"/>
        </w:rPr>
        <w:t>,</w:t>
      </w:r>
      <w:r w:rsidRPr="00447581">
        <w:rPr>
          <w:rFonts w:ascii="Times New Roman" w:hAnsi="Times New Roman" w:cs="Times New Roman"/>
          <w:color w:val="0F1111"/>
          <w:shd w:val="clear" w:color="auto" w:fill="FFFFFF"/>
        </w:rPr>
        <w:t xml:space="preserve"> it looks at our ultimate homecoming to the Father. The many references to biblical passages and daily life make this an invaluable book for those who want to know about the bible -- but even more, who want to live it.</w:t>
      </w:r>
    </w:p>
    <w:p w14:paraId="20881D5A" w14:textId="77777777" w:rsidR="00447581" w:rsidRDefault="00447581" w:rsidP="00447581">
      <w:pPr>
        <w:shd w:val="clear" w:color="auto" w:fill="FFFFFF"/>
        <w:spacing w:after="0" w:line="240" w:lineRule="auto"/>
        <w:outlineLvl w:val="0"/>
        <w:rPr>
          <w:rFonts w:ascii="Times New Roman" w:hAnsi="Times New Roman" w:cs="Times New Roman"/>
          <w:color w:val="0F1111"/>
          <w:shd w:val="clear" w:color="auto" w:fill="FFFFFF"/>
        </w:rPr>
      </w:pPr>
    </w:p>
    <w:p w14:paraId="18D880E2" w14:textId="229BB2BF" w:rsidR="00447581" w:rsidRDefault="00447581" w:rsidP="00447581">
      <w:pPr>
        <w:shd w:val="clear" w:color="auto" w:fill="FFFFFF"/>
        <w:spacing w:after="0" w:line="240" w:lineRule="auto"/>
        <w:outlineLvl w:val="0"/>
        <w:rPr>
          <w:rFonts w:ascii="Times New Roman" w:hAnsi="Times New Roman" w:cs="Times New Roman"/>
          <w:b/>
          <w:bCs/>
          <w:color w:val="0F1111"/>
          <w:shd w:val="clear" w:color="auto" w:fill="FFFFFF"/>
        </w:rPr>
      </w:pPr>
      <w:r w:rsidRPr="00447581">
        <w:rPr>
          <w:rFonts w:ascii="Times New Roman" w:hAnsi="Times New Roman" w:cs="Times New Roman"/>
          <w:b/>
          <w:bCs/>
          <w:color w:val="0F1111"/>
          <w:shd w:val="clear" w:color="auto" w:fill="FFFFFF"/>
        </w:rPr>
        <w:t>The Psalms: The Heartbeat of Life and Worship</w:t>
      </w:r>
    </w:p>
    <w:p w14:paraId="5B47F0BC" w14:textId="25A3296F" w:rsidR="00447581" w:rsidRDefault="00447581" w:rsidP="00447581">
      <w:pPr>
        <w:shd w:val="clear" w:color="auto" w:fill="FFFFFF"/>
        <w:spacing w:after="0" w:line="240" w:lineRule="auto"/>
        <w:outlineLvl w:val="0"/>
        <w:rPr>
          <w:rFonts w:ascii="Times New Roman" w:hAnsi="Times New Roman" w:cs="Times New Roman"/>
          <w:b/>
          <w:bCs/>
          <w:color w:val="0F1111"/>
          <w:shd w:val="clear" w:color="auto" w:fill="FFFFFF"/>
        </w:rPr>
      </w:pPr>
      <w:r>
        <w:rPr>
          <w:rFonts w:ascii="Times New Roman" w:hAnsi="Times New Roman" w:cs="Times New Roman"/>
          <w:b/>
          <w:bCs/>
          <w:color w:val="0F1111"/>
          <w:shd w:val="clear" w:color="auto" w:fill="FFFFFF"/>
        </w:rPr>
        <w:t>Brother Benedict Janecko, O.S.B.</w:t>
      </w:r>
    </w:p>
    <w:p w14:paraId="6BFF178B" w14:textId="32EE23C7" w:rsidR="00447581" w:rsidRDefault="00447581" w:rsidP="00447581">
      <w:pPr>
        <w:shd w:val="clear" w:color="auto" w:fill="FFFFFF"/>
        <w:spacing w:after="0" w:line="240" w:lineRule="auto"/>
        <w:outlineLvl w:val="0"/>
        <w:rPr>
          <w:rFonts w:ascii="Times New Roman" w:hAnsi="Times New Roman" w:cs="Times New Roman"/>
          <w:color w:val="0F1111"/>
          <w:shd w:val="clear" w:color="auto" w:fill="FFFFFF"/>
        </w:rPr>
      </w:pPr>
      <w:r>
        <w:rPr>
          <w:rFonts w:ascii="Times New Roman" w:hAnsi="Times New Roman" w:cs="Times New Roman"/>
          <w:color w:val="0F1111"/>
          <w:shd w:val="clear" w:color="auto" w:fill="FFFFFF"/>
        </w:rPr>
        <w:t xml:space="preserve">This book points believers to the ageless prayer book of life—the Psalms. Brother Benedict Janecko, O.S.B., </w:t>
      </w:r>
      <w:r w:rsidR="00D76D33">
        <w:rPr>
          <w:rFonts w:ascii="Times New Roman" w:hAnsi="Times New Roman" w:cs="Times New Roman"/>
          <w:color w:val="0F1111"/>
          <w:shd w:val="clear" w:color="auto" w:fill="FFFFFF"/>
        </w:rPr>
        <w:t>demonstrate</w:t>
      </w:r>
      <w:r>
        <w:rPr>
          <w:rFonts w:ascii="Times New Roman" w:hAnsi="Times New Roman" w:cs="Times New Roman"/>
          <w:color w:val="0F1111"/>
          <w:shd w:val="clear" w:color="auto" w:fill="FFFFFF"/>
        </w:rPr>
        <w:t xml:space="preserve">s that one </w:t>
      </w:r>
      <w:r w:rsidR="00D76D33">
        <w:rPr>
          <w:rFonts w:ascii="Times New Roman" w:hAnsi="Times New Roman" w:cs="Times New Roman"/>
          <w:color w:val="0F1111"/>
          <w:shd w:val="clear" w:color="auto" w:fill="FFFFFF"/>
        </w:rPr>
        <w:t>can find</w:t>
      </w:r>
      <w:r>
        <w:rPr>
          <w:rFonts w:ascii="Times New Roman" w:hAnsi="Times New Roman" w:cs="Times New Roman"/>
          <w:color w:val="0F1111"/>
          <w:shd w:val="clear" w:color="auto" w:fill="FFFFFF"/>
        </w:rPr>
        <w:t xml:space="preserve"> the heart of religious experience in ordinary living, whether we are “on a high,” “in the pits,” or somewhere in between. </w:t>
      </w:r>
    </w:p>
    <w:p w14:paraId="054F98AF" w14:textId="77777777" w:rsidR="00323869" w:rsidRDefault="00323869" w:rsidP="00447581">
      <w:pPr>
        <w:shd w:val="clear" w:color="auto" w:fill="FFFFFF"/>
        <w:spacing w:after="0" w:line="240" w:lineRule="auto"/>
        <w:outlineLvl w:val="0"/>
        <w:rPr>
          <w:rFonts w:ascii="Times New Roman" w:hAnsi="Times New Roman" w:cs="Times New Roman"/>
          <w:color w:val="0F1111"/>
          <w:shd w:val="clear" w:color="auto" w:fill="FFFFFF"/>
        </w:rPr>
      </w:pPr>
    </w:p>
    <w:p w14:paraId="1FDC1AE4" w14:textId="77777777" w:rsidR="00323869" w:rsidRPr="00323869" w:rsidRDefault="00323869" w:rsidP="00323869">
      <w:pPr>
        <w:pStyle w:val="NormalWeb"/>
        <w:shd w:val="clear" w:color="auto" w:fill="FFFFFF"/>
        <w:spacing w:before="0" w:beforeAutospacing="0" w:after="210" w:afterAutospacing="0"/>
        <w:rPr>
          <w:color w:val="0F1111"/>
        </w:rPr>
      </w:pPr>
      <w:r w:rsidRPr="00323869">
        <w:rPr>
          <w:b/>
          <w:bCs/>
          <w:color w:val="0F1111"/>
          <w:kern w:val="36"/>
        </w:rPr>
        <w:t>Romano Guardini's Meditations before Mass and Sacred Signs: Two Spiritual Classics </w:t>
      </w:r>
      <w:r>
        <w:rPr>
          <w:b/>
          <w:bCs/>
          <w:color w:val="0F1111"/>
          <w:kern w:val="36"/>
        </w:rPr>
        <w:br/>
      </w:r>
      <w:r w:rsidRPr="00323869">
        <w:rPr>
          <w:color w:val="0F1111"/>
        </w:rPr>
        <w:t>Follow the spiritual wisdom of one of the twentieth century’s great theologians, Romano Guardini, as you prepare your mind, body, and heart for Mass. Guardini’s sacramental imagination influenced the liturgical renewal that took shape in the Second Vatican Council, and has been highly praised by Pope Benedict XVI and Pope Francis.</w:t>
      </w:r>
    </w:p>
    <w:p w14:paraId="5A005B18" w14:textId="77777777" w:rsidR="00323869" w:rsidRPr="00323869" w:rsidRDefault="00323869" w:rsidP="00323869">
      <w:pPr>
        <w:shd w:val="clear" w:color="auto" w:fill="FFFFFF"/>
        <w:spacing w:after="210" w:line="240" w:lineRule="auto"/>
        <w:rPr>
          <w:rFonts w:ascii="Times New Roman" w:eastAsia="Times New Roman" w:hAnsi="Times New Roman" w:cs="Times New Roman"/>
          <w:color w:val="0F1111"/>
          <w:kern w:val="0"/>
          <w14:ligatures w14:val="none"/>
        </w:rPr>
      </w:pPr>
      <w:r w:rsidRPr="00323869">
        <w:rPr>
          <w:rFonts w:ascii="Times New Roman" w:eastAsia="Times New Roman" w:hAnsi="Times New Roman" w:cs="Times New Roman"/>
          <w:i/>
          <w:iCs/>
          <w:color w:val="0F1111"/>
          <w:kern w:val="0"/>
          <w14:ligatures w14:val="none"/>
        </w:rPr>
        <w:t>Romano Guardini’s Meditations before Mass and Sacred Signs</w:t>
      </w:r>
      <w:r w:rsidRPr="00323869">
        <w:rPr>
          <w:rFonts w:ascii="Times New Roman" w:eastAsia="Times New Roman" w:hAnsi="Times New Roman" w:cs="Times New Roman"/>
          <w:color w:val="0F1111"/>
          <w:kern w:val="0"/>
          <w14:ligatures w14:val="none"/>
        </w:rPr>
        <w:t> collects two seminal works from Guardini that are both filled with brief meditations on the fundamental elements and actions of the liturgy. Taken together, these two classics provide readers with a treasure-trove of reflections on the source and summit of Christian life—The Eucharist.</w:t>
      </w:r>
    </w:p>
    <w:p w14:paraId="5AB37F62" w14:textId="77777777" w:rsidR="00323869" w:rsidRPr="00323869" w:rsidRDefault="00323869" w:rsidP="00323869">
      <w:pPr>
        <w:shd w:val="clear" w:color="auto" w:fill="FFFFFF"/>
        <w:spacing w:after="210" w:line="240" w:lineRule="auto"/>
        <w:rPr>
          <w:rFonts w:ascii="Times New Roman" w:eastAsia="Times New Roman" w:hAnsi="Times New Roman" w:cs="Times New Roman"/>
          <w:color w:val="0F1111"/>
          <w:kern w:val="0"/>
          <w14:ligatures w14:val="none"/>
        </w:rPr>
      </w:pPr>
      <w:r w:rsidRPr="00323869">
        <w:rPr>
          <w:rFonts w:ascii="Times New Roman" w:eastAsia="Times New Roman" w:hAnsi="Times New Roman" w:cs="Times New Roman"/>
          <w:i/>
          <w:iCs/>
          <w:color w:val="0F1111"/>
          <w:kern w:val="0"/>
          <w14:ligatures w14:val="none"/>
        </w:rPr>
        <w:t>Romano Guardini’s Meditations before Mass</w:t>
      </w:r>
      <w:r w:rsidRPr="00323869">
        <w:rPr>
          <w:rFonts w:ascii="Times New Roman" w:eastAsia="Times New Roman" w:hAnsi="Times New Roman" w:cs="Times New Roman"/>
          <w:color w:val="0F1111"/>
          <w:kern w:val="0"/>
          <w14:ligatures w14:val="none"/>
        </w:rPr>
        <w:t> is a set of thirty-two reflections on what the Mass asks of us, and how we might properly respond. The book is divided into two parts:</w:t>
      </w:r>
    </w:p>
    <w:p w14:paraId="332AC05F" w14:textId="77777777" w:rsidR="00323869" w:rsidRPr="00323869" w:rsidRDefault="00323869" w:rsidP="00323869">
      <w:pPr>
        <w:numPr>
          <w:ilvl w:val="0"/>
          <w:numId w:val="1"/>
        </w:numPr>
        <w:shd w:val="clear" w:color="auto" w:fill="FFFFFF"/>
        <w:spacing w:after="0" w:line="240" w:lineRule="auto"/>
        <w:ind w:left="990"/>
        <w:rPr>
          <w:rFonts w:ascii="Times New Roman" w:eastAsia="Times New Roman" w:hAnsi="Times New Roman" w:cs="Times New Roman"/>
          <w:color w:val="0F1111"/>
          <w:kern w:val="0"/>
          <w14:ligatures w14:val="none"/>
        </w:rPr>
      </w:pPr>
      <w:r w:rsidRPr="00323869">
        <w:rPr>
          <w:rFonts w:ascii="Times New Roman" w:eastAsia="Times New Roman" w:hAnsi="Times New Roman" w:cs="Times New Roman"/>
          <w:color w:val="0F1111"/>
          <w:kern w:val="0"/>
          <w14:ligatures w14:val="none"/>
        </w:rPr>
        <w:t>Part one focuses on cultivating the appropriate dispositions we need to bring to Mass.</w:t>
      </w:r>
    </w:p>
    <w:p w14:paraId="0A22DA53" w14:textId="77777777" w:rsidR="00323869" w:rsidRPr="00323869" w:rsidRDefault="00323869" w:rsidP="00323869">
      <w:pPr>
        <w:numPr>
          <w:ilvl w:val="0"/>
          <w:numId w:val="1"/>
        </w:numPr>
        <w:shd w:val="clear" w:color="auto" w:fill="FFFFFF"/>
        <w:spacing w:after="0" w:line="240" w:lineRule="auto"/>
        <w:ind w:left="990"/>
        <w:rPr>
          <w:rFonts w:ascii="Times New Roman" w:eastAsia="Times New Roman" w:hAnsi="Times New Roman" w:cs="Times New Roman"/>
          <w:color w:val="0F1111"/>
          <w:kern w:val="0"/>
          <w14:ligatures w14:val="none"/>
        </w:rPr>
      </w:pPr>
      <w:r w:rsidRPr="00323869">
        <w:rPr>
          <w:rFonts w:ascii="Times New Roman" w:eastAsia="Times New Roman" w:hAnsi="Times New Roman" w:cs="Times New Roman"/>
          <w:color w:val="0F1111"/>
          <w:kern w:val="0"/>
          <w14:ligatures w14:val="none"/>
        </w:rPr>
        <w:t>Part two delves into the various dimensions of the Mass and the movements that demand our attention.</w:t>
      </w:r>
    </w:p>
    <w:p w14:paraId="27C26039" w14:textId="77777777" w:rsidR="00504F2F" w:rsidRDefault="00504F2F" w:rsidP="00370604">
      <w:pPr>
        <w:shd w:val="clear" w:color="auto" w:fill="FFFFFF"/>
        <w:spacing w:after="0" w:line="240" w:lineRule="auto"/>
        <w:outlineLvl w:val="0"/>
        <w:rPr>
          <w:rFonts w:ascii="Times New Roman" w:eastAsia="Times New Roman" w:hAnsi="Times New Roman" w:cs="Times New Roman"/>
          <w:b/>
          <w:bCs/>
          <w:color w:val="0F1111"/>
          <w:kern w:val="36"/>
          <w14:ligatures w14:val="none"/>
        </w:rPr>
      </w:pPr>
    </w:p>
    <w:p w14:paraId="604509DA" w14:textId="644E37DF" w:rsidR="00370604" w:rsidRDefault="00370604" w:rsidP="00370604">
      <w:pPr>
        <w:shd w:val="clear" w:color="auto" w:fill="FFFFFF"/>
        <w:spacing w:after="0" w:line="240" w:lineRule="auto"/>
        <w:outlineLvl w:val="0"/>
        <w:rPr>
          <w:rFonts w:ascii="Times New Roman" w:eastAsia="Times New Roman" w:hAnsi="Times New Roman" w:cs="Times New Roman"/>
          <w:b/>
          <w:bCs/>
          <w:color w:val="0F1111"/>
          <w:kern w:val="36"/>
          <w14:ligatures w14:val="none"/>
        </w:rPr>
      </w:pPr>
      <w:r w:rsidRPr="00370604">
        <w:rPr>
          <w:rFonts w:ascii="Times New Roman" w:eastAsia="Times New Roman" w:hAnsi="Times New Roman" w:cs="Times New Roman"/>
          <w:b/>
          <w:bCs/>
          <w:color w:val="0F1111"/>
          <w:kern w:val="36"/>
          <w14:ligatures w14:val="none"/>
        </w:rPr>
        <w:t>In Praise of the Virgin Mary, the God-Bearer: Alan of Lille’s Concise Elucidation of the Song of Songs (Volume 96) (Cistercian Fathers Series)</w:t>
      </w:r>
      <w:r>
        <w:rPr>
          <w:rFonts w:ascii="Times New Roman" w:eastAsia="Times New Roman" w:hAnsi="Times New Roman" w:cs="Times New Roman"/>
          <w:b/>
          <w:bCs/>
          <w:color w:val="0F1111"/>
          <w:kern w:val="36"/>
          <w14:ligatures w14:val="none"/>
        </w:rPr>
        <w:t xml:space="preserve"> [Available after November 15</w:t>
      </w:r>
      <w:r w:rsidRPr="00370604">
        <w:rPr>
          <w:rFonts w:ascii="Times New Roman" w:eastAsia="Times New Roman" w:hAnsi="Times New Roman" w:cs="Times New Roman"/>
          <w:b/>
          <w:bCs/>
          <w:color w:val="0F1111"/>
          <w:kern w:val="36"/>
          <w:vertAlign w:val="superscript"/>
          <w14:ligatures w14:val="none"/>
        </w:rPr>
        <w:t>th</w:t>
      </w:r>
      <w:r>
        <w:rPr>
          <w:rFonts w:ascii="Times New Roman" w:eastAsia="Times New Roman" w:hAnsi="Times New Roman" w:cs="Times New Roman"/>
          <w:b/>
          <w:bCs/>
          <w:color w:val="0F1111"/>
          <w:kern w:val="36"/>
          <w14:ligatures w14:val="none"/>
        </w:rPr>
        <w:t>.]</w:t>
      </w:r>
    </w:p>
    <w:p w14:paraId="4FC4FCD1" w14:textId="20CDC89D" w:rsidR="008D2F68" w:rsidRPr="00370604" w:rsidRDefault="008D2F68" w:rsidP="00370604">
      <w:pPr>
        <w:shd w:val="clear" w:color="auto" w:fill="FFFFFF"/>
        <w:spacing w:after="0" w:line="240" w:lineRule="auto"/>
        <w:outlineLvl w:val="0"/>
        <w:rPr>
          <w:rFonts w:ascii="Times New Roman" w:eastAsia="Times New Roman" w:hAnsi="Times New Roman" w:cs="Times New Roman"/>
          <w:b/>
          <w:bCs/>
          <w:color w:val="0F1111"/>
          <w:kern w:val="36"/>
          <w14:ligatures w14:val="none"/>
        </w:rPr>
      </w:pPr>
      <w:r>
        <w:rPr>
          <w:rFonts w:ascii="Times New Roman" w:eastAsia="Times New Roman" w:hAnsi="Times New Roman" w:cs="Times New Roman"/>
          <w:b/>
          <w:bCs/>
          <w:color w:val="0F1111"/>
          <w:kern w:val="36"/>
          <w14:ligatures w14:val="none"/>
        </w:rPr>
        <w:t>Allan of Lille &amp; Ann W. Astell</w:t>
      </w:r>
    </w:p>
    <w:p w14:paraId="533BE5DF" w14:textId="41ABE465" w:rsidR="00021953" w:rsidRDefault="00370604" w:rsidP="00024C4E">
      <w:pPr>
        <w:pStyle w:val="NormalWeb"/>
        <w:shd w:val="clear" w:color="auto" w:fill="FFFFFF"/>
        <w:spacing w:before="0" w:beforeAutospacing="0"/>
        <w:rPr>
          <w:color w:val="0F1111"/>
          <w:shd w:val="clear" w:color="auto" w:fill="FFFFFF"/>
        </w:rPr>
      </w:pPr>
      <w:r w:rsidRPr="00370604">
        <w:rPr>
          <w:color w:val="0F1111"/>
          <w:shd w:val="clear" w:color="auto" w:fill="FFFFFF"/>
        </w:rPr>
        <w:t>Fifty years after the death of Bernard of Clairvaux, Alan of Lille died in 1202 or 1203 among the Cistercians at C</w:t>
      </w:r>
      <w:r w:rsidR="008D2F68">
        <w:rPr>
          <w:color w:val="0F1111"/>
          <w:shd w:val="clear" w:color="auto" w:fill="FFFFFF"/>
        </w:rPr>
        <w:t>i</w:t>
      </w:r>
      <w:r w:rsidRPr="00370604">
        <w:rPr>
          <w:color w:val="0F1111"/>
          <w:shd w:val="clear" w:color="auto" w:fill="FFFFFF"/>
        </w:rPr>
        <w:t>teaux. Celebrated in his own time as </w:t>
      </w:r>
      <w:r w:rsidRPr="00370604">
        <w:rPr>
          <w:rStyle w:val="a-text-italic"/>
          <w:rFonts w:eastAsiaTheme="majorEastAsia"/>
          <w:i/>
          <w:iCs/>
          <w:color w:val="0F1111"/>
          <w:shd w:val="clear" w:color="auto" w:fill="FFFFFF"/>
        </w:rPr>
        <w:t>doctor universalis</w:t>
      </w:r>
      <w:r w:rsidRPr="00370604">
        <w:rPr>
          <w:color w:val="0F1111"/>
          <w:shd w:val="clear" w:color="auto" w:fill="FFFFFF"/>
        </w:rPr>
        <w:t>, Alan made pioneering contributions in a variety of genres. Best known today for his influential epic poems, the </w:t>
      </w:r>
      <w:r w:rsidRPr="00370604">
        <w:rPr>
          <w:rStyle w:val="a-text-italic"/>
          <w:rFonts w:eastAsiaTheme="majorEastAsia"/>
          <w:i/>
          <w:iCs/>
          <w:color w:val="0F1111"/>
          <w:shd w:val="clear" w:color="auto" w:fill="FFFFFF"/>
        </w:rPr>
        <w:t>Anticlaudianus</w:t>
      </w:r>
      <w:r w:rsidRPr="00370604">
        <w:rPr>
          <w:color w:val="0F1111"/>
          <w:shd w:val="clear" w:color="auto" w:fill="FFFFFF"/>
        </w:rPr>
        <w:t> and the </w:t>
      </w:r>
      <w:r w:rsidRPr="00370604">
        <w:rPr>
          <w:rStyle w:val="a-text-italic"/>
          <w:rFonts w:eastAsiaTheme="majorEastAsia"/>
          <w:i/>
          <w:iCs/>
          <w:color w:val="0F1111"/>
          <w:shd w:val="clear" w:color="auto" w:fill="FFFFFF"/>
        </w:rPr>
        <w:t>Complaint of Nature</w:t>
      </w:r>
      <w:r w:rsidRPr="00370604">
        <w:rPr>
          <w:color w:val="0F1111"/>
          <w:shd w:val="clear" w:color="auto" w:fill="FFFFFF"/>
        </w:rPr>
        <w:t xml:space="preserve">, Alan also composed a theological dictionary, a handbook for preachers, a defense of the catholic faith against the Cathars, and one of the first </w:t>
      </w:r>
      <w:r w:rsidRPr="00370604">
        <w:rPr>
          <w:color w:val="0F1111"/>
          <w:shd w:val="clear" w:color="auto" w:fill="FFFFFF"/>
        </w:rPr>
        <w:lastRenderedPageBreak/>
        <w:t>Marian commentaries on the Song of Songs. Translated here in its entirety for the first time, Alan’s </w:t>
      </w:r>
      <w:r w:rsidRPr="00370604">
        <w:rPr>
          <w:rStyle w:val="a-text-italic"/>
          <w:rFonts w:eastAsiaTheme="majorEastAsia"/>
          <w:i/>
          <w:iCs/>
          <w:color w:val="0F1111"/>
          <w:shd w:val="clear" w:color="auto" w:fill="FFFFFF"/>
        </w:rPr>
        <w:t>Elucidatio in Cantica Canticorum </w:t>
      </w:r>
      <w:r w:rsidRPr="00370604">
        <w:rPr>
          <w:color w:val="0F1111"/>
          <w:shd w:val="clear" w:color="auto" w:fill="FFFFFF"/>
        </w:rPr>
        <w:t>illumines his other writings and provides a measure for the originality of his Mariology.</w:t>
      </w:r>
    </w:p>
    <w:p w14:paraId="3C3BD7FD" w14:textId="0F836D9B" w:rsidR="00504F2F" w:rsidRDefault="00504F2F" w:rsidP="00024C4E">
      <w:pPr>
        <w:pStyle w:val="NormalWeb"/>
        <w:shd w:val="clear" w:color="auto" w:fill="FFFFFF"/>
        <w:spacing w:before="0" w:beforeAutospacing="0"/>
        <w:rPr>
          <w:color w:val="333333"/>
          <w:shd w:val="clear" w:color="auto" w:fill="FFFFFF"/>
        </w:rPr>
      </w:pPr>
      <w:r>
        <w:rPr>
          <w:b/>
          <w:bCs/>
          <w:color w:val="333333"/>
          <w:shd w:val="clear" w:color="auto" w:fill="FFFFFF"/>
        </w:rPr>
        <w:t>Encountering Faith, Hope, and Love in the Bible</w:t>
      </w:r>
      <w:r w:rsidR="008D2F68">
        <w:rPr>
          <w:b/>
          <w:bCs/>
          <w:color w:val="333333"/>
          <w:shd w:val="clear" w:color="auto" w:fill="FFFFFF"/>
        </w:rPr>
        <w:t xml:space="preserve"> (Little Rock Scripture Study)</w:t>
      </w:r>
      <w:r>
        <w:rPr>
          <w:b/>
          <w:bCs/>
          <w:color w:val="333333"/>
          <w:shd w:val="clear" w:color="auto" w:fill="FFFFFF"/>
        </w:rPr>
        <w:br/>
        <w:t>George Smigma, STD</w:t>
      </w:r>
      <w:r>
        <w:rPr>
          <w:b/>
          <w:bCs/>
          <w:color w:val="333333"/>
          <w:shd w:val="clear" w:color="auto" w:fill="FFFFFF"/>
        </w:rPr>
        <w:br/>
      </w:r>
      <w:r w:rsidRPr="00504F2F">
        <w:rPr>
          <w:color w:val="333333"/>
          <w:shd w:val="clear" w:color="auto" w:fill="FFFFFF"/>
        </w:rPr>
        <w:t>Faith, hope, and love are three vital dimensions of our life with God. Faith is entering into and clinging to a relationship with God. Hope is what we expect from that relationship. And love—the greatest of these—is the very essence of the relationship itself. In</w:t>
      </w:r>
      <w:r w:rsidRPr="00504F2F">
        <w:rPr>
          <w:i/>
          <w:iCs/>
          <w:color w:val="333333"/>
          <w:shd w:val="clear" w:color="auto" w:fill="FFFFFF"/>
        </w:rPr>
        <w:t> Encountering the God of Faith, Hope, and Love in the Bible,</w:t>
      </w:r>
      <w:r w:rsidRPr="00504F2F">
        <w:rPr>
          <w:color w:val="333333"/>
          <w:shd w:val="clear" w:color="auto" w:fill="FFFFFF"/>
        </w:rPr>
        <w:t> award-winning Scripture commentator Fr. George Smiga explores how God is revealed through various stages of salvation history—from the call of Abraham through the resurrection of Jesus—and how faith, hope, and love have evolved as our understanding of God grows. Commentary, study</w:t>
      </w:r>
      <w:r>
        <w:rPr>
          <w:color w:val="333333"/>
          <w:shd w:val="clear" w:color="auto" w:fill="FFFFFF"/>
        </w:rPr>
        <w:t>,</w:t>
      </w:r>
      <w:r w:rsidRPr="00504F2F">
        <w:rPr>
          <w:color w:val="333333"/>
          <w:shd w:val="clear" w:color="auto" w:fill="FFFFFF"/>
        </w:rPr>
        <w:t xml:space="preserve"> and reflection questions, prayers, and access to online lectures are included.</w:t>
      </w:r>
      <w:r w:rsidRPr="00504F2F">
        <w:rPr>
          <w:rStyle w:val="Strong"/>
          <w:rFonts w:eastAsiaTheme="majorEastAsia"/>
          <w:color w:val="333333"/>
          <w:shd w:val="clear" w:color="auto" w:fill="FFFFFF"/>
        </w:rPr>
        <w:t> </w:t>
      </w:r>
      <w:r w:rsidRPr="00504F2F">
        <w:rPr>
          <w:color w:val="333333"/>
          <w:shd w:val="clear" w:color="auto" w:fill="FFFFFF"/>
        </w:rPr>
        <w:t>George M. Smiga, STD, is a nationally known author and lecturer in Scripture and homiletics. A priest of the Diocese of Cleveland, Smiga has a doctorate in biblical theology from the Gregorian University in Rome and serves on the faculty of Saint Mary Seminary and Graduate School of Theology. </w:t>
      </w:r>
    </w:p>
    <w:p w14:paraId="039463A9" w14:textId="77777777" w:rsidR="00504F2F" w:rsidRPr="00504F2F" w:rsidRDefault="00504F2F" w:rsidP="00024C4E">
      <w:pPr>
        <w:pStyle w:val="NormalWeb"/>
        <w:shd w:val="clear" w:color="auto" w:fill="FFFFFF"/>
        <w:spacing w:before="0" w:beforeAutospacing="0"/>
        <w:rPr>
          <w:color w:val="333333"/>
          <w:shd w:val="clear" w:color="auto" w:fill="FFFFFF"/>
        </w:rPr>
      </w:pPr>
    </w:p>
    <w:p w14:paraId="4A923457" w14:textId="13A98983" w:rsidR="00350A0B" w:rsidRPr="00220707" w:rsidRDefault="00476F65" w:rsidP="00220707">
      <w:pPr>
        <w:shd w:val="clear" w:color="auto" w:fill="FFFFFF"/>
        <w:spacing w:line="240" w:lineRule="auto"/>
        <w:ind w:left="720"/>
        <w:rPr>
          <w:rFonts w:ascii="Times New Roman" w:hAnsi="Times New Roman" w:cs="Times New Roman"/>
          <w:b/>
          <w:bCs/>
          <w:color w:val="0F1111"/>
          <w:shd w:val="clear" w:color="auto" w:fill="FFFFFF"/>
        </w:rPr>
      </w:pPr>
      <w:r w:rsidRPr="00220707">
        <w:rPr>
          <w:rFonts w:ascii="Times New Roman" w:eastAsia="Times New Roman" w:hAnsi="Times New Roman" w:cs="Times New Roman"/>
          <w:b/>
          <w:bCs/>
          <w:color w:val="001D35"/>
          <w:kern w:val="0"/>
          <w14:ligatures w14:val="none"/>
        </w:rPr>
        <w:br/>
      </w:r>
      <w:r w:rsidRPr="00220707">
        <w:rPr>
          <w:rFonts w:ascii="Times New Roman" w:eastAsia="Times New Roman" w:hAnsi="Times New Roman" w:cs="Times New Roman"/>
          <w:b/>
          <w:bCs/>
          <w:color w:val="001D35"/>
          <w:kern w:val="0"/>
          <w14:ligatures w14:val="none"/>
        </w:rPr>
        <w:br/>
      </w:r>
    </w:p>
    <w:p w14:paraId="58867D62" w14:textId="77777777" w:rsidR="00476F65" w:rsidRPr="00220707" w:rsidRDefault="00476F65" w:rsidP="00220707">
      <w:pPr>
        <w:shd w:val="clear" w:color="auto" w:fill="FFFFFF"/>
        <w:spacing w:line="240" w:lineRule="auto"/>
        <w:ind w:left="720"/>
        <w:rPr>
          <w:rFonts w:ascii="Times New Roman" w:eastAsia="Times New Roman" w:hAnsi="Times New Roman" w:cs="Times New Roman"/>
          <w:b/>
          <w:bCs/>
          <w:color w:val="001D35"/>
          <w:kern w:val="0"/>
          <w14:ligatures w14:val="none"/>
        </w:rPr>
      </w:pPr>
    </w:p>
    <w:p w14:paraId="4D94B4BF" w14:textId="20842639" w:rsidR="00476F65" w:rsidRPr="00220707" w:rsidRDefault="00476F65" w:rsidP="00220707">
      <w:pPr>
        <w:shd w:val="clear" w:color="auto" w:fill="FFFFFF"/>
        <w:spacing w:line="240" w:lineRule="auto"/>
        <w:ind w:left="720"/>
        <w:rPr>
          <w:rFonts w:ascii="Times New Roman" w:eastAsia="Times New Roman" w:hAnsi="Times New Roman" w:cs="Times New Roman"/>
          <w:b/>
          <w:bCs/>
          <w:color w:val="001D35"/>
          <w:kern w:val="0"/>
          <w14:ligatures w14:val="none"/>
        </w:rPr>
      </w:pPr>
    </w:p>
    <w:p w14:paraId="4451934B" w14:textId="77777777" w:rsidR="00476F65" w:rsidRPr="00431ACF" w:rsidRDefault="00476F65" w:rsidP="00431ACF">
      <w:pPr>
        <w:shd w:val="clear" w:color="auto" w:fill="FFFFFF"/>
        <w:spacing w:line="240" w:lineRule="auto"/>
        <w:rPr>
          <w:rFonts w:ascii="Times New Roman" w:eastAsia="Times New Roman" w:hAnsi="Times New Roman" w:cs="Times New Roman"/>
          <w:b/>
          <w:bCs/>
          <w:color w:val="001D35"/>
          <w:kern w:val="0"/>
          <w14:ligatures w14:val="none"/>
        </w:rPr>
      </w:pPr>
    </w:p>
    <w:p w14:paraId="74429EA3" w14:textId="27AFDFC7" w:rsidR="007E5416" w:rsidRPr="00431ACF" w:rsidRDefault="007E5416" w:rsidP="00431ACF">
      <w:pPr>
        <w:spacing w:line="240" w:lineRule="auto"/>
        <w:rPr>
          <w:rFonts w:ascii="Times New Roman" w:hAnsi="Times New Roman" w:cs="Times New Roman"/>
        </w:rPr>
      </w:pPr>
      <w:r w:rsidRPr="00431ACF">
        <w:rPr>
          <w:rFonts w:ascii="Times New Roman" w:hAnsi="Times New Roman" w:cs="Times New Roman"/>
        </w:rPr>
        <w:br/>
      </w:r>
    </w:p>
    <w:sectPr w:rsidR="007E5416" w:rsidRPr="00431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408B6"/>
    <w:multiLevelType w:val="multilevel"/>
    <w:tmpl w:val="D5FC9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355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16"/>
    <w:rsid w:val="00021953"/>
    <w:rsid w:val="00024C4E"/>
    <w:rsid w:val="001A70CC"/>
    <w:rsid w:val="001B2E9C"/>
    <w:rsid w:val="00220707"/>
    <w:rsid w:val="00267B6E"/>
    <w:rsid w:val="00280868"/>
    <w:rsid w:val="00293383"/>
    <w:rsid w:val="00323869"/>
    <w:rsid w:val="00350A0B"/>
    <w:rsid w:val="00370604"/>
    <w:rsid w:val="00431ACF"/>
    <w:rsid w:val="00447581"/>
    <w:rsid w:val="00476F65"/>
    <w:rsid w:val="00504F2F"/>
    <w:rsid w:val="007E5416"/>
    <w:rsid w:val="00887547"/>
    <w:rsid w:val="008D2F68"/>
    <w:rsid w:val="00914103"/>
    <w:rsid w:val="00945DF1"/>
    <w:rsid w:val="009B731A"/>
    <w:rsid w:val="00A72CDB"/>
    <w:rsid w:val="00A928BA"/>
    <w:rsid w:val="00B6221B"/>
    <w:rsid w:val="00D76D33"/>
    <w:rsid w:val="00D941D5"/>
    <w:rsid w:val="00DD2577"/>
    <w:rsid w:val="00E53AA5"/>
    <w:rsid w:val="00EB2EDE"/>
    <w:rsid w:val="00EF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9F8C"/>
  <w15:chartTrackingRefBased/>
  <w15:docId w15:val="{7CB63A0F-FEA9-B247-A8CD-722DB86B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4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4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4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4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4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4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4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4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416"/>
    <w:rPr>
      <w:rFonts w:eastAsiaTheme="majorEastAsia" w:cstheme="majorBidi"/>
      <w:color w:val="272727" w:themeColor="text1" w:themeTint="D8"/>
    </w:rPr>
  </w:style>
  <w:style w:type="paragraph" w:styleId="Title">
    <w:name w:val="Title"/>
    <w:basedOn w:val="Normal"/>
    <w:next w:val="Normal"/>
    <w:link w:val="TitleChar"/>
    <w:uiPriority w:val="10"/>
    <w:qFormat/>
    <w:rsid w:val="007E5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416"/>
    <w:pPr>
      <w:spacing w:before="160"/>
      <w:jc w:val="center"/>
    </w:pPr>
    <w:rPr>
      <w:i/>
      <w:iCs/>
      <w:color w:val="404040" w:themeColor="text1" w:themeTint="BF"/>
    </w:rPr>
  </w:style>
  <w:style w:type="character" w:customStyle="1" w:styleId="QuoteChar">
    <w:name w:val="Quote Char"/>
    <w:basedOn w:val="DefaultParagraphFont"/>
    <w:link w:val="Quote"/>
    <w:uiPriority w:val="29"/>
    <w:rsid w:val="007E5416"/>
    <w:rPr>
      <w:i/>
      <w:iCs/>
      <w:color w:val="404040" w:themeColor="text1" w:themeTint="BF"/>
    </w:rPr>
  </w:style>
  <w:style w:type="paragraph" w:styleId="ListParagraph">
    <w:name w:val="List Paragraph"/>
    <w:basedOn w:val="Normal"/>
    <w:uiPriority w:val="34"/>
    <w:qFormat/>
    <w:rsid w:val="007E5416"/>
    <w:pPr>
      <w:ind w:left="720"/>
      <w:contextualSpacing/>
    </w:pPr>
  </w:style>
  <w:style w:type="character" w:styleId="IntenseEmphasis">
    <w:name w:val="Intense Emphasis"/>
    <w:basedOn w:val="DefaultParagraphFont"/>
    <w:uiPriority w:val="21"/>
    <w:qFormat/>
    <w:rsid w:val="007E5416"/>
    <w:rPr>
      <w:i/>
      <w:iCs/>
      <w:color w:val="0F4761" w:themeColor="accent1" w:themeShade="BF"/>
    </w:rPr>
  </w:style>
  <w:style w:type="paragraph" w:styleId="IntenseQuote">
    <w:name w:val="Intense Quote"/>
    <w:basedOn w:val="Normal"/>
    <w:next w:val="Normal"/>
    <w:link w:val="IntenseQuoteChar"/>
    <w:uiPriority w:val="30"/>
    <w:qFormat/>
    <w:rsid w:val="007E5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416"/>
    <w:rPr>
      <w:i/>
      <w:iCs/>
      <w:color w:val="0F4761" w:themeColor="accent1" w:themeShade="BF"/>
    </w:rPr>
  </w:style>
  <w:style w:type="character" w:styleId="IntenseReference">
    <w:name w:val="Intense Reference"/>
    <w:basedOn w:val="DefaultParagraphFont"/>
    <w:uiPriority w:val="32"/>
    <w:qFormat/>
    <w:rsid w:val="007E5416"/>
    <w:rPr>
      <w:b/>
      <w:bCs/>
      <w:smallCaps/>
      <w:color w:val="0F4761" w:themeColor="accent1" w:themeShade="BF"/>
      <w:spacing w:val="5"/>
    </w:rPr>
  </w:style>
  <w:style w:type="paragraph" w:styleId="NormalWeb">
    <w:name w:val="Normal (Web)"/>
    <w:basedOn w:val="Normal"/>
    <w:uiPriority w:val="99"/>
    <w:semiHidden/>
    <w:unhideWhenUsed/>
    <w:rsid w:val="007E541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size-large">
    <w:name w:val="a-size-large"/>
    <w:basedOn w:val="DefaultParagraphFont"/>
    <w:rsid w:val="007E5416"/>
  </w:style>
  <w:style w:type="character" w:customStyle="1" w:styleId="a-text-italic">
    <w:name w:val="a-text-italic"/>
    <w:basedOn w:val="DefaultParagraphFont"/>
    <w:rsid w:val="007E5416"/>
  </w:style>
  <w:style w:type="character" w:styleId="Hyperlink">
    <w:name w:val="Hyperlink"/>
    <w:basedOn w:val="DefaultParagraphFont"/>
    <w:uiPriority w:val="99"/>
    <w:semiHidden/>
    <w:unhideWhenUsed/>
    <w:rsid w:val="00431ACF"/>
    <w:rPr>
      <w:color w:val="0000FF"/>
      <w:u w:val="single"/>
    </w:rPr>
  </w:style>
  <w:style w:type="character" w:customStyle="1" w:styleId="a-text-bold">
    <w:name w:val="a-text-bold"/>
    <w:basedOn w:val="DefaultParagraphFont"/>
    <w:rsid w:val="00350A0B"/>
  </w:style>
  <w:style w:type="character" w:styleId="Strong">
    <w:name w:val="Strong"/>
    <w:basedOn w:val="DefaultParagraphFont"/>
    <w:uiPriority w:val="22"/>
    <w:qFormat/>
    <w:rsid w:val="00021953"/>
    <w:rPr>
      <w:b/>
      <w:bCs/>
    </w:rPr>
  </w:style>
  <w:style w:type="character" w:customStyle="1" w:styleId="a-list-item">
    <w:name w:val="a-list-item"/>
    <w:basedOn w:val="DefaultParagraphFont"/>
    <w:rsid w:val="00323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q=Pope+Leo+XIV&amp;rlz=1C5MACD_en&amp;oq=frassati&amp;gs_lcrp=EgZjaHJvbWUqBwgCEAAYgAQyEAgAEAAYgwEY4wIYsQMYgAQyDQgBEC4YgwEYsQMYgAQyBwgCEAAYgAQyDQgDEC4YrwEYxwEYgAQyDQgEEC4YrwEYxwEYgAQyBwgFEAAYgAQyDQgGEC4YrwEYxwEYgAQyBggHEEUYPNIBCDUyNjNqMGo3qAIAsAIA&amp;sourceid=chrome&amp;ie=UTF-8&amp;ved=2ahUKEwji8-CK0-iPAxUID1kFHeLTDmUQgK4QegYIAQgAE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2240</Words>
  <Characters>11227</Characters>
  <Application>Microsoft Office Word</Application>
  <DocSecurity>0</DocSecurity>
  <Lines>190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Russo</dc:creator>
  <cp:keywords/>
  <dc:description/>
  <cp:lastModifiedBy>Jessica Gramling</cp:lastModifiedBy>
  <cp:revision>12</cp:revision>
  <cp:lastPrinted>2025-11-05T19:16:00Z</cp:lastPrinted>
  <dcterms:created xsi:type="dcterms:W3CDTF">2025-09-21T00:40:00Z</dcterms:created>
  <dcterms:modified xsi:type="dcterms:W3CDTF">2025-11-13T15:43:00Z</dcterms:modified>
</cp:coreProperties>
</file>