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3C" w:rsidRPr="006A3260" w:rsidRDefault="007669F4" w:rsidP="002E51CF">
      <w:pPr>
        <w:jc w:val="center"/>
        <w:rPr>
          <w:b/>
          <w:color w:val="F71111"/>
          <w:sz w:val="28"/>
          <w:szCs w:val="28"/>
          <w:u w:val="single"/>
        </w:rPr>
      </w:pPr>
      <w:r>
        <w:rPr>
          <w:b/>
          <w:color w:val="F71111"/>
          <w:sz w:val="28"/>
          <w:szCs w:val="28"/>
          <w:u w:val="single"/>
        </w:rPr>
        <w:t xml:space="preserve">UPCOMING FALL </w:t>
      </w:r>
      <w:r w:rsidR="00C178AE" w:rsidRPr="006A3260">
        <w:rPr>
          <w:b/>
          <w:color w:val="F71111"/>
          <w:sz w:val="28"/>
          <w:szCs w:val="28"/>
          <w:u w:val="single"/>
        </w:rPr>
        <w:t>HSA FUNDRAISING OPPORTUNITIES</w:t>
      </w:r>
    </w:p>
    <w:p w:rsidR="002E51CF" w:rsidRDefault="00C178AE" w:rsidP="002E51CF">
      <w:pPr>
        <w:spacing w:after="0"/>
        <w:jc w:val="center"/>
        <w:rPr>
          <w:color w:val="0070C0"/>
        </w:rPr>
      </w:pPr>
      <w:r w:rsidRPr="002E51CF">
        <w:rPr>
          <w:color w:val="0070C0"/>
        </w:rPr>
        <w:t xml:space="preserve">The Home and School Association offers several ways for families to meet their fundraising obligation of </w:t>
      </w:r>
    </w:p>
    <w:p w:rsidR="00C178AE" w:rsidRDefault="003C476D" w:rsidP="002E51CF">
      <w:pPr>
        <w:spacing w:after="0"/>
        <w:jc w:val="center"/>
        <w:rPr>
          <w:color w:val="0070C0"/>
        </w:rPr>
      </w:pPr>
      <w:proofErr w:type="gramStart"/>
      <w:r>
        <w:rPr>
          <w:color w:val="0070C0"/>
        </w:rPr>
        <w:t>$440</w:t>
      </w:r>
      <w:r w:rsidR="00C178AE" w:rsidRPr="002E51CF">
        <w:rPr>
          <w:color w:val="0070C0"/>
        </w:rPr>
        <w:t>.00.</w:t>
      </w:r>
      <w:proofErr w:type="gramEnd"/>
      <w:r w:rsidR="00C178AE" w:rsidRPr="002E51CF">
        <w:rPr>
          <w:color w:val="0070C0"/>
        </w:rPr>
        <w:t xml:space="preserve">  Listed below</w:t>
      </w:r>
      <w:r w:rsidR="005A1D28">
        <w:rPr>
          <w:color w:val="0070C0"/>
        </w:rPr>
        <w:t xml:space="preserve"> is information regarding our fall </w:t>
      </w:r>
      <w:proofErr w:type="gramStart"/>
      <w:r w:rsidR="005A1D28">
        <w:rPr>
          <w:color w:val="0070C0"/>
        </w:rPr>
        <w:t>fundraisers.</w:t>
      </w:r>
      <w:proofErr w:type="gramEnd"/>
      <w:r w:rsidR="00BA58BB">
        <w:rPr>
          <w:color w:val="0070C0"/>
        </w:rPr>
        <w:t xml:space="preserve"> </w:t>
      </w:r>
    </w:p>
    <w:p w:rsidR="002E51CF" w:rsidRPr="002E51CF" w:rsidRDefault="002E51CF" w:rsidP="002E51CF">
      <w:pPr>
        <w:spacing w:after="0"/>
        <w:jc w:val="center"/>
        <w:rPr>
          <w:color w:val="0070C0"/>
        </w:rPr>
      </w:pPr>
    </w:p>
    <w:p w:rsidR="00261602" w:rsidRDefault="00497AEE" w:rsidP="00261602">
      <w:pPr>
        <w:jc w:val="center"/>
        <w:rPr>
          <w:color w:val="0070C0"/>
        </w:rPr>
      </w:pPr>
      <w:r w:rsidRPr="00497AEE">
        <w:rPr>
          <w:b/>
          <w:color w:val="0070C0"/>
          <w:sz w:val="28"/>
          <w:szCs w:val="28"/>
          <w:u w:val="single"/>
        </w:rPr>
        <w:t>LYMAN ORCHARD PIE AND OTIS SPUNKMEYER COOKIE</w:t>
      </w:r>
      <w:r>
        <w:rPr>
          <w:b/>
          <w:color w:val="0070C0"/>
          <w:sz w:val="28"/>
          <w:szCs w:val="28"/>
          <w:u w:val="single"/>
        </w:rPr>
        <w:t xml:space="preserve"> FUNDRAISER</w:t>
      </w:r>
      <w:r w:rsidRPr="00B24661">
        <w:rPr>
          <w:b/>
          <w:color w:val="0070C0"/>
          <w:sz w:val="28"/>
          <w:szCs w:val="28"/>
        </w:rPr>
        <w:t>:</w:t>
      </w:r>
      <w:r w:rsidR="00725B87" w:rsidRPr="00261602">
        <w:rPr>
          <w:color w:val="0070C0"/>
        </w:rPr>
        <w:t xml:space="preserve">  </w:t>
      </w:r>
    </w:p>
    <w:p w:rsidR="00497AEE" w:rsidRPr="00497AEE" w:rsidRDefault="00497AEE" w:rsidP="00261602">
      <w:pPr>
        <w:jc w:val="center"/>
        <w:rPr>
          <w:color w:val="0070C0"/>
          <w:u w:val="single"/>
        </w:rPr>
      </w:pPr>
      <w:r>
        <w:rPr>
          <w:color w:val="0070C0"/>
          <w:u w:val="single"/>
        </w:rPr>
        <w:t xml:space="preserve">MCM FUNDRAISER </w:t>
      </w:r>
      <w:r w:rsidRPr="00497AEE">
        <w:rPr>
          <w:color w:val="0070C0"/>
          <w:u w:val="single"/>
        </w:rPr>
        <w:t>DETAILS:</w:t>
      </w:r>
    </w:p>
    <w:p w:rsidR="006951D5" w:rsidRDefault="00725B87" w:rsidP="006951D5">
      <w:pPr>
        <w:spacing w:after="0" w:line="240" w:lineRule="auto"/>
        <w:jc w:val="center"/>
      </w:pPr>
      <w:r w:rsidRPr="00725B87">
        <w:t>40% of your total sales will be applied to your fundraising balance.  For example, if you sell $100.00</w:t>
      </w:r>
      <w:r>
        <w:t xml:space="preserve"> worth of products</w:t>
      </w:r>
      <w:r w:rsidRPr="00725B87">
        <w:t>, $40.00</w:t>
      </w:r>
      <w:r w:rsidR="00E00FDC">
        <w:t xml:space="preserve"> will be deducted from your $440</w:t>
      </w:r>
      <w:r w:rsidRPr="00725B87">
        <w:t>.00 HSA balance.</w:t>
      </w:r>
      <w:r w:rsidR="00E56A04">
        <w:t xml:space="preserve">  </w:t>
      </w:r>
      <w:r w:rsidR="00E765FE">
        <w:t>O</w:t>
      </w:r>
      <w:r w:rsidR="006951D5">
        <w:t>rder</w:t>
      </w:r>
      <w:r w:rsidR="00E765FE">
        <w:t>s can be placed</w:t>
      </w:r>
      <w:r w:rsidR="006951D5">
        <w:t xml:space="preserve"> online with a credit card</w:t>
      </w:r>
      <w:r w:rsidR="00E765FE">
        <w:t xml:space="preserve"> and there is an option for details regarding our fundraiser to be sent to family and friends.  If </w:t>
      </w:r>
      <w:r w:rsidR="00E56A04">
        <w:t xml:space="preserve">you would prefer to pay by check, please </w:t>
      </w:r>
      <w:proofErr w:type="gramStart"/>
      <w:r w:rsidR="00E56A04">
        <w:t>submit  your</w:t>
      </w:r>
      <w:proofErr w:type="gramEnd"/>
      <w:r w:rsidR="00E56A04">
        <w:t xml:space="preserve"> order directly to the main office.   Look for fundraising materials to be sent home with your </w:t>
      </w:r>
      <w:proofErr w:type="gramStart"/>
      <w:r w:rsidR="00E56A04">
        <w:t>child(</w:t>
      </w:r>
      <w:proofErr w:type="spellStart"/>
      <w:proofErr w:type="gramEnd"/>
      <w:r w:rsidR="00E56A04">
        <w:t>ren</w:t>
      </w:r>
      <w:proofErr w:type="spellEnd"/>
      <w:r w:rsidR="00E56A04">
        <w:t xml:space="preserve">) on </w:t>
      </w:r>
      <w:proofErr w:type="spellStart"/>
      <w:r w:rsidR="00E56A04">
        <w:t>Monday,October</w:t>
      </w:r>
      <w:proofErr w:type="spellEnd"/>
      <w:r w:rsidR="00E56A04">
        <w:t xml:space="preserve"> 5, </w:t>
      </w:r>
      <w:r w:rsidR="006951D5">
        <w:t>2020 and/or go to the</w:t>
      </w:r>
      <w:r w:rsidR="00E765FE">
        <w:t xml:space="preserve"> </w:t>
      </w:r>
      <w:r w:rsidR="006951D5">
        <w:t>follo</w:t>
      </w:r>
      <w:r w:rsidR="00E765FE">
        <w:t>wing website for online fundrais</w:t>
      </w:r>
      <w:r w:rsidR="006951D5">
        <w:t>ing:</w:t>
      </w:r>
    </w:p>
    <w:p w:rsidR="006951D5" w:rsidRDefault="006951D5" w:rsidP="006951D5">
      <w:pPr>
        <w:spacing w:after="0" w:line="240" w:lineRule="auto"/>
        <w:jc w:val="center"/>
      </w:pPr>
    </w:p>
    <w:p w:rsidR="006951D5" w:rsidRDefault="00345FD9" w:rsidP="006951D5">
      <w:pPr>
        <w:spacing w:after="0" w:line="240" w:lineRule="auto"/>
        <w:jc w:val="center"/>
      </w:pPr>
      <w:hyperlink r:id="rId8" w:tgtFrame="_blank" w:history="1">
        <w:r w:rsidR="006951D5">
          <w:rPr>
            <w:rStyle w:val="Hyperlink"/>
            <w:rFonts w:ascii="Arial" w:hAnsi="Arial" w:cs="Arial"/>
            <w:sz w:val="23"/>
            <w:szCs w:val="23"/>
          </w:rPr>
          <w:t>https://my.mcmfundraising.com/signup/68LT</w:t>
        </w:r>
      </w:hyperlink>
    </w:p>
    <w:p w:rsidR="006951D5" w:rsidRDefault="006951D5" w:rsidP="006951D5"/>
    <w:p w:rsidR="005A1D28" w:rsidRDefault="005A1D28" w:rsidP="005A1D28">
      <w:pPr>
        <w:spacing w:after="0" w:line="240" w:lineRule="auto"/>
        <w:jc w:val="center"/>
      </w:pPr>
      <w:r w:rsidRPr="005A1D28">
        <w:rPr>
          <w:u w:val="single"/>
        </w:rPr>
        <w:t>Fundraiser Begins</w:t>
      </w:r>
      <w:r w:rsidR="00E56A04">
        <w:rPr>
          <w:u w:val="single"/>
        </w:rPr>
        <w:t xml:space="preserve"> (New Date)</w:t>
      </w:r>
      <w:r>
        <w:t>:</w:t>
      </w:r>
    </w:p>
    <w:p w:rsidR="005A1D28" w:rsidRDefault="00E56A04" w:rsidP="005A1D28">
      <w:pPr>
        <w:spacing w:after="0" w:line="240" w:lineRule="auto"/>
        <w:jc w:val="center"/>
      </w:pPr>
      <w:r>
        <w:t>Monday, October 5</w:t>
      </w:r>
      <w:r w:rsidR="005A1D28">
        <w:t>, 2020</w:t>
      </w:r>
    </w:p>
    <w:p w:rsidR="00261602" w:rsidRDefault="00261602" w:rsidP="005A1D28">
      <w:pPr>
        <w:spacing w:after="0" w:line="240" w:lineRule="auto"/>
        <w:jc w:val="center"/>
        <w:rPr>
          <w:u w:val="single"/>
        </w:rPr>
      </w:pPr>
    </w:p>
    <w:p w:rsidR="005A1D28" w:rsidRDefault="005A1D28" w:rsidP="005A1D28">
      <w:pPr>
        <w:spacing w:after="0" w:line="240" w:lineRule="auto"/>
        <w:jc w:val="center"/>
      </w:pPr>
      <w:r w:rsidRPr="005A1D28">
        <w:rPr>
          <w:u w:val="single"/>
        </w:rPr>
        <w:t>Orders Due By</w:t>
      </w:r>
      <w:r>
        <w:t>:</w:t>
      </w:r>
    </w:p>
    <w:p w:rsidR="005A1D28" w:rsidRDefault="006951D5" w:rsidP="005A1D28">
      <w:pPr>
        <w:spacing w:after="0" w:line="240" w:lineRule="auto"/>
        <w:jc w:val="center"/>
      </w:pPr>
      <w:r>
        <w:t>Monday, October 19</w:t>
      </w:r>
      <w:r w:rsidR="005A1D28">
        <w:t>, 2020</w:t>
      </w:r>
    </w:p>
    <w:p w:rsidR="00261602" w:rsidRDefault="00261602" w:rsidP="005A1D28">
      <w:pPr>
        <w:spacing w:after="0" w:line="240" w:lineRule="auto"/>
        <w:jc w:val="center"/>
        <w:rPr>
          <w:u w:val="single"/>
        </w:rPr>
      </w:pPr>
    </w:p>
    <w:p w:rsidR="005A1D28" w:rsidRDefault="005A1D28" w:rsidP="005A1D28">
      <w:pPr>
        <w:spacing w:after="0" w:line="240" w:lineRule="auto"/>
        <w:jc w:val="center"/>
      </w:pPr>
      <w:r w:rsidRPr="005A1D28">
        <w:rPr>
          <w:u w:val="single"/>
        </w:rPr>
        <w:t>Delivery</w:t>
      </w:r>
      <w:r>
        <w:t>:</w:t>
      </w:r>
    </w:p>
    <w:p w:rsidR="005A1D28" w:rsidRDefault="005A1D28" w:rsidP="005A1D28">
      <w:pPr>
        <w:spacing w:after="0" w:line="240" w:lineRule="auto"/>
        <w:jc w:val="center"/>
      </w:pPr>
      <w:r>
        <w:t>Thursday, November 19, 2020</w:t>
      </w:r>
    </w:p>
    <w:p w:rsidR="00497AEE" w:rsidRDefault="00497AEE" w:rsidP="005A1D28">
      <w:pPr>
        <w:spacing w:after="0" w:line="240" w:lineRule="auto"/>
        <w:jc w:val="center"/>
      </w:pPr>
    </w:p>
    <w:p w:rsidR="00497AEE" w:rsidRDefault="00497AEE" w:rsidP="005A1D28">
      <w:pPr>
        <w:spacing w:after="0" w:line="240" w:lineRule="auto"/>
        <w:jc w:val="center"/>
      </w:pPr>
    </w:p>
    <w:p w:rsidR="005A1D28" w:rsidRPr="00777075" w:rsidRDefault="00777075" w:rsidP="00B24661">
      <w:pPr>
        <w:jc w:val="center"/>
        <w:rPr>
          <w:b/>
          <w:color w:val="FF6600"/>
          <w:sz w:val="28"/>
          <w:szCs w:val="28"/>
        </w:rPr>
      </w:pPr>
      <w:r w:rsidRPr="00777075">
        <w:rPr>
          <w:b/>
          <w:color w:val="FF6600"/>
          <w:sz w:val="28"/>
          <w:szCs w:val="28"/>
          <w:u w:val="single"/>
        </w:rPr>
        <w:t xml:space="preserve">HALLOWEEN THEMED </w:t>
      </w:r>
      <w:r w:rsidR="00B24661" w:rsidRPr="00777075">
        <w:rPr>
          <w:b/>
          <w:color w:val="FF6600"/>
          <w:sz w:val="28"/>
          <w:szCs w:val="28"/>
          <w:u w:val="single"/>
        </w:rPr>
        <w:t>WALK-A-THON</w:t>
      </w:r>
      <w:r w:rsidR="00B24661" w:rsidRPr="00777075">
        <w:rPr>
          <w:b/>
          <w:color w:val="FF6600"/>
          <w:sz w:val="28"/>
          <w:szCs w:val="28"/>
        </w:rPr>
        <w:t>:</w:t>
      </w:r>
    </w:p>
    <w:p w:rsidR="00E56A04" w:rsidRDefault="00E56A04" w:rsidP="00E56A04">
      <w:pPr>
        <w:spacing w:after="0" w:line="240" w:lineRule="auto"/>
        <w:jc w:val="center"/>
      </w:pPr>
      <w:r>
        <w:t>100% of the sponsorships you obtain</w:t>
      </w:r>
      <w:r w:rsidRPr="00725B87">
        <w:t xml:space="preserve"> will be applied to your fundraising balance.  For example, if </w:t>
      </w:r>
      <w:r>
        <w:t>you receive $100 in donations from sponsors, $10</w:t>
      </w:r>
      <w:r w:rsidRPr="00725B87">
        <w:t>0.00</w:t>
      </w:r>
      <w:r>
        <w:t xml:space="preserve"> will be deducted from your $440</w:t>
      </w:r>
      <w:r w:rsidRPr="00725B87">
        <w:t>.00 HSA balance.</w:t>
      </w:r>
      <w:r>
        <w:t xml:space="preserve">  </w:t>
      </w:r>
    </w:p>
    <w:p w:rsidR="00E56A04" w:rsidRDefault="00E56A04" w:rsidP="00E56A04">
      <w:pPr>
        <w:spacing w:after="0" w:line="240" w:lineRule="auto"/>
        <w:jc w:val="center"/>
      </w:pPr>
    </w:p>
    <w:p w:rsidR="00B24661" w:rsidRDefault="00B24661" w:rsidP="009A6EBC">
      <w:pPr>
        <w:spacing w:after="0" w:line="240" w:lineRule="auto"/>
        <w:jc w:val="center"/>
      </w:pPr>
      <w:r>
        <w:t>Thursday, October 22. 2020</w:t>
      </w:r>
    </w:p>
    <w:p w:rsidR="00E56A04" w:rsidRDefault="00E56A04" w:rsidP="009A6EBC">
      <w:pPr>
        <w:spacing w:after="0" w:line="240" w:lineRule="auto"/>
        <w:jc w:val="center"/>
      </w:pPr>
      <w:r>
        <w:t>(Rain Date:  Friday, October 23, 2020)</w:t>
      </w:r>
    </w:p>
    <w:p w:rsidR="009A6EBC" w:rsidRDefault="009A6EBC" w:rsidP="009A6EBC">
      <w:pPr>
        <w:spacing w:after="0" w:line="240" w:lineRule="auto"/>
        <w:jc w:val="center"/>
      </w:pPr>
    </w:p>
    <w:p w:rsidR="006951D5" w:rsidRDefault="006951D5" w:rsidP="009A6EBC">
      <w:pPr>
        <w:spacing w:after="0" w:line="240" w:lineRule="auto"/>
        <w:jc w:val="center"/>
      </w:pPr>
      <w:r>
        <w:t>Corpus Christi S</w:t>
      </w:r>
      <w:r w:rsidR="009A6EBC">
        <w:t>c</w:t>
      </w:r>
      <w:r>
        <w:t>hool</w:t>
      </w:r>
    </w:p>
    <w:p w:rsidR="00B24661" w:rsidRDefault="00E56A04" w:rsidP="009A6EBC">
      <w:pPr>
        <w:spacing w:after="0" w:line="240" w:lineRule="auto"/>
        <w:jc w:val="center"/>
      </w:pPr>
      <w:r>
        <w:t>8:30 a.m. – 10:30 a.m.</w:t>
      </w:r>
    </w:p>
    <w:p w:rsidR="009A6EBC" w:rsidRDefault="009A6EBC" w:rsidP="009A6EBC">
      <w:pPr>
        <w:spacing w:after="0" w:line="240" w:lineRule="auto"/>
        <w:jc w:val="center"/>
      </w:pPr>
    </w:p>
    <w:p w:rsidR="00E56A04" w:rsidRDefault="00E56A04" w:rsidP="009A6EBC">
      <w:pPr>
        <w:spacing w:after="0" w:line="240" w:lineRule="auto"/>
        <w:jc w:val="center"/>
      </w:pPr>
      <w:r>
        <w:t xml:space="preserve">A </w:t>
      </w:r>
      <w:proofErr w:type="gramStart"/>
      <w:r>
        <w:t>popsicle</w:t>
      </w:r>
      <w:proofErr w:type="gramEnd"/>
      <w:r>
        <w:t xml:space="preserve"> and water will be provided to each student. </w:t>
      </w:r>
    </w:p>
    <w:p w:rsidR="00E56A04" w:rsidRDefault="00E56A04" w:rsidP="00B24661">
      <w:pPr>
        <w:jc w:val="center"/>
      </w:pPr>
    </w:p>
    <w:p w:rsidR="009A6EBC" w:rsidRDefault="009A6EBC" w:rsidP="009A6EBC">
      <w:pPr>
        <w:spacing w:after="0"/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Christmas Wreaths</w:t>
      </w:r>
      <w:r w:rsidRPr="009A6EBC">
        <w:rPr>
          <w:b/>
          <w:color w:val="00B050"/>
          <w:sz w:val="28"/>
          <w:szCs w:val="28"/>
          <w:u w:val="single"/>
        </w:rPr>
        <w:t>:</w:t>
      </w:r>
    </w:p>
    <w:p w:rsidR="009A6EBC" w:rsidRDefault="009A6EBC" w:rsidP="009A6EBC">
      <w:pPr>
        <w:spacing w:after="0"/>
        <w:jc w:val="center"/>
        <w:rPr>
          <w:color w:val="000000" w:themeColor="text1"/>
        </w:rPr>
      </w:pPr>
      <w:r>
        <w:rPr>
          <w:b/>
          <w:color w:val="000000" w:themeColor="text1"/>
          <w:u w:val="single"/>
        </w:rPr>
        <w:t xml:space="preserve"> </w:t>
      </w:r>
    </w:p>
    <w:p w:rsidR="009A6EBC" w:rsidRDefault="00DF3224" w:rsidP="009A6EBC">
      <w:pPr>
        <w:spacing w:after="0"/>
        <w:jc w:val="center"/>
      </w:pPr>
      <w:r>
        <w:t>2</w:t>
      </w:r>
      <w:r w:rsidRPr="00725B87">
        <w:t>0% of your total sales will be applied to your fundraising balance.  For example, if you sell $100.00</w:t>
      </w:r>
      <w:r>
        <w:t xml:space="preserve"> worth of products, $2</w:t>
      </w:r>
      <w:r w:rsidRPr="00725B87">
        <w:t>0.00</w:t>
      </w:r>
      <w:r>
        <w:t xml:space="preserve"> will be deducted from your $440</w:t>
      </w:r>
      <w:r w:rsidRPr="00725B87">
        <w:t>.00 HSA balance.</w:t>
      </w:r>
      <w:r>
        <w:t xml:space="preserve">    </w:t>
      </w:r>
      <w:r w:rsidR="00FE0355">
        <w:t>Please note</w:t>
      </w:r>
      <w:proofErr w:type="gramStart"/>
      <w:r w:rsidR="00FE0355">
        <w:t>,  families</w:t>
      </w:r>
      <w:proofErr w:type="gramEnd"/>
      <w:r w:rsidR="00FE0355">
        <w:t xml:space="preserve"> will receive $4.00 per wreath towards their fundraising balance -</w:t>
      </w:r>
      <w:bookmarkStart w:id="0" w:name="_GoBack"/>
      <w:bookmarkEnd w:id="0"/>
      <w:r w:rsidR="00FE0355">
        <w:t xml:space="preserve"> 20% of the online transaction fee is not applied to your balance</w:t>
      </w:r>
      <w:r w:rsidR="00CC2157">
        <w:t>.</w:t>
      </w:r>
    </w:p>
    <w:p w:rsidR="00FE4A4C" w:rsidRDefault="00FE4A4C" w:rsidP="009A6EBC">
      <w:pPr>
        <w:spacing w:after="0"/>
        <w:jc w:val="center"/>
      </w:pPr>
    </w:p>
    <w:p w:rsidR="00FE4A4C" w:rsidRDefault="00FE4A4C" w:rsidP="009A6EBC">
      <w:pPr>
        <w:spacing w:after="0"/>
        <w:jc w:val="center"/>
      </w:pPr>
      <w:r>
        <w:t>Online Ordering:</w:t>
      </w:r>
    </w:p>
    <w:p w:rsidR="00FE0355" w:rsidRDefault="00FE0355" w:rsidP="009A6EBC">
      <w:pPr>
        <w:spacing w:after="0"/>
        <w:jc w:val="center"/>
      </w:pPr>
    </w:p>
    <w:p w:rsidR="00FE4A4C" w:rsidRDefault="00FE0355" w:rsidP="009A6EBC">
      <w:pPr>
        <w:spacing w:after="0"/>
        <w:jc w:val="center"/>
      </w:pPr>
      <w:hyperlink r:id="rId9" w:history="1">
        <w:r w:rsidRPr="001D592D">
          <w:rPr>
            <w:rStyle w:val="Hyperlink"/>
          </w:rPr>
          <w:t>https://www.cognitoforms.com/GozziTreeWreathFarm/CorpusChristiSchoolHolidayBalsamWreathSale2020</w:t>
        </w:r>
      </w:hyperlink>
    </w:p>
    <w:p w:rsidR="00CC2157" w:rsidRDefault="00FE0355" w:rsidP="009A6EBC">
      <w:pPr>
        <w:spacing w:after="0"/>
        <w:jc w:val="center"/>
      </w:pPr>
      <w:r>
        <w:lastRenderedPageBreak/>
        <w:t xml:space="preserve">Paper Form </w:t>
      </w:r>
      <w:proofErr w:type="gramStart"/>
      <w:r>
        <w:t>are</w:t>
      </w:r>
      <w:proofErr w:type="gramEnd"/>
      <w:r>
        <w:t xml:space="preserve"> available through a link in the Monday Memo.</w:t>
      </w:r>
    </w:p>
    <w:p w:rsidR="00CC2157" w:rsidRDefault="00CC2157" w:rsidP="009A6EBC">
      <w:pPr>
        <w:spacing w:after="0"/>
        <w:jc w:val="center"/>
      </w:pPr>
      <w:r w:rsidRPr="00CC2157">
        <w:rPr>
          <w:rFonts w:ascii="Helvetica" w:hAnsi="Helvetica"/>
          <w:sz w:val="20"/>
          <w:szCs w:val="20"/>
        </w:rPr>
        <w:t xml:space="preserve"> </w:t>
      </w:r>
    </w:p>
    <w:p w:rsidR="00DF3224" w:rsidRDefault="00DF3224" w:rsidP="00DF3224">
      <w:pPr>
        <w:spacing w:after="0" w:line="240" w:lineRule="auto"/>
        <w:jc w:val="center"/>
      </w:pPr>
      <w:r w:rsidRPr="005A1D28">
        <w:rPr>
          <w:u w:val="single"/>
        </w:rPr>
        <w:t>Fundraiser Begins</w:t>
      </w:r>
      <w:r>
        <w:t>:</w:t>
      </w:r>
    </w:p>
    <w:p w:rsidR="00DF3224" w:rsidRDefault="00DF3224" w:rsidP="00DF3224">
      <w:pPr>
        <w:spacing w:after="0" w:line="240" w:lineRule="auto"/>
        <w:jc w:val="center"/>
      </w:pPr>
      <w:r>
        <w:t>Monday, October 19, 2020</w:t>
      </w:r>
    </w:p>
    <w:p w:rsidR="00DF3224" w:rsidRDefault="00DF3224" w:rsidP="00DF3224">
      <w:pPr>
        <w:spacing w:after="0" w:line="240" w:lineRule="auto"/>
        <w:jc w:val="center"/>
        <w:rPr>
          <w:u w:val="single"/>
        </w:rPr>
      </w:pPr>
    </w:p>
    <w:p w:rsidR="00DF3224" w:rsidRDefault="00DF3224" w:rsidP="00DF3224">
      <w:pPr>
        <w:spacing w:after="0" w:line="240" w:lineRule="auto"/>
        <w:jc w:val="center"/>
      </w:pPr>
      <w:r w:rsidRPr="005A1D28">
        <w:rPr>
          <w:u w:val="single"/>
        </w:rPr>
        <w:t>Orders Due By</w:t>
      </w:r>
      <w:r>
        <w:t>:</w:t>
      </w:r>
    </w:p>
    <w:p w:rsidR="00DF3224" w:rsidRDefault="00FE4A4C" w:rsidP="00DF3224">
      <w:pPr>
        <w:spacing w:after="0" w:line="240" w:lineRule="auto"/>
        <w:jc w:val="center"/>
      </w:pPr>
      <w:r>
        <w:t>Thursday</w:t>
      </w:r>
      <w:r w:rsidR="00DF3224">
        <w:t xml:space="preserve">, </w:t>
      </w:r>
      <w:r>
        <w:t>November 5</w:t>
      </w:r>
      <w:r w:rsidR="00DF3224">
        <w:t>, 2020</w:t>
      </w:r>
    </w:p>
    <w:p w:rsidR="00DF3224" w:rsidRDefault="00DF3224" w:rsidP="00DF3224">
      <w:pPr>
        <w:spacing w:after="0" w:line="240" w:lineRule="auto"/>
        <w:jc w:val="center"/>
        <w:rPr>
          <w:u w:val="single"/>
        </w:rPr>
      </w:pPr>
    </w:p>
    <w:p w:rsidR="00DF3224" w:rsidRDefault="00DF3224" w:rsidP="00DF3224">
      <w:pPr>
        <w:spacing w:after="0" w:line="240" w:lineRule="auto"/>
        <w:jc w:val="center"/>
      </w:pPr>
      <w:r w:rsidRPr="005A1D28">
        <w:rPr>
          <w:u w:val="single"/>
        </w:rPr>
        <w:t>Delivery</w:t>
      </w:r>
      <w:r>
        <w:t>:</w:t>
      </w:r>
    </w:p>
    <w:p w:rsidR="00DF3224" w:rsidRDefault="00FE4A4C" w:rsidP="00DF3224">
      <w:pPr>
        <w:spacing w:after="0" w:line="240" w:lineRule="auto"/>
        <w:jc w:val="center"/>
      </w:pPr>
      <w:r>
        <w:t>To CCS on Tuesday, December 1</w:t>
      </w:r>
      <w:r w:rsidR="00DF3224">
        <w:t>, 2020</w:t>
      </w:r>
    </w:p>
    <w:p w:rsidR="00DF3224" w:rsidRDefault="00DF3224" w:rsidP="009A6EBC">
      <w:pPr>
        <w:spacing w:after="0"/>
        <w:jc w:val="center"/>
      </w:pPr>
    </w:p>
    <w:p w:rsidR="00C178AE" w:rsidRDefault="006A3260">
      <w:r>
        <w:rPr>
          <w:noProof/>
        </w:rPr>
        <w:drawing>
          <wp:inline distT="0" distB="0" distL="0" distR="0" wp14:anchorId="41FAB9FD" wp14:editId="4ABDFBE5">
            <wp:extent cx="6858000" cy="1437265"/>
            <wp:effectExtent l="0" t="0" r="0" b="0"/>
            <wp:docPr id="1" name="Picture 1" descr="Image result for fundrais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undraising 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3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8AE" w:rsidSect="002E5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D9" w:rsidRDefault="00345FD9" w:rsidP="00DC1FB7">
      <w:pPr>
        <w:spacing w:after="0" w:line="240" w:lineRule="auto"/>
      </w:pPr>
      <w:r>
        <w:separator/>
      </w:r>
    </w:p>
  </w:endnote>
  <w:endnote w:type="continuationSeparator" w:id="0">
    <w:p w:rsidR="00345FD9" w:rsidRDefault="00345FD9" w:rsidP="00DC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D9" w:rsidRDefault="00345FD9" w:rsidP="00DC1FB7">
      <w:pPr>
        <w:spacing w:after="0" w:line="240" w:lineRule="auto"/>
      </w:pPr>
      <w:r>
        <w:separator/>
      </w:r>
    </w:p>
  </w:footnote>
  <w:footnote w:type="continuationSeparator" w:id="0">
    <w:p w:rsidR="00345FD9" w:rsidRDefault="00345FD9" w:rsidP="00DC1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AE7"/>
    <w:multiLevelType w:val="hybridMultilevel"/>
    <w:tmpl w:val="95D8E9B0"/>
    <w:lvl w:ilvl="0" w:tplc="E3281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33D16"/>
    <w:multiLevelType w:val="hybridMultilevel"/>
    <w:tmpl w:val="A556723A"/>
    <w:lvl w:ilvl="0" w:tplc="0FAEE7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AE"/>
    <w:rsid w:val="00261602"/>
    <w:rsid w:val="002E51CF"/>
    <w:rsid w:val="00326DA9"/>
    <w:rsid w:val="00345FD9"/>
    <w:rsid w:val="003B3BBB"/>
    <w:rsid w:val="003C476D"/>
    <w:rsid w:val="00466E6D"/>
    <w:rsid w:val="004744C9"/>
    <w:rsid w:val="00497AEE"/>
    <w:rsid w:val="0059124C"/>
    <w:rsid w:val="005A1D28"/>
    <w:rsid w:val="006951D5"/>
    <w:rsid w:val="006A3260"/>
    <w:rsid w:val="006F6895"/>
    <w:rsid w:val="00725B87"/>
    <w:rsid w:val="007555BD"/>
    <w:rsid w:val="007669F4"/>
    <w:rsid w:val="00777075"/>
    <w:rsid w:val="00796F55"/>
    <w:rsid w:val="007B0029"/>
    <w:rsid w:val="008A3DE4"/>
    <w:rsid w:val="00970F1A"/>
    <w:rsid w:val="0098073D"/>
    <w:rsid w:val="009A6EBC"/>
    <w:rsid w:val="009A773E"/>
    <w:rsid w:val="00A72E3C"/>
    <w:rsid w:val="00B24661"/>
    <w:rsid w:val="00BA58BB"/>
    <w:rsid w:val="00C178AE"/>
    <w:rsid w:val="00CB10F4"/>
    <w:rsid w:val="00CC2157"/>
    <w:rsid w:val="00CF7660"/>
    <w:rsid w:val="00DC1FB7"/>
    <w:rsid w:val="00DF3224"/>
    <w:rsid w:val="00E00FDC"/>
    <w:rsid w:val="00E1076B"/>
    <w:rsid w:val="00E56A04"/>
    <w:rsid w:val="00E752A0"/>
    <w:rsid w:val="00E765FE"/>
    <w:rsid w:val="00E84D9E"/>
    <w:rsid w:val="00F136A8"/>
    <w:rsid w:val="00F23134"/>
    <w:rsid w:val="00F663C6"/>
    <w:rsid w:val="00FE0355"/>
    <w:rsid w:val="00F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B7"/>
  </w:style>
  <w:style w:type="paragraph" w:styleId="Footer">
    <w:name w:val="footer"/>
    <w:basedOn w:val="Normal"/>
    <w:link w:val="FooterChar"/>
    <w:uiPriority w:val="99"/>
    <w:unhideWhenUsed/>
    <w:rsid w:val="00DC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B7"/>
  </w:style>
  <w:style w:type="character" w:styleId="Hyperlink">
    <w:name w:val="Hyperlink"/>
    <w:basedOn w:val="DefaultParagraphFont"/>
    <w:uiPriority w:val="99"/>
    <w:unhideWhenUsed/>
    <w:rsid w:val="009A7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B7"/>
  </w:style>
  <w:style w:type="paragraph" w:styleId="Footer">
    <w:name w:val="footer"/>
    <w:basedOn w:val="Normal"/>
    <w:link w:val="FooterChar"/>
    <w:uiPriority w:val="99"/>
    <w:unhideWhenUsed/>
    <w:rsid w:val="00DC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B7"/>
  </w:style>
  <w:style w:type="character" w:styleId="Hyperlink">
    <w:name w:val="Hyperlink"/>
    <w:basedOn w:val="DefaultParagraphFont"/>
    <w:uiPriority w:val="99"/>
    <w:unhideWhenUsed/>
    <w:rsid w:val="009A7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ef-mail.com/mail/client/VCkcWhFiPBM/dereferrer/?redirectUrl=https%3A%2F%2Fmy.mcmfundraising.com%2Fsignup%2F68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cognitoforms.com/GozziTreeWreathFarm/CorpusChristiSchoolHolidayBalsamWreathSale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Torneo</dc:creator>
  <cp:lastModifiedBy>Patrick Torneo</cp:lastModifiedBy>
  <cp:revision>3</cp:revision>
  <dcterms:created xsi:type="dcterms:W3CDTF">2020-10-19T01:15:00Z</dcterms:created>
  <dcterms:modified xsi:type="dcterms:W3CDTF">2020-10-19T01:29:00Z</dcterms:modified>
</cp:coreProperties>
</file>