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68387" w14:textId="77777777" w:rsidR="009F2802" w:rsidRDefault="009F2802"/>
    <w:tbl>
      <w:tblPr>
        <w:tblStyle w:val="TableGrid"/>
        <w:tblW w:w="11160" w:type="dxa"/>
        <w:tblInd w:w="-1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68"/>
      </w:tblGrid>
      <w:tr w:rsidR="00835936" w14:paraId="4AF74AA0" w14:textId="77777777" w:rsidTr="00AD0A0D">
        <w:trPr>
          <w:trHeight w:val="11780"/>
        </w:trPr>
        <w:tc>
          <w:tcPr>
            <w:tcW w:w="11160" w:type="dxa"/>
          </w:tcPr>
          <w:tbl>
            <w:tblPr>
              <w:tblStyle w:val="TableGrid"/>
              <w:tblpPr w:leftFromText="180" w:rightFromText="180" w:vertAnchor="text" w:horzAnchor="margin" w:tblpY="-289"/>
              <w:tblOverlap w:val="never"/>
              <w:tblW w:w="1134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340"/>
            </w:tblGrid>
            <w:tr w:rsidR="00FC04C1" w14:paraId="46215DEA" w14:textId="77777777" w:rsidTr="00FC04C1">
              <w:trPr>
                <w:trHeight w:val="11780"/>
              </w:trPr>
              <w:tc>
                <w:tcPr>
                  <w:tcW w:w="11340" w:type="dxa"/>
                </w:tcPr>
                <w:p w14:paraId="69FB7582" w14:textId="77777777" w:rsidR="00FA3E5A" w:rsidRPr="00F55F9A" w:rsidRDefault="00FA3E5A" w:rsidP="00FA3E5A">
                  <w:pPr>
                    <w:spacing w:after="180"/>
                    <w:ind w:right="36"/>
                    <w:rPr>
                      <w:szCs w:val="23"/>
                    </w:rPr>
                  </w:pPr>
                  <w:r w:rsidRPr="00F55F9A">
                    <w:rPr>
                      <w:szCs w:val="23"/>
                    </w:rPr>
                    <w:t xml:space="preserve">Missouri Main Street Connection (MMSC) is a </w:t>
                  </w:r>
                  <w:r w:rsidRPr="00F55F9A">
                    <w:rPr>
                      <w:i/>
                      <w:szCs w:val="23"/>
                    </w:rPr>
                    <w:t>not-for-profit 501</w:t>
                  </w:r>
                  <w:r>
                    <w:rPr>
                      <w:i/>
                      <w:szCs w:val="23"/>
                    </w:rPr>
                    <w:t xml:space="preserve"> (</w:t>
                  </w:r>
                  <w:r w:rsidRPr="00F55F9A">
                    <w:rPr>
                      <w:i/>
                      <w:szCs w:val="23"/>
                    </w:rPr>
                    <w:t>c</w:t>
                  </w:r>
                  <w:r>
                    <w:rPr>
                      <w:i/>
                      <w:szCs w:val="23"/>
                    </w:rPr>
                    <w:t>)</w:t>
                  </w:r>
                  <w:r w:rsidRPr="00F55F9A">
                    <w:rPr>
                      <w:i/>
                      <w:szCs w:val="23"/>
                    </w:rPr>
                    <w:t>3 organization</w:t>
                  </w:r>
                  <w:r w:rsidRPr="00F55F9A">
                    <w:rPr>
                      <w:szCs w:val="23"/>
                    </w:rPr>
                    <w:t xml:space="preserve"> committed to provid</w:t>
                  </w:r>
                  <w:r>
                    <w:rPr>
                      <w:szCs w:val="23"/>
                    </w:rPr>
                    <w:t>ing</w:t>
                  </w:r>
                  <w:r w:rsidRPr="00F55F9A">
                    <w:rPr>
                      <w:szCs w:val="23"/>
                    </w:rPr>
                    <w:t xml:space="preserve"> training and mentoring for communities in Missouri that want to revitalize their downtowns. Our training uses </w:t>
                  </w:r>
                  <w:r>
                    <w:rPr>
                      <w:szCs w:val="23"/>
                    </w:rPr>
                    <w:t>The Main Street Approach™</w:t>
                  </w:r>
                  <w:r w:rsidRPr="00F55F9A">
                    <w:rPr>
                      <w:szCs w:val="23"/>
                    </w:rPr>
                    <w:t xml:space="preserve">, which is a comprehensive, preservation-based method </w:t>
                  </w:r>
                  <w:r>
                    <w:rPr>
                      <w:szCs w:val="23"/>
                    </w:rPr>
                    <w:t>administered</w:t>
                  </w:r>
                  <w:r w:rsidRPr="00F55F9A">
                    <w:rPr>
                      <w:szCs w:val="23"/>
                    </w:rPr>
                    <w:t xml:space="preserve"> by the National </w:t>
                  </w:r>
                  <w:r>
                    <w:rPr>
                      <w:szCs w:val="23"/>
                    </w:rPr>
                    <w:t>Main Street Center</w:t>
                  </w:r>
                  <w:r w:rsidRPr="00F55F9A">
                    <w:rPr>
                      <w:szCs w:val="23"/>
                    </w:rPr>
                    <w:t xml:space="preserve">. </w:t>
                  </w:r>
                  <w:r>
                    <w:rPr>
                      <w:szCs w:val="23"/>
                    </w:rPr>
                    <w:t>In addition to training provided on-site and at workshops, w</w:t>
                  </w:r>
                  <w:r w:rsidRPr="00F55F9A">
                    <w:rPr>
                      <w:szCs w:val="23"/>
                    </w:rPr>
                    <w:t>e provide training and networking opportunities during our annual statewide downtown revitalization conference</w:t>
                  </w:r>
                  <w:r>
                    <w:rPr>
                      <w:szCs w:val="23"/>
                    </w:rPr>
                    <w:t xml:space="preserve"> </w:t>
                  </w:r>
                  <w:r w:rsidRPr="00F55F9A">
                    <w:rPr>
                      <w:szCs w:val="23"/>
                    </w:rPr>
                    <w:t>— “</w:t>
                  </w:r>
                  <w:r>
                    <w:rPr>
                      <w:szCs w:val="23"/>
                    </w:rPr>
                    <w:t>Places Reimagine</w:t>
                  </w:r>
                  <w:r w:rsidRPr="00F55F9A">
                    <w:rPr>
                      <w:szCs w:val="23"/>
                    </w:rPr>
                    <w:t xml:space="preserve">.” </w:t>
                  </w:r>
                </w:p>
                <w:p w14:paraId="6ED7F3CF" w14:textId="77777777" w:rsidR="00FA3E5A" w:rsidRPr="00F55F9A" w:rsidRDefault="00FA3E5A" w:rsidP="00FA3E5A">
                  <w:pPr>
                    <w:ind w:right="-144"/>
                    <w:rPr>
                      <w:szCs w:val="23"/>
                    </w:rPr>
                  </w:pPr>
                  <w:r w:rsidRPr="00F55F9A">
                    <w:rPr>
                      <w:szCs w:val="23"/>
                    </w:rPr>
                    <w:t>We are seeking an individual to aid and support in all aspects in the preparation and implementation of our annual conference, “</w:t>
                  </w:r>
                  <w:r>
                    <w:rPr>
                      <w:szCs w:val="23"/>
                    </w:rPr>
                    <w:t>Places Reimagined</w:t>
                  </w:r>
                  <w:r w:rsidRPr="00F55F9A">
                    <w:rPr>
                      <w:szCs w:val="23"/>
                    </w:rPr>
                    <w:t>” held this year</w:t>
                  </w:r>
                  <w:r>
                    <w:rPr>
                      <w:szCs w:val="23"/>
                    </w:rPr>
                    <w:t>, August 3</w:t>
                  </w:r>
                  <w:r w:rsidRPr="008408D0">
                    <w:rPr>
                      <w:szCs w:val="23"/>
                      <w:vertAlign w:val="superscript"/>
                    </w:rPr>
                    <w:t>rd</w:t>
                  </w:r>
                  <w:r>
                    <w:rPr>
                      <w:szCs w:val="23"/>
                    </w:rPr>
                    <w:t>-5</w:t>
                  </w:r>
                  <w:r w:rsidRPr="008D689F">
                    <w:rPr>
                      <w:szCs w:val="23"/>
                      <w:vertAlign w:val="superscript"/>
                    </w:rPr>
                    <w:t>th</w:t>
                  </w:r>
                  <w:r>
                    <w:rPr>
                      <w:szCs w:val="23"/>
                    </w:rPr>
                    <w:t>,</w:t>
                  </w:r>
                  <w:r w:rsidRPr="00F55F9A">
                    <w:rPr>
                      <w:szCs w:val="23"/>
                    </w:rPr>
                    <w:t xml:space="preserve"> in</w:t>
                  </w:r>
                  <w:r>
                    <w:rPr>
                      <w:szCs w:val="23"/>
                    </w:rPr>
                    <w:t xml:space="preserve"> Kansas, MO.  This person would:</w:t>
                  </w:r>
                </w:p>
                <w:p w14:paraId="6DB14881" w14:textId="1FCBF972" w:rsidR="00FA3E5A" w:rsidRPr="00F55F9A" w:rsidRDefault="00FA3E5A" w:rsidP="00FA3E5A">
                  <w:pPr>
                    <w:pStyle w:val="ListParagraph"/>
                    <w:numPr>
                      <w:ilvl w:val="0"/>
                      <w:numId w:val="1"/>
                    </w:numPr>
                    <w:ind w:right="-144"/>
                    <w:rPr>
                      <w:rFonts w:asciiTheme="minorHAnsi" w:hAnsiTheme="minorHAnsi"/>
                      <w:szCs w:val="23"/>
                    </w:rPr>
                  </w:pPr>
                  <w:r w:rsidRPr="00F55F9A">
                    <w:rPr>
                      <w:rFonts w:asciiTheme="minorHAnsi" w:hAnsiTheme="minorHAnsi"/>
                      <w:szCs w:val="23"/>
                    </w:rPr>
                    <w:t xml:space="preserve">work in our Branson office beginning in May until </w:t>
                  </w:r>
                  <w:r w:rsidRPr="00F55F9A">
                    <w:rPr>
                      <w:rFonts w:asciiTheme="minorHAnsi" w:hAnsiTheme="minorHAnsi"/>
                      <w:szCs w:val="23"/>
                    </w:rPr>
                    <w:t>August.</w:t>
                  </w:r>
                </w:p>
                <w:p w14:paraId="453763E4" w14:textId="692FDC8E" w:rsidR="00FA3E5A" w:rsidRPr="00F55F9A" w:rsidRDefault="00FA3E5A" w:rsidP="00FA3E5A">
                  <w:pPr>
                    <w:pStyle w:val="ListParagraph"/>
                    <w:numPr>
                      <w:ilvl w:val="0"/>
                      <w:numId w:val="1"/>
                    </w:numPr>
                    <w:ind w:right="-144"/>
                    <w:rPr>
                      <w:rFonts w:asciiTheme="minorHAnsi" w:hAnsiTheme="minorHAnsi"/>
                      <w:szCs w:val="23"/>
                    </w:rPr>
                  </w:pPr>
                  <w:r w:rsidRPr="00F55F9A">
                    <w:rPr>
                      <w:rFonts w:asciiTheme="minorHAnsi" w:hAnsiTheme="minorHAnsi"/>
                      <w:szCs w:val="23"/>
                    </w:rPr>
                    <w:t xml:space="preserve">work 30 hours per week, Monday through Friday, </w:t>
                  </w:r>
                  <w:r w:rsidRPr="00F55F9A">
                    <w:rPr>
                      <w:rFonts w:asciiTheme="minorHAnsi" w:hAnsiTheme="minorHAnsi"/>
                      <w:szCs w:val="23"/>
                    </w:rPr>
                    <w:t>daytime,</w:t>
                  </w:r>
                  <w:r w:rsidRPr="00F55F9A">
                    <w:rPr>
                      <w:rFonts w:asciiTheme="minorHAnsi" w:hAnsiTheme="minorHAnsi"/>
                      <w:szCs w:val="23"/>
                    </w:rPr>
                    <w:t xml:space="preserve"> and some evening </w:t>
                  </w:r>
                  <w:r w:rsidRPr="00F55F9A">
                    <w:rPr>
                      <w:rFonts w:asciiTheme="minorHAnsi" w:hAnsiTheme="minorHAnsi"/>
                      <w:szCs w:val="23"/>
                    </w:rPr>
                    <w:t>hours.</w:t>
                  </w:r>
                </w:p>
                <w:p w14:paraId="78FFF25F" w14:textId="1A42FF6C" w:rsidR="00FA3E5A" w:rsidRPr="00F55F9A" w:rsidRDefault="00FA3E5A" w:rsidP="00FA3E5A">
                  <w:pPr>
                    <w:pStyle w:val="ListParagraph"/>
                    <w:numPr>
                      <w:ilvl w:val="0"/>
                      <w:numId w:val="1"/>
                    </w:numPr>
                    <w:ind w:right="-144"/>
                    <w:rPr>
                      <w:rFonts w:asciiTheme="minorHAnsi" w:hAnsiTheme="minorHAnsi"/>
                      <w:szCs w:val="23"/>
                    </w:rPr>
                  </w:pPr>
                  <w:r w:rsidRPr="00F55F9A">
                    <w:rPr>
                      <w:rFonts w:asciiTheme="minorHAnsi" w:hAnsiTheme="minorHAnsi"/>
                      <w:szCs w:val="23"/>
                    </w:rPr>
                    <w:t xml:space="preserve">provide own transportation and </w:t>
                  </w:r>
                  <w:r w:rsidRPr="00F55F9A">
                    <w:rPr>
                      <w:rFonts w:asciiTheme="minorHAnsi" w:hAnsiTheme="minorHAnsi"/>
                      <w:szCs w:val="23"/>
                    </w:rPr>
                    <w:t>lodging.</w:t>
                  </w:r>
                </w:p>
                <w:p w14:paraId="0E0230D5" w14:textId="3B79D127" w:rsidR="00FA3E5A" w:rsidRPr="00F55F9A" w:rsidRDefault="00FA3E5A" w:rsidP="00FA3E5A">
                  <w:pPr>
                    <w:pStyle w:val="ListParagraph"/>
                    <w:numPr>
                      <w:ilvl w:val="0"/>
                      <w:numId w:val="1"/>
                    </w:numPr>
                    <w:ind w:right="-144"/>
                    <w:rPr>
                      <w:rFonts w:asciiTheme="minorHAnsi" w:hAnsiTheme="minorHAnsi"/>
                      <w:szCs w:val="23"/>
                    </w:rPr>
                  </w:pPr>
                  <w:r w:rsidRPr="00F55F9A">
                    <w:rPr>
                      <w:rFonts w:asciiTheme="minorHAnsi" w:hAnsiTheme="minorHAnsi"/>
                      <w:szCs w:val="23"/>
                    </w:rPr>
                    <w:t xml:space="preserve">receive a bi-weekly stipend of </w:t>
                  </w:r>
                  <w:r w:rsidRPr="00F55F9A">
                    <w:rPr>
                      <w:rFonts w:asciiTheme="minorHAnsi" w:hAnsiTheme="minorHAnsi"/>
                      <w:szCs w:val="23"/>
                    </w:rPr>
                    <w:t>$</w:t>
                  </w:r>
                  <w:r>
                    <w:rPr>
                      <w:rFonts w:asciiTheme="minorHAnsi" w:hAnsiTheme="minorHAnsi"/>
                      <w:szCs w:val="23"/>
                    </w:rPr>
                    <w:t>300</w:t>
                  </w:r>
                  <w:r w:rsidRPr="00F55F9A">
                    <w:rPr>
                      <w:rFonts w:asciiTheme="minorHAnsi" w:hAnsiTheme="minorHAnsi"/>
                      <w:szCs w:val="23"/>
                    </w:rPr>
                    <w:t>.</w:t>
                  </w:r>
                </w:p>
                <w:p w14:paraId="05181AD9" w14:textId="77777777" w:rsidR="00FA3E5A" w:rsidRPr="00F55F9A" w:rsidRDefault="00FA3E5A" w:rsidP="00FA3E5A">
                  <w:pPr>
                    <w:pStyle w:val="ListParagraph"/>
                    <w:numPr>
                      <w:ilvl w:val="0"/>
                      <w:numId w:val="1"/>
                    </w:numPr>
                    <w:spacing w:after="180"/>
                    <w:ind w:right="-144"/>
                    <w:rPr>
                      <w:rFonts w:asciiTheme="minorHAnsi" w:hAnsiTheme="minorHAnsi"/>
                      <w:szCs w:val="23"/>
                    </w:rPr>
                  </w:pPr>
                  <w:r w:rsidRPr="00F55F9A">
                    <w:rPr>
                      <w:rFonts w:asciiTheme="minorHAnsi" w:hAnsiTheme="minorHAnsi"/>
                      <w:szCs w:val="23"/>
                    </w:rPr>
                    <w:t xml:space="preserve">accompany us to </w:t>
                  </w:r>
                  <w:r>
                    <w:rPr>
                      <w:rFonts w:asciiTheme="minorHAnsi" w:hAnsiTheme="minorHAnsi"/>
                      <w:szCs w:val="23"/>
                    </w:rPr>
                    <w:t>Kansas City,</w:t>
                  </w:r>
                  <w:r w:rsidRPr="00F55F9A">
                    <w:rPr>
                      <w:rFonts w:asciiTheme="minorHAnsi" w:hAnsiTheme="minorHAnsi"/>
                      <w:szCs w:val="23"/>
                    </w:rPr>
                    <w:t xml:space="preserve"> MO </w:t>
                  </w:r>
                  <w:r>
                    <w:rPr>
                      <w:rFonts w:asciiTheme="minorHAnsi" w:hAnsiTheme="minorHAnsi"/>
                      <w:szCs w:val="23"/>
                    </w:rPr>
                    <w:t>July 31</w:t>
                  </w:r>
                  <w:r w:rsidRPr="00617E72">
                    <w:rPr>
                      <w:rFonts w:asciiTheme="minorHAnsi" w:hAnsiTheme="minorHAnsi"/>
                      <w:szCs w:val="23"/>
                      <w:vertAlign w:val="superscript"/>
                    </w:rPr>
                    <w:t>st</w:t>
                  </w:r>
                  <w:r>
                    <w:rPr>
                      <w:rFonts w:asciiTheme="minorHAnsi" w:hAnsiTheme="minorHAnsi"/>
                      <w:szCs w:val="23"/>
                    </w:rPr>
                    <w:t>-August 7</w:t>
                  </w:r>
                  <w:r w:rsidRPr="008D689F">
                    <w:rPr>
                      <w:rFonts w:asciiTheme="minorHAnsi" w:hAnsiTheme="minorHAnsi"/>
                      <w:szCs w:val="23"/>
                      <w:vertAlign w:val="superscript"/>
                    </w:rPr>
                    <w:t>th</w:t>
                  </w:r>
                  <w:r w:rsidRPr="00F55F9A">
                    <w:rPr>
                      <w:rFonts w:asciiTheme="minorHAnsi" w:hAnsiTheme="minorHAnsi"/>
                      <w:szCs w:val="23"/>
                    </w:rPr>
                    <w:t xml:space="preserve"> for pre-conference work and the </w:t>
                  </w:r>
                  <w:r>
                    <w:rPr>
                      <w:rFonts w:asciiTheme="minorHAnsi" w:hAnsiTheme="minorHAnsi"/>
                      <w:szCs w:val="23"/>
                    </w:rPr>
                    <w:t xml:space="preserve">2022 </w:t>
                  </w:r>
                  <w:r w:rsidRPr="00F55F9A">
                    <w:rPr>
                      <w:rFonts w:asciiTheme="minorHAnsi" w:hAnsiTheme="minorHAnsi"/>
                      <w:szCs w:val="23"/>
                    </w:rPr>
                    <w:t>annual conference (all expenses paid by MMSC).</w:t>
                  </w:r>
                </w:p>
                <w:p w14:paraId="08CAA48B" w14:textId="77777777" w:rsidR="00FA3E5A" w:rsidRPr="00F55F9A" w:rsidRDefault="00FA3E5A" w:rsidP="00FA3E5A">
                  <w:pPr>
                    <w:ind w:right="-144"/>
                    <w:rPr>
                      <w:szCs w:val="23"/>
                    </w:rPr>
                  </w:pPr>
                  <w:r w:rsidRPr="00F55F9A">
                    <w:rPr>
                      <w:szCs w:val="23"/>
                    </w:rPr>
                    <w:t xml:space="preserve">Successful candidates for </w:t>
                  </w:r>
                  <w:r>
                    <w:rPr>
                      <w:szCs w:val="23"/>
                    </w:rPr>
                    <w:t>this</w:t>
                  </w:r>
                  <w:r w:rsidRPr="00F55F9A">
                    <w:rPr>
                      <w:szCs w:val="23"/>
                    </w:rPr>
                    <w:t xml:space="preserve"> internship will have completed Sophomore-level status or higher toward a BS degree in one of the following:</w:t>
                  </w:r>
                </w:p>
                <w:tbl>
                  <w:tblPr>
                    <w:tblStyle w:val="TableGrid"/>
                    <w:tblW w:w="0" w:type="auto"/>
                    <w:tblInd w:w="79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320"/>
                  </w:tblGrid>
                  <w:tr w:rsidR="00FA3E5A" w14:paraId="4D73BE52" w14:textId="77777777" w:rsidTr="00973DEB">
                    <w:tc>
                      <w:tcPr>
                        <w:tcW w:w="4320" w:type="dxa"/>
                      </w:tcPr>
                      <w:p w14:paraId="61171454" w14:textId="77777777" w:rsidR="00FA3E5A" w:rsidRPr="00DF53E8" w:rsidRDefault="00FA3E5A" w:rsidP="00FA3E5A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ind w:left="720" w:right="-144"/>
                          <w:rPr>
                            <w:rFonts w:asciiTheme="minorHAnsi" w:hAnsiTheme="minorHAnsi"/>
                          </w:rPr>
                        </w:pPr>
                        <w:r w:rsidRPr="00C66414">
                          <w:rPr>
                            <w:rFonts w:asciiTheme="minorHAnsi" w:hAnsiTheme="minorHAnsi"/>
                          </w:rPr>
                          <w:t>Hospitality</w:t>
                        </w:r>
                        <w:r>
                          <w:rPr>
                            <w:rFonts w:asciiTheme="minorHAnsi" w:hAnsiTheme="minorHAnsi"/>
                          </w:rPr>
                          <w:t>/Management</w:t>
                        </w:r>
                      </w:p>
                    </w:tc>
                  </w:tr>
                  <w:tr w:rsidR="00FA3E5A" w14:paraId="334E5AC8" w14:textId="77777777" w:rsidTr="00973DEB">
                    <w:tc>
                      <w:tcPr>
                        <w:tcW w:w="4320" w:type="dxa"/>
                      </w:tcPr>
                      <w:p w14:paraId="6C592787" w14:textId="77777777" w:rsidR="00FA3E5A" w:rsidRPr="00DF53E8" w:rsidRDefault="00FA3E5A" w:rsidP="00FA3E5A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ind w:left="720" w:right="-144"/>
                          <w:rPr>
                            <w:rFonts w:asciiTheme="minorHAnsi" w:hAnsiTheme="minorHAnsi"/>
                          </w:rPr>
                        </w:pPr>
                        <w:r w:rsidRPr="00C66414">
                          <w:rPr>
                            <w:rFonts w:asciiTheme="minorHAnsi" w:hAnsiTheme="minorHAnsi"/>
                          </w:rPr>
                          <w:t>Marketing</w:t>
                        </w:r>
                      </w:p>
                    </w:tc>
                  </w:tr>
                  <w:tr w:rsidR="00FA3E5A" w14:paraId="1BD0CDD0" w14:textId="77777777" w:rsidTr="00973DEB">
                    <w:tc>
                      <w:tcPr>
                        <w:tcW w:w="4320" w:type="dxa"/>
                      </w:tcPr>
                      <w:p w14:paraId="5FFD847E" w14:textId="77777777" w:rsidR="00FA3E5A" w:rsidRPr="00DF53E8" w:rsidRDefault="00FA3E5A" w:rsidP="00FA3E5A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ind w:left="720" w:right="-144"/>
                          <w:rPr>
                            <w:rFonts w:asciiTheme="minorHAnsi" w:hAnsiTheme="minorHAnsi"/>
                          </w:rPr>
                        </w:pPr>
                        <w:r w:rsidRPr="00C66414">
                          <w:rPr>
                            <w:rFonts w:asciiTheme="minorHAnsi" w:hAnsiTheme="minorHAnsi"/>
                          </w:rPr>
                          <w:t>Public Relations</w:t>
                        </w:r>
                      </w:p>
                    </w:tc>
                  </w:tr>
                  <w:tr w:rsidR="00FA3E5A" w14:paraId="6E510A14" w14:textId="77777777" w:rsidTr="00973DEB">
                    <w:tc>
                      <w:tcPr>
                        <w:tcW w:w="4320" w:type="dxa"/>
                      </w:tcPr>
                      <w:p w14:paraId="34745797" w14:textId="77777777" w:rsidR="00FA3E5A" w:rsidRPr="00DF53E8" w:rsidRDefault="00FA3E5A" w:rsidP="00FA3E5A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ind w:left="720" w:right="-144"/>
                          <w:rPr>
                            <w:rFonts w:asciiTheme="minorHAnsi" w:hAnsiTheme="minorHAnsi"/>
                          </w:rPr>
                        </w:pPr>
                        <w:r w:rsidRPr="00C66414">
                          <w:rPr>
                            <w:rFonts w:asciiTheme="minorHAnsi" w:hAnsiTheme="minorHAnsi"/>
                          </w:rPr>
                          <w:t>Human Resources</w:t>
                        </w:r>
                      </w:p>
                    </w:tc>
                  </w:tr>
                  <w:tr w:rsidR="00FA3E5A" w14:paraId="35AEE2A8" w14:textId="77777777" w:rsidTr="00973DEB">
                    <w:tc>
                      <w:tcPr>
                        <w:tcW w:w="4320" w:type="dxa"/>
                      </w:tcPr>
                      <w:p w14:paraId="35FC9362" w14:textId="77777777" w:rsidR="00FA3E5A" w:rsidRPr="00DF53E8" w:rsidRDefault="00FA3E5A" w:rsidP="00FA3E5A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ind w:left="720" w:right="-144"/>
                          <w:rPr>
                            <w:rFonts w:asciiTheme="minorHAnsi" w:hAnsiTheme="minorHAnsi"/>
                          </w:rPr>
                        </w:pPr>
                        <w:r w:rsidRPr="004C23D6">
                          <w:rPr>
                            <w:rFonts w:asciiTheme="minorHAnsi" w:hAnsiTheme="minorHAnsi"/>
                          </w:rPr>
                          <w:t>Planning</w:t>
                        </w:r>
                      </w:p>
                    </w:tc>
                  </w:tr>
                </w:tbl>
                <w:p w14:paraId="113A0886" w14:textId="77777777" w:rsidR="00FA3E5A" w:rsidRDefault="00FA3E5A" w:rsidP="00FA3E5A">
                  <w:pPr>
                    <w:ind w:left="86" w:right="-144"/>
                    <w:rPr>
                      <w:szCs w:val="23"/>
                    </w:rPr>
                  </w:pPr>
                </w:p>
                <w:p w14:paraId="7A65A6B6" w14:textId="77777777" w:rsidR="00FA3E5A" w:rsidRPr="00F55F9A" w:rsidRDefault="00FA3E5A" w:rsidP="00FA3E5A">
                  <w:pPr>
                    <w:ind w:left="86" w:right="-144"/>
                    <w:rPr>
                      <w:szCs w:val="23"/>
                    </w:rPr>
                  </w:pPr>
                  <w:r w:rsidRPr="00F55F9A">
                    <w:rPr>
                      <w:szCs w:val="23"/>
                    </w:rPr>
                    <w:t>Candidates should also possess the following skills:</w:t>
                  </w:r>
                </w:p>
                <w:p w14:paraId="28B99080" w14:textId="77777777" w:rsidR="00FA3E5A" w:rsidRPr="00F55F9A" w:rsidRDefault="00FA3E5A" w:rsidP="00FA3E5A">
                  <w:pPr>
                    <w:pStyle w:val="ListParagraph"/>
                    <w:numPr>
                      <w:ilvl w:val="0"/>
                      <w:numId w:val="3"/>
                    </w:numPr>
                    <w:ind w:right="-144"/>
                    <w:rPr>
                      <w:rFonts w:asciiTheme="minorHAnsi" w:hAnsiTheme="minorHAnsi"/>
                      <w:szCs w:val="23"/>
                    </w:rPr>
                  </w:pPr>
                  <w:r w:rsidRPr="00F55F9A">
                    <w:rPr>
                      <w:rFonts w:asciiTheme="minorHAnsi" w:hAnsiTheme="minorHAnsi"/>
                      <w:szCs w:val="23"/>
                    </w:rPr>
                    <w:t>Experience in Microsoft Office (Word, Publisher, Excel)</w:t>
                  </w:r>
                </w:p>
                <w:p w14:paraId="71E9460E" w14:textId="77777777" w:rsidR="00FA3E5A" w:rsidRPr="00F55F9A" w:rsidRDefault="00FA3E5A" w:rsidP="00FA3E5A">
                  <w:pPr>
                    <w:pStyle w:val="ListParagraph"/>
                    <w:numPr>
                      <w:ilvl w:val="0"/>
                      <w:numId w:val="3"/>
                    </w:numPr>
                    <w:ind w:right="-144"/>
                    <w:rPr>
                      <w:rFonts w:asciiTheme="minorHAnsi" w:hAnsiTheme="minorHAnsi"/>
                      <w:szCs w:val="23"/>
                    </w:rPr>
                  </w:pPr>
                  <w:r w:rsidRPr="00F55F9A">
                    <w:rPr>
                      <w:rFonts w:asciiTheme="minorHAnsi" w:hAnsiTheme="minorHAnsi"/>
                      <w:szCs w:val="23"/>
                    </w:rPr>
                    <w:t>Proficiency in office equipment</w:t>
                  </w:r>
                </w:p>
                <w:p w14:paraId="1D3172D6" w14:textId="77777777" w:rsidR="00FA3E5A" w:rsidRPr="00F55F9A" w:rsidRDefault="00FA3E5A" w:rsidP="00FA3E5A">
                  <w:pPr>
                    <w:pStyle w:val="ListParagraph"/>
                    <w:numPr>
                      <w:ilvl w:val="0"/>
                      <w:numId w:val="3"/>
                    </w:numPr>
                    <w:ind w:right="-144"/>
                    <w:rPr>
                      <w:rFonts w:asciiTheme="minorHAnsi" w:hAnsiTheme="minorHAnsi"/>
                      <w:szCs w:val="23"/>
                    </w:rPr>
                  </w:pPr>
                  <w:r w:rsidRPr="00F55F9A">
                    <w:rPr>
                      <w:rFonts w:asciiTheme="minorHAnsi" w:hAnsiTheme="minorHAnsi"/>
                      <w:szCs w:val="23"/>
                    </w:rPr>
                    <w:t>Attention to detail</w:t>
                  </w:r>
                </w:p>
                <w:p w14:paraId="0D0F3704" w14:textId="77777777" w:rsidR="00FA3E5A" w:rsidRPr="00F55F9A" w:rsidRDefault="00FA3E5A" w:rsidP="00FA3E5A">
                  <w:pPr>
                    <w:pStyle w:val="ListParagraph"/>
                    <w:numPr>
                      <w:ilvl w:val="0"/>
                      <w:numId w:val="3"/>
                    </w:numPr>
                    <w:ind w:right="-144"/>
                    <w:rPr>
                      <w:rFonts w:asciiTheme="minorHAnsi" w:hAnsiTheme="minorHAnsi"/>
                      <w:szCs w:val="23"/>
                    </w:rPr>
                  </w:pPr>
                  <w:r w:rsidRPr="00F55F9A">
                    <w:rPr>
                      <w:rFonts w:asciiTheme="minorHAnsi" w:hAnsiTheme="minorHAnsi"/>
                      <w:szCs w:val="23"/>
                    </w:rPr>
                    <w:t>Strong communication skills</w:t>
                  </w:r>
                </w:p>
                <w:p w14:paraId="1BBE3B91" w14:textId="77777777" w:rsidR="00FA3E5A" w:rsidRPr="00F55F9A" w:rsidRDefault="00FA3E5A" w:rsidP="00FA3E5A">
                  <w:pPr>
                    <w:pStyle w:val="ListParagraph"/>
                    <w:numPr>
                      <w:ilvl w:val="0"/>
                      <w:numId w:val="3"/>
                    </w:numPr>
                    <w:ind w:right="-144"/>
                    <w:rPr>
                      <w:rFonts w:asciiTheme="minorHAnsi" w:hAnsiTheme="minorHAnsi"/>
                      <w:szCs w:val="23"/>
                    </w:rPr>
                  </w:pPr>
                  <w:r w:rsidRPr="00F55F9A">
                    <w:rPr>
                      <w:rFonts w:asciiTheme="minorHAnsi" w:hAnsiTheme="minorHAnsi"/>
                      <w:szCs w:val="23"/>
                    </w:rPr>
                    <w:t>Ability to manage multiple priorities</w:t>
                  </w:r>
                </w:p>
                <w:p w14:paraId="6BFFFC78" w14:textId="77777777" w:rsidR="00FA3E5A" w:rsidRDefault="00FA3E5A" w:rsidP="00FA3E5A">
                  <w:pPr>
                    <w:pStyle w:val="ListParagraph"/>
                    <w:numPr>
                      <w:ilvl w:val="0"/>
                      <w:numId w:val="3"/>
                    </w:numPr>
                    <w:spacing w:after="120"/>
                    <w:ind w:right="43"/>
                    <w:rPr>
                      <w:rFonts w:asciiTheme="minorHAnsi" w:hAnsiTheme="minorHAnsi"/>
                      <w:szCs w:val="23"/>
                    </w:rPr>
                  </w:pPr>
                  <w:r w:rsidRPr="00F55F9A">
                    <w:rPr>
                      <w:rFonts w:asciiTheme="minorHAnsi" w:hAnsiTheme="minorHAnsi"/>
                      <w:szCs w:val="23"/>
                    </w:rPr>
                    <w:t>Willingness to work both independently and in a team environment</w:t>
                  </w:r>
                </w:p>
                <w:p w14:paraId="56857CC8" w14:textId="77777777" w:rsidR="00FA3E5A" w:rsidRDefault="00FA3E5A" w:rsidP="00FA3E5A">
                  <w:pPr>
                    <w:pStyle w:val="ListParagraph"/>
                    <w:spacing w:after="120"/>
                    <w:ind w:right="43"/>
                    <w:rPr>
                      <w:rFonts w:asciiTheme="minorHAnsi" w:hAnsiTheme="minorHAnsi"/>
                      <w:szCs w:val="23"/>
                    </w:rPr>
                  </w:pPr>
                </w:p>
                <w:p w14:paraId="016CCDD7" w14:textId="5A10E1CA" w:rsidR="00FC04C1" w:rsidRDefault="00FA3E5A" w:rsidP="00FA3E5A">
                  <w:r>
                    <w:rPr>
                      <w:b/>
                    </w:rPr>
                    <w:t xml:space="preserve">Applicants should forward their resume to </w:t>
                  </w:r>
                  <w:hyperlink r:id="rId7" w:history="1">
                    <w:r w:rsidRPr="00DA5943">
                      <w:rPr>
                        <w:rStyle w:val="Hyperlink"/>
                        <w:b/>
                      </w:rPr>
                      <w:t>glroten@momainstreet.org</w:t>
                    </w:r>
                  </w:hyperlink>
                  <w:r>
                    <w:rPr>
                      <w:b/>
                    </w:rPr>
                    <w:t xml:space="preserve"> with “intern applicant” in the subject line.</w:t>
                  </w:r>
                </w:p>
              </w:tc>
            </w:tr>
          </w:tbl>
          <w:p w14:paraId="38C3CF5F" w14:textId="091CA551" w:rsidR="00835936" w:rsidRPr="00C66414" w:rsidRDefault="00835936" w:rsidP="00C66414">
            <w:pPr>
              <w:spacing w:after="120"/>
              <w:ind w:right="36"/>
              <w:rPr>
                <w:b/>
                <w:szCs w:val="23"/>
              </w:rPr>
            </w:pPr>
          </w:p>
        </w:tc>
      </w:tr>
    </w:tbl>
    <w:p w14:paraId="0BF6B12C" w14:textId="77777777" w:rsidR="00870E0B" w:rsidRDefault="00870E0B" w:rsidP="00870E0B"/>
    <w:sectPr w:rsidR="00870E0B" w:rsidSect="00563AC4">
      <w:headerReference w:type="default" r:id="rId8"/>
      <w:footerReference w:type="default" r:id="rId9"/>
      <w:pgSz w:w="12240" w:h="15840"/>
      <w:pgMar w:top="1752" w:right="450" w:bottom="0" w:left="1800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D0F8A" w14:textId="77777777" w:rsidR="006C06CC" w:rsidRDefault="006C06CC" w:rsidP="008064C7">
      <w:r>
        <w:separator/>
      </w:r>
    </w:p>
  </w:endnote>
  <w:endnote w:type="continuationSeparator" w:id="0">
    <w:p w14:paraId="17C274A6" w14:textId="77777777" w:rsidR="006C06CC" w:rsidRDefault="006C06CC" w:rsidP="00806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BEC8B" w14:textId="77777777" w:rsidR="00D46288" w:rsidRDefault="00D46288" w:rsidP="008064C7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377CFAD" wp14:editId="2666BFC5">
          <wp:simplePos x="0" y="0"/>
          <wp:positionH relativeFrom="column">
            <wp:posOffset>-1023620</wp:posOffset>
          </wp:positionH>
          <wp:positionV relativeFrom="paragraph">
            <wp:posOffset>-24765</wp:posOffset>
          </wp:positionV>
          <wp:extent cx="7767320" cy="657225"/>
          <wp:effectExtent l="0" t="0" r="5080" b="3175"/>
          <wp:wrapThrough wrapText="bothSides">
            <wp:wrapPolygon edited="0">
              <wp:start x="0" y="0"/>
              <wp:lineTo x="0" y="20870"/>
              <wp:lineTo x="21543" y="20870"/>
              <wp:lineTo x="21543" y="0"/>
              <wp:lineTo x="0" y="0"/>
            </wp:wrapPolygon>
          </wp:wrapThrough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7320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75A68" w14:textId="77777777" w:rsidR="006C06CC" w:rsidRDefault="006C06CC" w:rsidP="008064C7">
      <w:r>
        <w:separator/>
      </w:r>
    </w:p>
  </w:footnote>
  <w:footnote w:type="continuationSeparator" w:id="0">
    <w:p w14:paraId="47CBE38F" w14:textId="77777777" w:rsidR="006C06CC" w:rsidRDefault="006C06CC" w:rsidP="008064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F3F06" w14:textId="6B27318B" w:rsidR="00D46288" w:rsidRDefault="00563AC4" w:rsidP="00563AC4">
    <w:pPr>
      <w:pStyle w:val="Header"/>
      <w:ind w:left="-1800"/>
      <w:jc w:val="center"/>
    </w:pPr>
    <w:r>
      <w:rPr>
        <w:noProof/>
      </w:rPr>
      <w:drawing>
        <wp:inline distT="0" distB="0" distL="0" distR="0" wp14:anchorId="59A47FAE" wp14:editId="2C4C35BE">
          <wp:extent cx="7772400" cy="1475124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1120" cy="14767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51353"/>
    <w:multiLevelType w:val="hybridMultilevel"/>
    <w:tmpl w:val="EBF4B5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4D538D"/>
    <w:multiLevelType w:val="hybridMultilevel"/>
    <w:tmpl w:val="1C043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491EF2"/>
    <w:multiLevelType w:val="hybridMultilevel"/>
    <w:tmpl w:val="B9A0B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6D2D23"/>
    <w:multiLevelType w:val="hybridMultilevel"/>
    <w:tmpl w:val="2E8CF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64C7"/>
    <w:rsid w:val="001C30B7"/>
    <w:rsid w:val="00213CE1"/>
    <w:rsid w:val="002C6CDC"/>
    <w:rsid w:val="003F470A"/>
    <w:rsid w:val="00473DEA"/>
    <w:rsid w:val="004C23D6"/>
    <w:rsid w:val="004E4E23"/>
    <w:rsid w:val="00563AC4"/>
    <w:rsid w:val="006C06CC"/>
    <w:rsid w:val="006C6A82"/>
    <w:rsid w:val="008064C7"/>
    <w:rsid w:val="00835936"/>
    <w:rsid w:val="00870E0B"/>
    <w:rsid w:val="00984A65"/>
    <w:rsid w:val="009F2802"/>
    <w:rsid w:val="00A114C8"/>
    <w:rsid w:val="00A31BF2"/>
    <w:rsid w:val="00A47CAB"/>
    <w:rsid w:val="00AD0A0D"/>
    <w:rsid w:val="00B93AAD"/>
    <w:rsid w:val="00BD0DCB"/>
    <w:rsid w:val="00C66414"/>
    <w:rsid w:val="00CA1F27"/>
    <w:rsid w:val="00D46288"/>
    <w:rsid w:val="00DF53E8"/>
    <w:rsid w:val="00E727FE"/>
    <w:rsid w:val="00EC69C4"/>
    <w:rsid w:val="00FA3E5A"/>
    <w:rsid w:val="00FC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629E6E7"/>
  <w14:defaultImageDpi w14:val="300"/>
  <w15:docId w15:val="{95B17BDF-B4B2-4D6E-B1EA-9BD8E834A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64C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64C7"/>
  </w:style>
  <w:style w:type="paragraph" w:styleId="Footer">
    <w:name w:val="footer"/>
    <w:basedOn w:val="Normal"/>
    <w:link w:val="FooterChar"/>
    <w:uiPriority w:val="99"/>
    <w:unhideWhenUsed/>
    <w:rsid w:val="008064C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64C7"/>
  </w:style>
  <w:style w:type="paragraph" w:styleId="BalloonText">
    <w:name w:val="Balloon Text"/>
    <w:basedOn w:val="Normal"/>
    <w:link w:val="BalloonTextChar"/>
    <w:uiPriority w:val="99"/>
    <w:semiHidden/>
    <w:unhideWhenUsed/>
    <w:rsid w:val="008064C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64C7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870E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6641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66414"/>
    <w:pPr>
      <w:ind w:left="720"/>
    </w:pPr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lroten@momainstreet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</dc:creator>
  <cp:keywords/>
  <dc:description/>
  <cp:lastModifiedBy>Staci Cox</cp:lastModifiedBy>
  <cp:revision>2</cp:revision>
  <dcterms:created xsi:type="dcterms:W3CDTF">2022-03-08T20:20:00Z</dcterms:created>
  <dcterms:modified xsi:type="dcterms:W3CDTF">2022-03-08T20:20:00Z</dcterms:modified>
</cp:coreProperties>
</file>