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332C9" w14:textId="4EF892BD" w:rsidR="00E90836" w:rsidRPr="00A91551" w:rsidRDefault="0062685A" w:rsidP="00E90836">
      <w:pPr>
        <w:rPr>
          <w:rFonts w:cstheme="minorHAnsi"/>
          <w:b/>
          <w:bCs/>
          <w:sz w:val="20"/>
          <w:szCs w:val="20"/>
          <w:lang w:val="fr-C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DEBBCC8" wp14:editId="5E12E870">
            <wp:simplePos x="0" y="0"/>
            <wp:positionH relativeFrom="column">
              <wp:posOffset>0</wp:posOffset>
            </wp:positionH>
            <wp:positionV relativeFrom="paragraph">
              <wp:posOffset>142875</wp:posOffset>
            </wp:positionV>
            <wp:extent cx="1104900" cy="1300973"/>
            <wp:effectExtent l="0" t="0" r="0" b="0"/>
            <wp:wrapSquare wrapText="bothSides"/>
            <wp:docPr id="1" name="Picture 1" descr="A person standing in front of a flower gard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tanding in front of a flower garde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0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129F" w:rsidRPr="00E3129F">
        <w:rPr>
          <w:rFonts w:ascii="Edwardian Script ITC" w:hAnsi="Edwardian Script ITC"/>
          <w:b/>
          <w:bCs/>
          <w:sz w:val="48"/>
          <w:szCs w:val="48"/>
          <w:lang w:val="fr-CA"/>
        </w:rPr>
        <w:t xml:space="preserve"> </w:t>
      </w:r>
      <w:r w:rsidR="00E3129F">
        <w:rPr>
          <w:rFonts w:ascii="Edwardian Script ITC" w:hAnsi="Edwardian Script ITC"/>
          <w:b/>
          <w:bCs/>
          <w:sz w:val="48"/>
          <w:szCs w:val="48"/>
          <w:lang w:val="fr-CA"/>
        </w:rPr>
        <w:t xml:space="preserve">   </w:t>
      </w:r>
      <w:r w:rsidRPr="00A91551">
        <w:rPr>
          <w:rFonts w:ascii="Edwardian Script ITC" w:hAnsi="Edwardian Script ITC"/>
          <w:b/>
          <w:bCs/>
          <w:sz w:val="48"/>
          <w:szCs w:val="48"/>
          <w:lang w:val="fr-CA"/>
        </w:rPr>
        <w:t>Diane Montreuil</w:t>
      </w:r>
      <w:r w:rsidRPr="00A91551">
        <w:rPr>
          <w:lang w:val="fr-CA"/>
        </w:rPr>
        <w:t xml:space="preserve"> </w:t>
      </w:r>
      <w:r w:rsidR="00E90836">
        <w:rPr>
          <w:lang w:val="fr-CA"/>
        </w:rPr>
        <w:t xml:space="preserve">             </w:t>
      </w:r>
      <w:r w:rsidR="00DE12BC">
        <w:rPr>
          <w:lang w:val="fr-CA"/>
        </w:rPr>
        <w:t xml:space="preserve">         </w:t>
      </w:r>
    </w:p>
    <w:p w14:paraId="7A6FF268" w14:textId="1EE0C271" w:rsidR="0062685A" w:rsidRPr="005A1BF2" w:rsidRDefault="0062685A" w:rsidP="005A1B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20"/>
          <w:szCs w:val="20"/>
          <w:lang w:val="fr-CA" w:eastAsia="en-CA"/>
        </w:rPr>
      </w:pP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Artiste visuel </w:t>
      </w:r>
      <w:r w:rsidR="008F6507">
        <w:rPr>
          <w:rFonts w:eastAsia="Times New Roman" w:cstheme="minorHAnsi"/>
          <w:color w:val="202124"/>
          <w:sz w:val="20"/>
          <w:szCs w:val="20"/>
          <w:lang w:val="fr-FR" w:eastAsia="en-CA"/>
        </w:rPr>
        <w:t>M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étis </w:t>
      </w:r>
      <w:r w:rsidR="008F6507">
        <w:rPr>
          <w:rFonts w:eastAsia="Times New Roman" w:cstheme="minorHAnsi"/>
          <w:color w:val="202124"/>
          <w:sz w:val="20"/>
          <w:szCs w:val="20"/>
          <w:lang w:val="fr-FR" w:eastAsia="en-CA"/>
        </w:rPr>
        <w:t>A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>lgonquin</w:t>
      </w:r>
      <w:r w:rsidR="008F6507">
        <w:rPr>
          <w:rFonts w:eastAsia="Times New Roman" w:cstheme="minorHAnsi"/>
          <w:color w:val="202124"/>
          <w:sz w:val="20"/>
          <w:szCs w:val="20"/>
          <w:lang w:val="fr-FR" w:eastAsia="en-CA"/>
        </w:rPr>
        <w:t>e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>, éducat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rice</w:t>
      </w:r>
      <w:r w:rsidR="008F6507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 &amp;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 c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uratrice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. Elle occupe le poste d'Art &amp; Culture au 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NMD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C 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–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 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Nation 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>Métis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se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 </w:t>
      </w:r>
      <w:r w:rsidRPr="00A35DFC">
        <w:rPr>
          <w:rFonts w:eastAsia="Times New Roman" w:cstheme="minorHAnsi"/>
          <w:color w:val="202124"/>
          <w:sz w:val="20"/>
          <w:szCs w:val="20"/>
          <w:lang w:val="fr-FR" w:eastAsia="en-CA"/>
        </w:rPr>
        <w:t>du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 Canada où elle siège au conseil d'administration </w:t>
      </w:r>
      <w:r w:rsidR="00A91551">
        <w:rPr>
          <w:rFonts w:eastAsia="Times New Roman" w:cstheme="minorHAnsi"/>
          <w:color w:val="202124"/>
          <w:sz w:val="20"/>
          <w:szCs w:val="20"/>
          <w:lang w:val="fr-FR" w:eastAsia="en-CA"/>
        </w:rPr>
        <w:t xml:space="preserve">dans la section Art &amp; Culture </w:t>
      </w:r>
      <w:r w:rsidRPr="0062685A">
        <w:rPr>
          <w:rFonts w:eastAsia="Times New Roman" w:cstheme="minorHAnsi"/>
          <w:color w:val="202124"/>
          <w:sz w:val="20"/>
          <w:szCs w:val="20"/>
          <w:lang w:val="fr-FR" w:eastAsia="en-CA"/>
        </w:rPr>
        <w:t>depuis</w:t>
      </w:r>
      <w:r w:rsidR="005A1BF2">
        <w:rPr>
          <w:rFonts w:eastAsia="Times New Roman" w:cstheme="minorHAnsi"/>
          <w:color w:val="202124"/>
          <w:sz w:val="20"/>
          <w:szCs w:val="20"/>
          <w:lang w:val="fr-CA" w:eastAsia="en-CA"/>
        </w:rPr>
        <w:t xml:space="preserve"> </w:t>
      </w:r>
      <w:r w:rsidRPr="00A35DFC">
        <w:rPr>
          <w:rFonts w:cstheme="minorHAnsi"/>
          <w:sz w:val="20"/>
          <w:szCs w:val="20"/>
          <w:lang w:val="fr-CA"/>
        </w:rPr>
        <w:t xml:space="preserve">2016 – mnoc.ca </w:t>
      </w:r>
    </w:p>
    <w:p w14:paraId="33B36D7A" w14:textId="77777777" w:rsidR="0062685A" w:rsidRPr="00A35DFC" w:rsidRDefault="0062685A" w:rsidP="00A35DFC">
      <w:pPr>
        <w:spacing w:after="0"/>
        <w:rPr>
          <w:rFonts w:cstheme="minorHAnsi"/>
          <w:sz w:val="20"/>
          <w:szCs w:val="20"/>
          <w:lang w:val="fr-CA"/>
        </w:rPr>
      </w:pPr>
    </w:p>
    <w:p w14:paraId="4D96E6D0" w14:textId="1C31B573" w:rsidR="00A35DFC" w:rsidRPr="00A91551" w:rsidRDefault="0062685A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En 2019, Diane a été nommée par le TCDSB (Commission Scolaire Catholique de Toronto) en tant que </w:t>
      </w:r>
      <w:r w:rsidR="00A35DFC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G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ardienne du </w:t>
      </w:r>
      <w:r w:rsidR="00A35DFC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S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avoir/</w:t>
      </w:r>
      <w:r w:rsidR="00A35DFC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A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înée en résidence et membre du Conseil Consultatif Autochtone. Elle collabore également avec différentes écoles du Grand Toronto depuis 2018, parlant de la culture autochtone et donnant des cours d'Art.</w:t>
      </w:r>
    </w:p>
    <w:p w14:paraId="3A0AAE4E" w14:textId="77777777" w:rsidR="00A35DFC" w:rsidRPr="00A91551" w:rsidRDefault="00A35DFC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</w:p>
    <w:p w14:paraId="647D6825" w14:textId="60F973D4" w:rsidR="0062685A" w:rsidRPr="00A91551" w:rsidRDefault="0062685A" w:rsidP="00A91551">
      <w:pPr>
        <w:pStyle w:val="HTMLPreformatted"/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</w:pP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Les œuvres de Diane ont été exposées dans différentes 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>G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aleries 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d’Art 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>et expositions à Toronto et à Ottawa depuis 2017 jusqu'à aujourd'hui. L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es 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>œuvre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>s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 de Diane 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sont 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actuellement </w:t>
      </w:r>
      <w:r w:rsidR="00A35DFC"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>diffusés</w:t>
      </w:r>
      <w:r w:rsidRPr="00A91551">
        <w:rPr>
          <w:rFonts w:asciiTheme="minorHAnsi" w:eastAsia="Times New Roman" w:hAnsiTheme="minorHAnsi" w:cstheme="minorHAnsi"/>
          <w:color w:val="202124"/>
          <w:sz w:val="18"/>
          <w:szCs w:val="18"/>
          <w:lang w:val="fr-FR" w:eastAsia="en-CA"/>
        </w:rPr>
        <w:t xml:space="preserve"> au Canada, aux États-Unis et en Europe.</w:t>
      </w:r>
    </w:p>
    <w:p w14:paraId="5CDD7391" w14:textId="77777777" w:rsidR="00A35DFC" w:rsidRPr="00A91551" w:rsidRDefault="00A35DFC" w:rsidP="00A91551">
      <w:pPr>
        <w:pStyle w:val="HTMLPreformatted"/>
        <w:rPr>
          <w:rFonts w:asciiTheme="minorHAnsi" w:eastAsia="Times New Roman" w:hAnsiTheme="minorHAnsi" w:cstheme="minorHAnsi"/>
          <w:color w:val="202124"/>
          <w:sz w:val="18"/>
          <w:szCs w:val="18"/>
          <w:lang w:val="fr-CA" w:eastAsia="en-CA"/>
        </w:rPr>
      </w:pPr>
    </w:p>
    <w:p w14:paraId="6BE60CFE" w14:textId="3A4797B2" w:rsidR="00A35DFC" w:rsidRPr="00A91551" w:rsidRDefault="00A35DFC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En 2019, Diane a reçu une bourse du CAO (Conseil des arts de l'Ontario) en collaboration avec le Centre Culturel de Woodland. Elle a également reçu une autre bourse du CAO en 2022 pour </w:t>
      </w:r>
      <w:r w:rsidR="00AA09D2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enseigner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l'</w:t>
      </w:r>
      <w:r w:rsidR="00AA09D2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A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rt </w:t>
      </w:r>
      <w:r w:rsidR="00AA09D2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A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ncestral</w:t>
      </w:r>
      <w:r w:rsidR="00AA09D2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« peau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de poisson</w:t>
      </w:r>
      <w:r w:rsidR="00AA09D2"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tanné au thé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 ».</w:t>
      </w:r>
    </w:p>
    <w:p w14:paraId="2978EEAC" w14:textId="77777777" w:rsidR="00A35DFC" w:rsidRPr="00A91551" w:rsidRDefault="00A35DFC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</w:p>
    <w:p w14:paraId="738D6368" w14:textId="531AF1D1" w:rsidR="00A35DFC" w:rsidRDefault="00A35DFC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Diane utilise l'art comme outil de communication dans le but de guérir en donnant vie aux connaissances des enseignements de </w:t>
      </w:r>
      <w:r w:rsidR="00E90836">
        <w:rPr>
          <w:rFonts w:eastAsia="Times New Roman" w:cstheme="minorHAnsi"/>
          <w:color w:val="202124"/>
          <w:sz w:val="18"/>
          <w:szCs w:val="18"/>
          <w:lang w:val="fr-FR" w:eastAsia="en-CA"/>
        </w:rPr>
        <w:t>nos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Grand-Mère</w:t>
      </w:r>
      <w:r w:rsidR="00E90836">
        <w:rPr>
          <w:rFonts w:eastAsia="Times New Roman" w:cstheme="minorHAnsi"/>
          <w:color w:val="202124"/>
          <w:sz w:val="18"/>
          <w:szCs w:val="18"/>
          <w:lang w:val="fr-FR" w:eastAsia="en-CA"/>
        </w:rPr>
        <w:t>s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/Aînée</w:t>
      </w:r>
      <w:r w:rsidR="00E90836">
        <w:rPr>
          <w:rFonts w:eastAsia="Times New Roman" w:cstheme="minorHAnsi"/>
          <w:color w:val="202124"/>
          <w:sz w:val="18"/>
          <w:szCs w:val="18"/>
          <w:lang w:val="fr-FR" w:eastAsia="en-CA"/>
        </w:rPr>
        <w:t>s</w:t>
      </w:r>
      <w:r w:rsidRPr="00A91551">
        <w:rPr>
          <w:rFonts w:eastAsia="Times New Roman" w:cstheme="minorHAnsi"/>
          <w:color w:val="202124"/>
          <w:sz w:val="18"/>
          <w:szCs w:val="18"/>
          <w:lang w:val="fr-FR" w:eastAsia="en-CA"/>
        </w:rPr>
        <w:t>.</w:t>
      </w:r>
      <w:r w:rsidR="005A1BF2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Diane continue jusqu’à ce jour de suivre </w:t>
      </w:r>
      <w:r w:rsidR="00341304">
        <w:rPr>
          <w:rFonts w:eastAsia="Times New Roman" w:cstheme="minorHAnsi"/>
          <w:color w:val="202124"/>
          <w:sz w:val="18"/>
          <w:szCs w:val="18"/>
          <w:lang w:val="fr-FR" w:eastAsia="en-CA"/>
        </w:rPr>
        <w:t>les enseignements traditionnels</w:t>
      </w:r>
      <w:r w:rsidR="005A1BF2">
        <w:rPr>
          <w:rFonts w:eastAsia="Times New Roman" w:cstheme="minorHAnsi"/>
          <w:color w:val="202124"/>
          <w:sz w:val="18"/>
          <w:szCs w:val="18"/>
          <w:lang w:val="fr-FR" w:eastAsia="en-CA"/>
        </w:rPr>
        <w:t xml:space="preserve"> des Ainées.</w:t>
      </w:r>
    </w:p>
    <w:p w14:paraId="086F1FBA" w14:textId="77777777" w:rsidR="0095798A" w:rsidRDefault="0095798A" w:rsidP="00A915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</w:p>
    <w:p w14:paraId="26BB32AA" w14:textId="65F9A2D5" w:rsidR="00BD4828" w:rsidRPr="0095798A" w:rsidRDefault="0095798A" w:rsidP="009579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rPr>
          <w:rFonts w:eastAsia="Times New Roman" w:cstheme="minorHAnsi"/>
          <w:color w:val="202124"/>
          <w:sz w:val="18"/>
          <w:szCs w:val="18"/>
          <w:lang w:val="fr-FR" w:eastAsia="en-CA"/>
        </w:rPr>
      </w:pPr>
      <w:r>
        <w:rPr>
          <w:rFonts w:cstheme="minorHAnsi"/>
          <w:b/>
          <w:bCs/>
          <w:sz w:val="20"/>
          <w:szCs w:val="20"/>
          <w:lang w:val="fr-CA"/>
        </w:rPr>
        <w:t xml:space="preserve">       </w:t>
      </w:r>
      <w:r w:rsidRPr="0095798A">
        <w:rPr>
          <w:rFonts w:cstheme="minorHAnsi"/>
          <w:b/>
          <w:bCs/>
          <w:sz w:val="18"/>
          <w:szCs w:val="18"/>
          <w:lang w:val="fr-CA"/>
        </w:rPr>
        <w:t>Courriel : dianemontreuil13@yahoo.ca</w:t>
      </w:r>
    </w:p>
    <w:p w14:paraId="2393BBFE" w14:textId="1CEABA78" w:rsidR="00DE12BC" w:rsidRPr="0095798A" w:rsidRDefault="00BD4828" w:rsidP="0062685A">
      <w:pPr>
        <w:rPr>
          <w:rFonts w:eastAsia="Times New Roman" w:cstheme="minorHAnsi"/>
          <w:color w:val="202124"/>
          <w:sz w:val="18"/>
          <w:szCs w:val="18"/>
          <w:lang w:val="fr-CA" w:eastAsia="en-CA"/>
        </w:rPr>
      </w:pPr>
      <w:r w:rsidRPr="0095798A">
        <w:rPr>
          <w:rFonts w:cstheme="minorHAnsi"/>
          <w:b/>
          <w:bCs/>
          <w:sz w:val="18"/>
          <w:szCs w:val="18"/>
          <w:lang w:val="fr-CA"/>
        </w:rPr>
        <w:t xml:space="preserve">                          Site web: </w:t>
      </w:r>
      <w:hyperlink r:id="rId5" w:history="1">
        <w:r w:rsidRPr="0095798A">
          <w:rPr>
            <w:rStyle w:val="Hyperlink"/>
            <w:rFonts w:cstheme="minorHAnsi"/>
            <w:b/>
            <w:bCs/>
            <w:sz w:val="18"/>
            <w:szCs w:val="18"/>
            <w:lang w:val="fr-CA"/>
          </w:rPr>
          <w:t>https://dianemontreuil.com</w:t>
        </w:r>
      </w:hyperlink>
    </w:p>
    <w:p w14:paraId="2BFD36A3" w14:textId="06061F9C" w:rsidR="00A91551" w:rsidRPr="0095798A" w:rsidRDefault="00DE12BC" w:rsidP="0062685A">
      <w:pPr>
        <w:rPr>
          <w:rFonts w:cstheme="minorHAnsi"/>
          <w:b/>
          <w:bCs/>
          <w:sz w:val="18"/>
          <w:szCs w:val="18"/>
          <w:lang w:val="fr-CA"/>
        </w:rPr>
      </w:pPr>
      <w:r w:rsidRPr="0095798A">
        <w:rPr>
          <w:rFonts w:eastAsia="Times New Roman" w:cstheme="minorHAnsi"/>
          <w:color w:val="202124"/>
          <w:sz w:val="18"/>
          <w:szCs w:val="18"/>
          <w:lang w:val="fr-CA" w:eastAsia="en-CA"/>
        </w:rPr>
        <w:t xml:space="preserve">                 </w:t>
      </w:r>
      <w:r w:rsidR="00A91551" w:rsidRPr="0095798A">
        <w:rPr>
          <w:rFonts w:cstheme="minorHAnsi"/>
          <w:b/>
          <w:bCs/>
          <w:sz w:val="18"/>
          <w:szCs w:val="18"/>
          <w:lang w:val="fr-CA"/>
        </w:rPr>
        <w:t xml:space="preserve"> </w:t>
      </w:r>
      <w:r w:rsidR="0095798A">
        <w:rPr>
          <w:rFonts w:cstheme="minorHAnsi"/>
          <w:b/>
          <w:bCs/>
          <w:sz w:val="18"/>
          <w:szCs w:val="18"/>
          <w:lang w:val="fr-CA"/>
        </w:rPr>
        <w:t xml:space="preserve"> </w:t>
      </w:r>
      <w:r w:rsidR="00A91551" w:rsidRPr="0095798A">
        <w:rPr>
          <w:rFonts w:cstheme="minorHAnsi"/>
          <w:b/>
          <w:bCs/>
          <w:sz w:val="18"/>
          <w:szCs w:val="18"/>
          <w:lang w:val="fr-CA"/>
        </w:rPr>
        <w:t xml:space="preserve"> “La vie est un voyage, et non une destination”</w:t>
      </w:r>
    </w:p>
    <w:p w14:paraId="6D642FDA" w14:textId="77777777" w:rsidR="00E90836" w:rsidRDefault="00A91551" w:rsidP="0062685A">
      <w:pPr>
        <w:rPr>
          <w:rFonts w:cstheme="minorHAnsi"/>
          <w:b/>
          <w:bCs/>
          <w:sz w:val="20"/>
          <w:szCs w:val="20"/>
          <w:lang w:val="fr-CA"/>
        </w:rPr>
      </w:pPr>
      <w:r>
        <w:rPr>
          <w:rFonts w:cstheme="minorHAnsi"/>
          <w:b/>
          <w:bCs/>
          <w:sz w:val="20"/>
          <w:szCs w:val="20"/>
          <w:lang w:val="fr-CA"/>
        </w:rPr>
        <w:t xml:space="preserve">  </w:t>
      </w:r>
    </w:p>
    <w:p w14:paraId="6D860136" w14:textId="77777777" w:rsidR="0062685A" w:rsidRDefault="00E90836" w:rsidP="0062685A">
      <w:pPr>
        <w:rPr>
          <w:rFonts w:cstheme="minorHAnsi"/>
          <w:b/>
          <w:bCs/>
          <w:sz w:val="20"/>
          <w:szCs w:val="20"/>
          <w:lang w:val="fr-CA"/>
        </w:rPr>
      </w:pPr>
      <w:r w:rsidRPr="006A2598">
        <w:rPr>
          <w:noProof/>
        </w:rPr>
        <w:drawing>
          <wp:anchor distT="0" distB="0" distL="114300" distR="114300" simplePos="0" relativeHeight="251668480" behindDoc="0" locked="0" layoutInCell="1" allowOverlap="1" wp14:anchorId="7E744C0D" wp14:editId="67CFFD2F">
            <wp:simplePos x="0" y="0"/>
            <wp:positionH relativeFrom="column">
              <wp:posOffset>2495550</wp:posOffset>
            </wp:positionH>
            <wp:positionV relativeFrom="paragraph">
              <wp:posOffset>166370</wp:posOffset>
            </wp:positionV>
            <wp:extent cx="971550" cy="523875"/>
            <wp:effectExtent l="0" t="0" r="0" b="9525"/>
            <wp:wrapSquare wrapText="bothSides"/>
            <wp:docPr id="2" name="Picture 2" descr="A picture containing thr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hre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715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551">
        <w:rPr>
          <w:rFonts w:cstheme="minorHAnsi"/>
          <w:b/>
          <w:bCs/>
          <w:sz w:val="20"/>
          <w:szCs w:val="20"/>
          <w:lang w:val="fr-CA"/>
        </w:rPr>
        <w:t xml:space="preserve">   </w: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E069A14" wp14:editId="4E51BB25">
            <wp:simplePos x="0" y="0"/>
            <wp:positionH relativeFrom="column">
              <wp:posOffset>0</wp:posOffset>
            </wp:positionH>
            <wp:positionV relativeFrom="paragraph">
              <wp:posOffset>166370</wp:posOffset>
            </wp:positionV>
            <wp:extent cx="2143125" cy="523875"/>
            <wp:effectExtent l="0" t="0" r="9525" b="9525"/>
            <wp:wrapThrough wrapText="bothSides">
              <wp:wrapPolygon edited="0">
                <wp:start x="0" y="0"/>
                <wp:lineTo x="0" y="21207"/>
                <wp:lineTo x="21504" y="21207"/>
                <wp:lineTo x="21504" y="0"/>
                <wp:lineTo x="0" y="0"/>
              </wp:wrapPolygon>
            </wp:wrapThrough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551">
        <w:rPr>
          <w:rFonts w:cstheme="minorHAnsi"/>
          <w:b/>
          <w:bCs/>
          <w:sz w:val="20"/>
          <w:szCs w:val="20"/>
          <w:lang w:val="fr-CA"/>
        </w:rPr>
        <w:t xml:space="preserve">        </w:t>
      </w:r>
    </w:p>
    <w:sectPr w:rsidR="0062685A" w:rsidSect="00D474AF">
      <w:pgSz w:w="7257" w:h="10318" w:code="88"/>
      <w:pgMar w:top="720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5A"/>
    <w:rsid w:val="00341304"/>
    <w:rsid w:val="005A1BF2"/>
    <w:rsid w:val="005A52C0"/>
    <w:rsid w:val="0062685A"/>
    <w:rsid w:val="00652E19"/>
    <w:rsid w:val="0087362D"/>
    <w:rsid w:val="008F6507"/>
    <w:rsid w:val="0095798A"/>
    <w:rsid w:val="00A35DFC"/>
    <w:rsid w:val="00A91551"/>
    <w:rsid w:val="00AA09D2"/>
    <w:rsid w:val="00AA3EFF"/>
    <w:rsid w:val="00AD068D"/>
    <w:rsid w:val="00BD4828"/>
    <w:rsid w:val="00D474AF"/>
    <w:rsid w:val="00DE12BC"/>
    <w:rsid w:val="00DE4117"/>
    <w:rsid w:val="00E3129F"/>
    <w:rsid w:val="00E90836"/>
    <w:rsid w:val="00FD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E88C"/>
  <w15:chartTrackingRefBased/>
  <w15:docId w15:val="{7E3C2E44-9837-4DE2-8B3C-36EABE51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5A"/>
    <w:pPr>
      <w:spacing w:after="8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62685A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685A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E12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dianemontreu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Montreuil</dc:creator>
  <cp:keywords/>
  <dc:description/>
  <cp:lastModifiedBy>Diane Montreuil</cp:lastModifiedBy>
  <cp:revision>7</cp:revision>
  <dcterms:created xsi:type="dcterms:W3CDTF">2024-01-19T18:09:00Z</dcterms:created>
  <dcterms:modified xsi:type="dcterms:W3CDTF">2024-01-20T14:30:00Z</dcterms:modified>
</cp:coreProperties>
</file>