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755D" w14:textId="0C1F74D4" w:rsidR="00E41DE6" w:rsidRDefault="00BB2FD0" w:rsidP="005A3746">
      <w:pPr>
        <w:pStyle w:val="Heading1"/>
        <w:spacing w:after="240"/>
      </w:pPr>
      <w:r>
        <w:rPr>
          <w:noProof/>
        </w:rPr>
        <w:drawing>
          <wp:inline distT="0" distB="0" distL="0" distR="0" wp14:anchorId="0FAB8CDD" wp14:editId="1BE800F7">
            <wp:extent cx="5943600" cy="827405"/>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3E0B1066" w14:textId="75A1AEAF" w:rsidR="00C00266" w:rsidRDefault="00C00266" w:rsidP="00C00266">
      <w:pPr>
        <w:spacing w:after="240"/>
        <w:rPr>
          <w:sz w:val="24"/>
          <w:szCs w:val="24"/>
        </w:rPr>
      </w:pPr>
      <w:r w:rsidRPr="00226C51">
        <w:rPr>
          <w:b/>
          <w:bCs/>
          <w:sz w:val="24"/>
          <w:szCs w:val="24"/>
          <w:highlight w:val="yellow"/>
        </w:rPr>
        <w:t>Photo link</w:t>
      </w:r>
      <w:r w:rsidRPr="00C00266">
        <w:rPr>
          <w:sz w:val="24"/>
          <w:szCs w:val="24"/>
          <w:highlight w:val="yellow"/>
        </w:rPr>
        <w:t xml:space="preserve">: </w:t>
      </w:r>
      <w:hyperlink r:id="rId6" w:history="1">
        <w:r w:rsidR="00226C51" w:rsidRPr="008D2A4C">
          <w:rPr>
            <w:rStyle w:val="Hyperlink"/>
            <w:sz w:val="24"/>
            <w:szCs w:val="24"/>
          </w:rPr>
          <w:t>https://brandfolder.com/oklahomastateuniversityagriculture/office-of-communications-and-marketing/#!asset/9p3nn8xkshbt7qfz5btgt</w:t>
        </w:r>
      </w:hyperlink>
    </w:p>
    <w:p w14:paraId="00055B58" w14:textId="080E86FC" w:rsidR="00226C51" w:rsidRPr="00C00266" w:rsidRDefault="00226C51" w:rsidP="00C00266">
      <w:pPr>
        <w:spacing w:after="240"/>
        <w:rPr>
          <w:sz w:val="24"/>
          <w:szCs w:val="24"/>
        </w:rPr>
      </w:pPr>
      <w:r w:rsidRPr="00226C51">
        <w:rPr>
          <w:b/>
          <w:bCs/>
          <w:sz w:val="24"/>
          <w:szCs w:val="24"/>
        </w:rPr>
        <w:t>Caption</w:t>
      </w:r>
      <w:r>
        <w:rPr>
          <w:sz w:val="24"/>
          <w:szCs w:val="24"/>
        </w:rPr>
        <w:t>: A mid-year financial checkup can help ensure consumers are on track for their yearly goals. (Photo by: Adobe Stock Images)</w:t>
      </w:r>
    </w:p>
    <w:p w14:paraId="778C4BC7" w14:textId="77241373" w:rsidR="002711B6" w:rsidRPr="002711B6" w:rsidRDefault="002711B6" w:rsidP="001B520A">
      <w:pPr>
        <w:spacing w:after="240" w:line="360" w:lineRule="auto"/>
        <w:rPr>
          <w:sz w:val="36"/>
          <w:szCs w:val="36"/>
        </w:rPr>
      </w:pPr>
      <w:r w:rsidRPr="002711B6">
        <w:rPr>
          <w:sz w:val="36"/>
          <w:szCs w:val="36"/>
        </w:rPr>
        <w:t>Mid-year financial checkup helps keep goals on track</w:t>
      </w:r>
    </w:p>
    <w:p w14:paraId="01977C2A" w14:textId="417ABA25" w:rsidR="002711B6" w:rsidRDefault="002711B6" w:rsidP="002711B6">
      <w:pPr>
        <w:spacing w:after="240"/>
        <w:rPr>
          <w:sz w:val="24"/>
          <w:szCs w:val="24"/>
        </w:rPr>
      </w:pPr>
      <w:r>
        <w:rPr>
          <w:sz w:val="24"/>
          <w:szCs w:val="24"/>
        </w:rPr>
        <w:t xml:space="preserve">It doesn’t seem </w:t>
      </w:r>
      <w:r w:rsidR="00D9720D">
        <w:rPr>
          <w:sz w:val="24"/>
          <w:szCs w:val="24"/>
        </w:rPr>
        <w:t>too</w:t>
      </w:r>
      <w:r>
        <w:rPr>
          <w:sz w:val="24"/>
          <w:szCs w:val="24"/>
        </w:rPr>
        <w:t xml:space="preserve"> long ago when </w:t>
      </w:r>
      <w:r w:rsidR="00D9720D">
        <w:rPr>
          <w:sz w:val="24"/>
          <w:szCs w:val="24"/>
        </w:rPr>
        <w:t xml:space="preserve">the notes of Auld Lang Syne filled the air, and </w:t>
      </w:r>
      <w:r>
        <w:rPr>
          <w:sz w:val="24"/>
          <w:szCs w:val="24"/>
        </w:rPr>
        <w:t>people were setting their goals for 2026. Now that the year is half over, it’s a good time to check the progress of the financial goals that were set at the beginning of the year.</w:t>
      </w:r>
    </w:p>
    <w:p w14:paraId="60DF2AC9" w14:textId="6128589A" w:rsidR="002711B6" w:rsidRDefault="00D9720D" w:rsidP="002711B6">
      <w:pPr>
        <w:spacing w:after="240"/>
        <w:rPr>
          <w:sz w:val="24"/>
          <w:szCs w:val="24"/>
        </w:rPr>
      </w:pPr>
      <w:r>
        <w:rPr>
          <w:sz w:val="24"/>
          <w:szCs w:val="24"/>
        </w:rPr>
        <w:t xml:space="preserve">Saving money is a popular resolution, but that can be </w:t>
      </w:r>
      <w:r w:rsidR="002711B6">
        <w:rPr>
          <w:sz w:val="24"/>
          <w:szCs w:val="24"/>
        </w:rPr>
        <w:t xml:space="preserve">difficult, especially as consumers see prices continue to rise for basic necessities such as food, gas and housing, said </w:t>
      </w:r>
      <w:hyperlink r:id="rId7" w:history="1">
        <w:r w:rsidR="002711B6" w:rsidRPr="00422A03">
          <w:rPr>
            <w:rStyle w:val="Hyperlink"/>
            <w:sz w:val="24"/>
            <w:szCs w:val="24"/>
          </w:rPr>
          <w:t>Mengya Wang</w:t>
        </w:r>
      </w:hyperlink>
      <w:r w:rsidR="002711B6">
        <w:rPr>
          <w:sz w:val="24"/>
          <w:szCs w:val="24"/>
        </w:rPr>
        <w:t xml:space="preserve">, </w:t>
      </w:r>
      <w:hyperlink r:id="rId8" w:history="1">
        <w:r w:rsidR="002711B6" w:rsidRPr="00422A03">
          <w:rPr>
            <w:rStyle w:val="Hyperlink"/>
            <w:sz w:val="24"/>
            <w:szCs w:val="24"/>
          </w:rPr>
          <w:t>Oklahoma State University Extension</w:t>
        </w:r>
      </w:hyperlink>
      <w:r w:rsidR="002711B6">
        <w:rPr>
          <w:sz w:val="24"/>
          <w:szCs w:val="24"/>
        </w:rPr>
        <w:t xml:space="preserve"> finance specialist.</w:t>
      </w:r>
    </w:p>
    <w:p w14:paraId="5CF1284A" w14:textId="1F749096" w:rsidR="007C4842" w:rsidRDefault="002711B6" w:rsidP="002711B6">
      <w:pPr>
        <w:spacing w:after="240"/>
        <w:rPr>
          <w:sz w:val="24"/>
          <w:szCs w:val="24"/>
        </w:rPr>
      </w:pPr>
      <w:r>
        <w:rPr>
          <w:sz w:val="24"/>
          <w:szCs w:val="24"/>
        </w:rPr>
        <w:t>“</w:t>
      </w:r>
      <w:r w:rsidR="00D9720D">
        <w:rPr>
          <w:sz w:val="24"/>
          <w:szCs w:val="24"/>
        </w:rPr>
        <w:t xml:space="preserve">More and more of our budgets are going to pay for basic living expenses,” she said. “This is why </w:t>
      </w:r>
      <w:r>
        <w:rPr>
          <w:sz w:val="24"/>
          <w:szCs w:val="24"/>
        </w:rPr>
        <w:t>it’s important to track where every dollar gets spent</w:t>
      </w:r>
      <w:r w:rsidR="00D9720D">
        <w:rPr>
          <w:sz w:val="24"/>
          <w:szCs w:val="24"/>
        </w:rPr>
        <w:t xml:space="preserve">. Consumers need to see where their money is going, hopefully find </w:t>
      </w:r>
      <w:r w:rsidR="001018BE">
        <w:rPr>
          <w:sz w:val="24"/>
          <w:szCs w:val="24"/>
        </w:rPr>
        <w:t>ways</w:t>
      </w:r>
      <w:r w:rsidR="00D9720D">
        <w:rPr>
          <w:sz w:val="24"/>
          <w:szCs w:val="24"/>
        </w:rPr>
        <w:t xml:space="preserve"> to cut some expenses</w:t>
      </w:r>
      <w:r w:rsidR="001018BE">
        <w:rPr>
          <w:sz w:val="24"/>
          <w:szCs w:val="24"/>
        </w:rPr>
        <w:t>,</w:t>
      </w:r>
      <w:r w:rsidR="00D9720D">
        <w:rPr>
          <w:sz w:val="24"/>
          <w:szCs w:val="24"/>
        </w:rPr>
        <w:t xml:space="preserve"> and still strive to meet savings goals.</w:t>
      </w:r>
      <w:r w:rsidR="007C4842">
        <w:rPr>
          <w:sz w:val="24"/>
          <w:szCs w:val="24"/>
        </w:rPr>
        <w:t xml:space="preserve"> Look at your goals from January to see where adjustments need to be made.</w:t>
      </w:r>
      <w:r w:rsidR="00D9720D">
        <w:rPr>
          <w:sz w:val="24"/>
          <w:szCs w:val="24"/>
        </w:rPr>
        <w:t>”</w:t>
      </w:r>
    </w:p>
    <w:p w14:paraId="513AA171" w14:textId="3DFEC3F3" w:rsidR="00D9720D" w:rsidRDefault="00D9720D" w:rsidP="002711B6">
      <w:pPr>
        <w:spacing w:after="240"/>
        <w:rPr>
          <w:sz w:val="24"/>
          <w:szCs w:val="24"/>
        </w:rPr>
      </w:pPr>
      <w:r>
        <w:rPr>
          <w:sz w:val="24"/>
          <w:szCs w:val="24"/>
        </w:rPr>
        <w:t>Although the holidays are still six months away, it’s never too early to find good deals on gifts. Budgets can get even tighter in November and December</w:t>
      </w:r>
      <w:r w:rsidR="009D27A1">
        <w:rPr>
          <w:sz w:val="24"/>
          <w:szCs w:val="24"/>
        </w:rPr>
        <w:t xml:space="preserve"> with extra expenses</w:t>
      </w:r>
      <w:r>
        <w:rPr>
          <w:sz w:val="24"/>
          <w:szCs w:val="24"/>
        </w:rPr>
        <w:t>, so if exchanging gifts is something the family does, purchase some good bargains now. This will help</w:t>
      </w:r>
      <w:r w:rsidR="009D27A1">
        <w:rPr>
          <w:sz w:val="24"/>
          <w:szCs w:val="24"/>
        </w:rPr>
        <w:t xml:space="preserve"> ease budgetary stress </w:t>
      </w:r>
      <w:r>
        <w:rPr>
          <w:sz w:val="24"/>
          <w:szCs w:val="24"/>
        </w:rPr>
        <w:t>later</w:t>
      </w:r>
      <w:r w:rsidR="009D27A1">
        <w:rPr>
          <w:sz w:val="24"/>
          <w:szCs w:val="24"/>
        </w:rPr>
        <w:t xml:space="preserve"> in the year</w:t>
      </w:r>
      <w:r>
        <w:rPr>
          <w:sz w:val="24"/>
          <w:szCs w:val="24"/>
        </w:rPr>
        <w:t>.</w:t>
      </w:r>
      <w:r w:rsidR="007C4842">
        <w:rPr>
          <w:sz w:val="24"/>
          <w:szCs w:val="24"/>
        </w:rPr>
        <w:t xml:space="preserve"> </w:t>
      </w:r>
      <w:r w:rsidR="009D27A1">
        <w:rPr>
          <w:sz w:val="24"/>
          <w:szCs w:val="24"/>
        </w:rPr>
        <w:t>At the end of the year, s</w:t>
      </w:r>
      <w:r w:rsidR="007C4842">
        <w:rPr>
          <w:sz w:val="24"/>
          <w:szCs w:val="24"/>
        </w:rPr>
        <w:t xml:space="preserve">tock up on holiday essentials by taking advantage of </w:t>
      </w:r>
      <w:r w:rsidR="001018BE">
        <w:rPr>
          <w:sz w:val="24"/>
          <w:szCs w:val="24"/>
        </w:rPr>
        <w:t>post-holiday</w:t>
      </w:r>
      <w:r w:rsidR="007C4842">
        <w:rPr>
          <w:sz w:val="24"/>
          <w:szCs w:val="24"/>
        </w:rPr>
        <w:t xml:space="preserve"> </w:t>
      </w:r>
      <w:r w:rsidR="001018BE">
        <w:rPr>
          <w:sz w:val="24"/>
          <w:szCs w:val="24"/>
        </w:rPr>
        <w:t>sales</w:t>
      </w:r>
      <w:r w:rsidR="007C4842">
        <w:rPr>
          <w:sz w:val="24"/>
          <w:szCs w:val="24"/>
        </w:rPr>
        <w:t>.</w:t>
      </w:r>
    </w:p>
    <w:p w14:paraId="4FA3E8AD" w14:textId="2AE1E161" w:rsidR="00D9720D" w:rsidRDefault="00D9720D" w:rsidP="002711B6">
      <w:pPr>
        <w:spacing w:after="240"/>
        <w:rPr>
          <w:sz w:val="24"/>
          <w:szCs w:val="24"/>
        </w:rPr>
      </w:pPr>
      <w:r>
        <w:rPr>
          <w:sz w:val="24"/>
          <w:szCs w:val="24"/>
        </w:rPr>
        <w:t xml:space="preserve">For those who set savings goals, </w:t>
      </w:r>
      <w:r w:rsidR="007C4842">
        <w:rPr>
          <w:sz w:val="24"/>
          <w:szCs w:val="24"/>
        </w:rPr>
        <w:t xml:space="preserve">whether it’s for an emergency fund, a </w:t>
      </w:r>
      <w:r w:rsidR="001018BE">
        <w:rPr>
          <w:sz w:val="24"/>
          <w:szCs w:val="24"/>
        </w:rPr>
        <w:t>vacation or</w:t>
      </w:r>
      <w:r w:rsidR="007C4842">
        <w:rPr>
          <w:sz w:val="24"/>
          <w:szCs w:val="24"/>
        </w:rPr>
        <w:t xml:space="preserve"> something for the house, </w:t>
      </w:r>
      <w:r>
        <w:rPr>
          <w:sz w:val="24"/>
          <w:szCs w:val="24"/>
        </w:rPr>
        <w:t>check the progress. Look for ways to cut expenses and use those savings toward the overall savings goal.</w:t>
      </w:r>
    </w:p>
    <w:p w14:paraId="3DF365BA" w14:textId="30E5E2D0" w:rsidR="00D9720D" w:rsidRDefault="00D9720D" w:rsidP="002711B6">
      <w:pPr>
        <w:spacing w:after="240"/>
        <w:rPr>
          <w:sz w:val="24"/>
          <w:szCs w:val="24"/>
        </w:rPr>
      </w:pPr>
      <w:r>
        <w:rPr>
          <w:sz w:val="24"/>
          <w:szCs w:val="24"/>
        </w:rPr>
        <w:t>“Little expenses can add up with</w:t>
      </w:r>
      <w:r w:rsidR="007C4842">
        <w:rPr>
          <w:sz w:val="24"/>
          <w:szCs w:val="24"/>
        </w:rPr>
        <w:t>out</w:t>
      </w:r>
      <w:r>
        <w:rPr>
          <w:sz w:val="24"/>
          <w:szCs w:val="24"/>
        </w:rPr>
        <w:t xml:space="preserve"> realizing it,” Wang said. “Buying coffee </w:t>
      </w:r>
      <w:r w:rsidR="007C4842">
        <w:rPr>
          <w:sz w:val="24"/>
          <w:szCs w:val="24"/>
        </w:rPr>
        <w:t xml:space="preserve">daily </w:t>
      </w:r>
      <w:r>
        <w:rPr>
          <w:sz w:val="24"/>
          <w:szCs w:val="24"/>
        </w:rPr>
        <w:t xml:space="preserve">on the way to work, </w:t>
      </w:r>
      <w:r w:rsidR="008836C3">
        <w:rPr>
          <w:sz w:val="24"/>
          <w:szCs w:val="24"/>
        </w:rPr>
        <w:t>snacks from the vending machine or eating lunch out can cut into funds that could be saved. It’s much cheaper to make coffee at home</w:t>
      </w:r>
      <w:r w:rsidR="00857BD9">
        <w:rPr>
          <w:sz w:val="24"/>
          <w:szCs w:val="24"/>
        </w:rPr>
        <w:t>, b</w:t>
      </w:r>
      <w:r w:rsidR="008836C3">
        <w:rPr>
          <w:sz w:val="24"/>
          <w:szCs w:val="24"/>
        </w:rPr>
        <w:t>uy snacks at the grocery store and pack a lunch. Cutting your spending by just $10 per week can add an extra $520 to your savings account.”</w:t>
      </w:r>
    </w:p>
    <w:p w14:paraId="50F53E1A" w14:textId="409C7221" w:rsidR="008836C3" w:rsidRDefault="00857BD9" w:rsidP="002711B6">
      <w:pPr>
        <w:spacing w:after="240"/>
        <w:rPr>
          <w:sz w:val="24"/>
          <w:szCs w:val="24"/>
        </w:rPr>
      </w:pPr>
      <w:r>
        <w:rPr>
          <w:sz w:val="24"/>
          <w:szCs w:val="24"/>
        </w:rPr>
        <w:t xml:space="preserve">Now is also a good time to check the progress of the emergency fund. Ideally, consumers should have three to six months’ worth of living expenses saved. While this may seem like a lofty goal, any amount put toward this is progress. Be sure to check the progress on retirement accounts, </w:t>
      </w:r>
      <w:r w:rsidR="007C4842">
        <w:rPr>
          <w:sz w:val="24"/>
          <w:szCs w:val="24"/>
        </w:rPr>
        <w:t>vacation savings</w:t>
      </w:r>
      <w:r w:rsidR="00AC758C">
        <w:rPr>
          <w:sz w:val="24"/>
          <w:szCs w:val="24"/>
        </w:rPr>
        <w:t>, home repairs/upgrades</w:t>
      </w:r>
      <w:r w:rsidR="007C4842">
        <w:rPr>
          <w:sz w:val="24"/>
          <w:szCs w:val="24"/>
        </w:rPr>
        <w:t xml:space="preserve"> and the other goals that have been set.</w:t>
      </w:r>
    </w:p>
    <w:p w14:paraId="44CA4BFF" w14:textId="50132604" w:rsidR="00AC758C" w:rsidRDefault="00AC758C" w:rsidP="002711B6">
      <w:pPr>
        <w:spacing w:after="240"/>
        <w:rPr>
          <w:sz w:val="24"/>
          <w:szCs w:val="24"/>
        </w:rPr>
      </w:pPr>
      <w:r>
        <w:rPr>
          <w:sz w:val="24"/>
          <w:szCs w:val="24"/>
        </w:rPr>
        <w:lastRenderedPageBreak/>
        <w:t>“Because inflation continues to rise, if you were saving $100 per month, cut it back to $50 if necessary to help make ends meet,” she said. “Consider treating savings contributions as a bill that can’t be skipped. Cut back if necessary, and bump that amount back up as soon as you can.”</w:t>
      </w:r>
    </w:p>
    <w:p w14:paraId="35EBBB99" w14:textId="0EDFEE55" w:rsidR="00857BD9" w:rsidRDefault="00857BD9" w:rsidP="002711B6">
      <w:pPr>
        <w:spacing w:after="240"/>
        <w:rPr>
          <w:sz w:val="24"/>
          <w:szCs w:val="24"/>
        </w:rPr>
      </w:pPr>
      <w:r>
        <w:rPr>
          <w:sz w:val="24"/>
          <w:szCs w:val="24"/>
        </w:rPr>
        <w:t>Wang also said building good financial habits should start early. Parents who talk about budgets, spending and saving with their children will help children learn the importance of setting financial goals</w:t>
      </w:r>
      <w:r w:rsidR="00AC758C">
        <w:rPr>
          <w:sz w:val="24"/>
          <w:szCs w:val="24"/>
        </w:rPr>
        <w:t xml:space="preserve"> later on in life</w:t>
      </w:r>
      <w:r>
        <w:rPr>
          <w:sz w:val="24"/>
          <w:szCs w:val="24"/>
        </w:rPr>
        <w:t>.</w:t>
      </w:r>
    </w:p>
    <w:p w14:paraId="504CBFAA" w14:textId="48FC62D2" w:rsidR="007C4842" w:rsidRDefault="007C4842" w:rsidP="002711B6">
      <w:pPr>
        <w:spacing w:after="240"/>
        <w:rPr>
          <w:sz w:val="24"/>
          <w:szCs w:val="24"/>
        </w:rPr>
      </w:pPr>
      <w:r>
        <w:rPr>
          <w:sz w:val="24"/>
          <w:szCs w:val="24"/>
        </w:rPr>
        <w:t>“Building up your savings doesn’t mean you can’ go do fun things,” she said. “Look for free things to do in the area or use coupons for local attractions.”</w:t>
      </w:r>
    </w:p>
    <w:p w14:paraId="50337024" w14:textId="25093CC2" w:rsidR="007C4842" w:rsidRDefault="007C4842" w:rsidP="002711B6">
      <w:pPr>
        <w:spacing w:after="240"/>
        <w:rPr>
          <w:sz w:val="24"/>
          <w:szCs w:val="24"/>
        </w:rPr>
      </w:pPr>
      <w:r>
        <w:rPr>
          <w:sz w:val="24"/>
          <w:szCs w:val="24"/>
        </w:rPr>
        <w:t xml:space="preserve">One mistake consumers make is buying the cheapest product of whatever the family needs, such as clothing, insurance or appliances. </w:t>
      </w:r>
      <w:r w:rsidR="00AC758C">
        <w:rPr>
          <w:sz w:val="24"/>
          <w:szCs w:val="24"/>
        </w:rPr>
        <w:t>Compare insurance policies because out-of-pocket expenses will vary from company to company. Consumers need to know if the policy is replacement or current value.</w:t>
      </w:r>
    </w:p>
    <w:p w14:paraId="04D82BEE" w14:textId="4C95E5A4" w:rsidR="00AC758C" w:rsidRDefault="009D27A1" w:rsidP="002711B6">
      <w:pPr>
        <w:spacing w:after="240"/>
        <w:rPr>
          <w:sz w:val="24"/>
          <w:szCs w:val="24"/>
        </w:rPr>
      </w:pPr>
      <w:r>
        <w:rPr>
          <w:sz w:val="24"/>
          <w:szCs w:val="24"/>
        </w:rPr>
        <w:t>Many</w:t>
      </w:r>
      <w:r w:rsidR="00AC758C">
        <w:rPr>
          <w:sz w:val="24"/>
          <w:szCs w:val="24"/>
        </w:rPr>
        <w:t xml:space="preserve"> people buy a policy and stay with the company for years, but it’s important to shop around and find the deal that best fits your budget.</w:t>
      </w:r>
    </w:p>
    <w:p w14:paraId="60536E78" w14:textId="06DF17E9" w:rsidR="00AC758C" w:rsidRDefault="00AC758C" w:rsidP="002711B6">
      <w:pPr>
        <w:spacing w:after="240"/>
        <w:rPr>
          <w:sz w:val="24"/>
          <w:szCs w:val="24"/>
        </w:rPr>
      </w:pPr>
      <w:r>
        <w:rPr>
          <w:sz w:val="24"/>
          <w:szCs w:val="24"/>
        </w:rPr>
        <w:t>“As you review your goals, don’t worry too much about being behind,” Wang said. “This mid-year checkup is the perfect time to re-evaluate and get back on track.”</w:t>
      </w:r>
    </w:p>
    <w:p w14:paraId="17DAE12B" w14:textId="0DE063B1" w:rsidR="00E41DE6" w:rsidRDefault="00E41DE6" w:rsidP="005A3746">
      <w:pPr>
        <w:spacing w:after="240" w:line="360" w:lineRule="auto"/>
        <w:jc w:val="center"/>
        <w:rPr>
          <w:sz w:val="24"/>
          <w:szCs w:val="24"/>
        </w:rPr>
      </w:pPr>
      <w:r>
        <w:rPr>
          <w:sz w:val="24"/>
          <w:szCs w:val="24"/>
        </w:rPr>
        <w:t>###</w:t>
      </w:r>
    </w:p>
    <w:p w14:paraId="0E63FA41" w14:textId="77777777" w:rsidR="002202CC" w:rsidRDefault="002202CC" w:rsidP="002202CC">
      <w:pPr>
        <w:rPr>
          <w:sz w:val="16"/>
          <w:szCs w:val="16"/>
        </w:rPr>
      </w:pPr>
      <w:r>
        <w:rPr>
          <w:sz w:val="16"/>
          <w:szCs w:val="16"/>
        </w:rPr>
        <w:t>Oklahoma State University, as an equal opportunity employer, complies with all applicable federal and state laws regarding non-discrimination.  Oklahoma State University is committed to a policy of equal opportunity for all individuals and does not discriminate based on race, religion, age, sex, color, national origin, marital status, disability, or veteran status with regard to employment, educational programs and activities, and/or admissions.  For more information, visit</w:t>
      </w:r>
      <w:r>
        <w:rPr>
          <w:rStyle w:val="apple-converted-space"/>
          <w:sz w:val="16"/>
          <w:szCs w:val="16"/>
        </w:rPr>
        <w:t> </w:t>
      </w:r>
      <w:hyperlink r:id="rId9" w:history="1">
        <w:r>
          <w:rPr>
            <w:rStyle w:val="Hyperlink"/>
            <w:sz w:val="16"/>
            <w:szCs w:val="16"/>
          </w:rPr>
          <w:t>https:///eeo.okstate.edu</w:t>
        </w:r>
      </w:hyperlink>
      <w:r>
        <w:rPr>
          <w:sz w:val="16"/>
          <w:szCs w:val="16"/>
        </w:rPr>
        <w:t>.</w:t>
      </w:r>
    </w:p>
    <w:p w14:paraId="0211F4F6" w14:textId="77777777" w:rsidR="005D4689" w:rsidRDefault="005D4689" w:rsidP="005A3746">
      <w:pPr>
        <w:widowControl w:val="0"/>
        <w:autoSpaceDE w:val="0"/>
        <w:autoSpaceDN w:val="0"/>
        <w:adjustRightInd w:val="0"/>
        <w:spacing w:after="240"/>
        <w:rPr>
          <w:color w:val="000000"/>
          <w:sz w:val="24"/>
          <w:szCs w:val="24"/>
        </w:rPr>
      </w:pPr>
    </w:p>
    <w:p w14:paraId="2B05E6DC" w14:textId="77777777" w:rsidR="005A3746" w:rsidRDefault="005A3746" w:rsidP="005A3746">
      <w:pPr>
        <w:spacing w:after="240"/>
      </w:pPr>
    </w:p>
    <w:sectPr w:rsidR="005A3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B6CAF"/>
    <w:multiLevelType w:val="hybridMultilevel"/>
    <w:tmpl w:val="439C34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60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E6"/>
    <w:rsid w:val="00010E6B"/>
    <w:rsid w:val="00027460"/>
    <w:rsid w:val="00056611"/>
    <w:rsid w:val="00056CD1"/>
    <w:rsid w:val="00096396"/>
    <w:rsid w:val="000A4199"/>
    <w:rsid w:val="000C4B50"/>
    <w:rsid w:val="000E5CD7"/>
    <w:rsid w:val="000F3E22"/>
    <w:rsid w:val="001018BE"/>
    <w:rsid w:val="0010244D"/>
    <w:rsid w:val="00123D64"/>
    <w:rsid w:val="001343B0"/>
    <w:rsid w:val="00177ED4"/>
    <w:rsid w:val="00183832"/>
    <w:rsid w:val="0019272F"/>
    <w:rsid w:val="001A3D32"/>
    <w:rsid w:val="001B520A"/>
    <w:rsid w:val="001C66AE"/>
    <w:rsid w:val="001C7368"/>
    <w:rsid w:val="00210789"/>
    <w:rsid w:val="002202CC"/>
    <w:rsid w:val="00226C51"/>
    <w:rsid w:val="00227937"/>
    <w:rsid w:val="00237EAB"/>
    <w:rsid w:val="00240CD9"/>
    <w:rsid w:val="002506CD"/>
    <w:rsid w:val="002645BF"/>
    <w:rsid w:val="002711B6"/>
    <w:rsid w:val="002A118E"/>
    <w:rsid w:val="002B5D23"/>
    <w:rsid w:val="002C6680"/>
    <w:rsid w:val="002E47EE"/>
    <w:rsid w:val="00306F75"/>
    <w:rsid w:val="00377BDB"/>
    <w:rsid w:val="003867F2"/>
    <w:rsid w:val="003C188D"/>
    <w:rsid w:val="003D12DD"/>
    <w:rsid w:val="003E31FF"/>
    <w:rsid w:val="003E540B"/>
    <w:rsid w:val="003F243D"/>
    <w:rsid w:val="00450049"/>
    <w:rsid w:val="00456B18"/>
    <w:rsid w:val="00471924"/>
    <w:rsid w:val="00483F54"/>
    <w:rsid w:val="00487581"/>
    <w:rsid w:val="0049502F"/>
    <w:rsid w:val="004C32D0"/>
    <w:rsid w:val="004D3D14"/>
    <w:rsid w:val="005114A3"/>
    <w:rsid w:val="005151D2"/>
    <w:rsid w:val="00521FE6"/>
    <w:rsid w:val="00524A83"/>
    <w:rsid w:val="00530959"/>
    <w:rsid w:val="0056047B"/>
    <w:rsid w:val="005A3746"/>
    <w:rsid w:val="005A4CD7"/>
    <w:rsid w:val="005D4224"/>
    <w:rsid w:val="005D4689"/>
    <w:rsid w:val="005D7A66"/>
    <w:rsid w:val="005F0A7D"/>
    <w:rsid w:val="00600094"/>
    <w:rsid w:val="00634DAB"/>
    <w:rsid w:val="006357A5"/>
    <w:rsid w:val="00655AB8"/>
    <w:rsid w:val="00662368"/>
    <w:rsid w:val="00672A22"/>
    <w:rsid w:val="006A10FA"/>
    <w:rsid w:val="006A339A"/>
    <w:rsid w:val="006C2761"/>
    <w:rsid w:val="006D5D3D"/>
    <w:rsid w:val="00713F84"/>
    <w:rsid w:val="00740FC2"/>
    <w:rsid w:val="007611BF"/>
    <w:rsid w:val="00763D10"/>
    <w:rsid w:val="00766C6A"/>
    <w:rsid w:val="00770E06"/>
    <w:rsid w:val="007734AD"/>
    <w:rsid w:val="007864AF"/>
    <w:rsid w:val="007B2105"/>
    <w:rsid w:val="007B7478"/>
    <w:rsid w:val="007C4842"/>
    <w:rsid w:val="007F486A"/>
    <w:rsid w:val="008159D1"/>
    <w:rsid w:val="00825D64"/>
    <w:rsid w:val="00857BD9"/>
    <w:rsid w:val="00877A3A"/>
    <w:rsid w:val="008836C3"/>
    <w:rsid w:val="008A7ECB"/>
    <w:rsid w:val="008B7605"/>
    <w:rsid w:val="008E2774"/>
    <w:rsid w:val="008F1DF4"/>
    <w:rsid w:val="008F41B9"/>
    <w:rsid w:val="00904E45"/>
    <w:rsid w:val="00905370"/>
    <w:rsid w:val="00932BA0"/>
    <w:rsid w:val="0096526B"/>
    <w:rsid w:val="009672F7"/>
    <w:rsid w:val="00981FDA"/>
    <w:rsid w:val="0099175C"/>
    <w:rsid w:val="009A04D7"/>
    <w:rsid w:val="009D27A1"/>
    <w:rsid w:val="009D4284"/>
    <w:rsid w:val="00A14291"/>
    <w:rsid w:val="00A143AE"/>
    <w:rsid w:val="00A4592C"/>
    <w:rsid w:val="00A56041"/>
    <w:rsid w:val="00A75E9F"/>
    <w:rsid w:val="00AA6E1B"/>
    <w:rsid w:val="00AB6C46"/>
    <w:rsid w:val="00AB6F32"/>
    <w:rsid w:val="00AC758C"/>
    <w:rsid w:val="00AE7D6D"/>
    <w:rsid w:val="00B0589C"/>
    <w:rsid w:val="00B21A27"/>
    <w:rsid w:val="00B30C98"/>
    <w:rsid w:val="00B37DC5"/>
    <w:rsid w:val="00B40876"/>
    <w:rsid w:val="00B46338"/>
    <w:rsid w:val="00B779A7"/>
    <w:rsid w:val="00B8331D"/>
    <w:rsid w:val="00BA3BE3"/>
    <w:rsid w:val="00BB2BE5"/>
    <w:rsid w:val="00BB2FD0"/>
    <w:rsid w:val="00BF12B0"/>
    <w:rsid w:val="00C00266"/>
    <w:rsid w:val="00C112F7"/>
    <w:rsid w:val="00C30CC5"/>
    <w:rsid w:val="00C4038C"/>
    <w:rsid w:val="00C41DE4"/>
    <w:rsid w:val="00C549F2"/>
    <w:rsid w:val="00C72D88"/>
    <w:rsid w:val="00C97FC5"/>
    <w:rsid w:val="00CC31F4"/>
    <w:rsid w:val="00CD4025"/>
    <w:rsid w:val="00CF11D8"/>
    <w:rsid w:val="00D16230"/>
    <w:rsid w:val="00D47612"/>
    <w:rsid w:val="00D66266"/>
    <w:rsid w:val="00D71D4D"/>
    <w:rsid w:val="00D92152"/>
    <w:rsid w:val="00D930B6"/>
    <w:rsid w:val="00D9720D"/>
    <w:rsid w:val="00DA6AFA"/>
    <w:rsid w:val="00DD7B07"/>
    <w:rsid w:val="00DE4FD9"/>
    <w:rsid w:val="00E21495"/>
    <w:rsid w:val="00E41DE6"/>
    <w:rsid w:val="00E54CFD"/>
    <w:rsid w:val="00E64FF1"/>
    <w:rsid w:val="00E80A8E"/>
    <w:rsid w:val="00E812D6"/>
    <w:rsid w:val="00E952D2"/>
    <w:rsid w:val="00EA60D8"/>
    <w:rsid w:val="00EB06D5"/>
    <w:rsid w:val="00EC182F"/>
    <w:rsid w:val="00EC7EFB"/>
    <w:rsid w:val="00F22B6D"/>
    <w:rsid w:val="00F22D25"/>
    <w:rsid w:val="00F25DDC"/>
    <w:rsid w:val="00F55708"/>
    <w:rsid w:val="00F72BCC"/>
    <w:rsid w:val="00F742E2"/>
    <w:rsid w:val="00FA440D"/>
    <w:rsid w:val="00FE1BEA"/>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655D"/>
  <w15:chartTrackingRefBased/>
  <w15:docId w15:val="{7B93FDA6-7902-4B47-855D-6E3065EA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E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E41DE6"/>
    <w:pPr>
      <w:keepNext/>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41DE6"/>
    <w:rPr>
      <w:rFonts w:ascii="Times New Roman" w:eastAsia="Times New Roman" w:hAnsi="Times New Roman" w:cs="Times New Roman"/>
      <w:sz w:val="24"/>
      <w:szCs w:val="24"/>
    </w:rPr>
  </w:style>
  <w:style w:type="character" w:styleId="Hyperlink">
    <w:name w:val="Hyperlink"/>
    <w:basedOn w:val="DefaultParagraphFont"/>
    <w:uiPriority w:val="99"/>
    <w:rsid w:val="00E41DE6"/>
    <w:rPr>
      <w:rFonts w:cs="Times New Roman"/>
      <w:color w:val="0000FF"/>
      <w:u w:val="single"/>
    </w:rPr>
  </w:style>
  <w:style w:type="character" w:styleId="UnresolvedMention">
    <w:name w:val="Unresolved Mention"/>
    <w:basedOn w:val="DefaultParagraphFont"/>
    <w:uiPriority w:val="99"/>
    <w:semiHidden/>
    <w:unhideWhenUsed/>
    <w:rsid w:val="005A3746"/>
    <w:rPr>
      <w:color w:val="808080"/>
      <w:shd w:val="clear" w:color="auto" w:fill="E6E6E6"/>
    </w:rPr>
  </w:style>
  <w:style w:type="character" w:customStyle="1" w:styleId="apple-converted-space">
    <w:name w:val="apple-converted-space"/>
    <w:basedOn w:val="DefaultParagraphFont"/>
    <w:rsid w:val="005D4689"/>
  </w:style>
  <w:style w:type="paragraph" w:styleId="BalloonText">
    <w:name w:val="Balloon Text"/>
    <w:basedOn w:val="Normal"/>
    <w:link w:val="BalloonTextChar"/>
    <w:uiPriority w:val="99"/>
    <w:semiHidden/>
    <w:unhideWhenUsed/>
    <w:rsid w:val="00E64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FF1"/>
    <w:rPr>
      <w:rFonts w:ascii="Segoe UI" w:eastAsia="Times New Roman" w:hAnsi="Segoe UI" w:cs="Segoe UI"/>
      <w:sz w:val="18"/>
      <w:szCs w:val="18"/>
    </w:rPr>
  </w:style>
  <w:style w:type="character" w:customStyle="1" w:styleId="3oh-">
    <w:name w:val="_3oh-"/>
    <w:basedOn w:val="DefaultParagraphFont"/>
    <w:rsid w:val="009A04D7"/>
  </w:style>
  <w:style w:type="character" w:styleId="FollowedHyperlink">
    <w:name w:val="FollowedHyperlink"/>
    <w:basedOn w:val="DefaultParagraphFont"/>
    <w:uiPriority w:val="99"/>
    <w:semiHidden/>
    <w:unhideWhenUsed/>
    <w:rsid w:val="005F0A7D"/>
    <w:rPr>
      <w:color w:val="954F72" w:themeColor="followedHyperlink"/>
      <w:u w:val="single"/>
    </w:rPr>
  </w:style>
  <w:style w:type="paragraph" w:styleId="NoSpacing">
    <w:name w:val="No Spacing"/>
    <w:basedOn w:val="Normal"/>
    <w:uiPriority w:val="1"/>
    <w:qFormat/>
    <w:rsid w:val="00904E45"/>
    <w:rPr>
      <w:rFonts w:ascii="Calibri" w:hAnsi="Calibri" w:cs="Calibri"/>
      <w:sz w:val="22"/>
      <w:szCs w:val="22"/>
    </w:rPr>
  </w:style>
  <w:style w:type="paragraph" w:customStyle="1" w:styleId="paragraph">
    <w:name w:val="paragraph"/>
    <w:basedOn w:val="Normal"/>
    <w:rsid w:val="00766C6A"/>
    <w:pPr>
      <w:spacing w:before="100" w:beforeAutospacing="1" w:after="100" w:afterAutospacing="1"/>
    </w:pPr>
    <w:rPr>
      <w:sz w:val="24"/>
      <w:szCs w:val="24"/>
    </w:rPr>
  </w:style>
  <w:style w:type="character" w:customStyle="1" w:styleId="eop">
    <w:name w:val="eop"/>
    <w:basedOn w:val="DefaultParagraphFont"/>
    <w:rsid w:val="00766C6A"/>
  </w:style>
  <w:style w:type="character" w:customStyle="1" w:styleId="normaltextrun">
    <w:name w:val="normaltextrun"/>
    <w:basedOn w:val="DefaultParagraphFont"/>
    <w:rsid w:val="00766C6A"/>
  </w:style>
  <w:style w:type="paragraph" w:styleId="ListParagraph">
    <w:name w:val="List Paragraph"/>
    <w:basedOn w:val="Normal"/>
    <w:uiPriority w:val="34"/>
    <w:qFormat/>
    <w:rsid w:val="00183832"/>
    <w:pPr>
      <w:ind w:left="720"/>
      <w:contextualSpacing/>
    </w:pPr>
  </w:style>
  <w:style w:type="paragraph" w:customStyle="1" w:styleId="ql-indent-1">
    <w:name w:val="ql-indent-1"/>
    <w:basedOn w:val="Normal"/>
    <w:rsid w:val="00BB2FD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5021">
      <w:bodyDiv w:val="1"/>
      <w:marLeft w:val="0"/>
      <w:marRight w:val="0"/>
      <w:marTop w:val="0"/>
      <w:marBottom w:val="0"/>
      <w:divBdr>
        <w:top w:val="none" w:sz="0" w:space="0" w:color="auto"/>
        <w:left w:val="none" w:sz="0" w:space="0" w:color="auto"/>
        <w:bottom w:val="none" w:sz="0" w:space="0" w:color="auto"/>
        <w:right w:val="none" w:sz="0" w:space="0" w:color="auto"/>
      </w:divBdr>
    </w:div>
    <w:div w:id="551965656">
      <w:bodyDiv w:val="1"/>
      <w:marLeft w:val="0"/>
      <w:marRight w:val="0"/>
      <w:marTop w:val="0"/>
      <w:marBottom w:val="0"/>
      <w:divBdr>
        <w:top w:val="none" w:sz="0" w:space="0" w:color="auto"/>
        <w:left w:val="none" w:sz="0" w:space="0" w:color="auto"/>
        <w:bottom w:val="none" w:sz="0" w:space="0" w:color="auto"/>
        <w:right w:val="none" w:sz="0" w:space="0" w:color="auto"/>
      </w:divBdr>
    </w:div>
    <w:div w:id="734547757">
      <w:bodyDiv w:val="1"/>
      <w:marLeft w:val="0"/>
      <w:marRight w:val="0"/>
      <w:marTop w:val="0"/>
      <w:marBottom w:val="0"/>
      <w:divBdr>
        <w:top w:val="none" w:sz="0" w:space="0" w:color="auto"/>
        <w:left w:val="none" w:sz="0" w:space="0" w:color="auto"/>
        <w:bottom w:val="none" w:sz="0" w:space="0" w:color="auto"/>
        <w:right w:val="none" w:sz="0" w:space="0" w:color="auto"/>
      </w:divBdr>
      <w:divsChild>
        <w:div w:id="1309676377">
          <w:marLeft w:val="0"/>
          <w:marRight w:val="0"/>
          <w:marTop w:val="0"/>
          <w:marBottom w:val="0"/>
          <w:divBdr>
            <w:top w:val="none" w:sz="0" w:space="0" w:color="auto"/>
            <w:left w:val="none" w:sz="0" w:space="0" w:color="auto"/>
            <w:bottom w:val="none" w:sz="0" w:space="0" w:color="auto"/>
            <w:right w:val="none" w:sz="0" w:space="0" w:color="auto"/>
          </w:divBdr>
        </w:div>
        <w:div w:id="1141386200">
          <w:marLeft w:val="360"/>
          <w:marRight w:val="0"/>
          <w:marTop w:val="0"/>
          <w:marBottom w:val="0"/>
          <w:divBdr>
            <w:top w:val="none" w:sz="0" w:space="0" w:color="auto"/>
            <w:left w:val="none" w:sz="0" w:space="0" w:color="auto"/>
            <w:bottom w:val="none" w:sz="0" w:space="0" w:color="auto"/>
            <w:right w:val="none" w:sz="0" w:space="0" w:color="auto"/>
          </w:divBdr>
        </w:div>
        <w:div w:id="516819549">
          <w:marLeft w:val="0"/>
          <w:marRight w:val="0"/>
          <w:marTop w:val="0"/>
          <w:marBottom w:val="0"/>
          <w:divBdr>
            <w:top w:val="none" w:sz="0" w:space="0" w:color="auto"/>
            <w:left w:val="none" w:sz="0" w:space="0" w:color="auto"/>
            <w:bottom w:val="none" w:sz="0" w:space="0" w:color="auto"/>
            <w:right w:val="none" w:sz="0" w:space="0" w:color="auto"/>
          </w:divBdr>
        </w:div>
        <w:div w:id="318076442">
          <w:marLeft w:val="0"/>
          <w:marRight w:val="0"/>
          <w:marTop w:val="0"/>
          <w:marBottom w:val="0"/>
          <w:divBdr>
            <w:top w:val="none" w:sz="0" w:space="0" w:color="auto"/>
            <w:left w:val="none" w:sz="0" w:space="0" w:color="auto"/>
            <w:bottom w:val="none" w:sz="0" w:space="0" w:color="auto"/>
            <w:right w:val="none" w:sz="0" w:space="0" w:color="auto"/>
          </w:divBdr>
        </w:div>
        <w:div w:id="2010018983">
          <w:marLeft w:val="360"/>
          <w:marRight w:val="0"/>
          <w:marTop w:val="0"/>
          <w:marBottom w:val="0"/>
          <w:divBdr>
            <w:top w:val="none" w:sz="0" w:space="0" w:color="auto"/>
            <w:left w:val="none" w:sz="0" w:space="0" w:color="auto"/>
            <w:bottom w:val="none" w:sz="0" w:space="0" w:color="auto"/>
            <w:right w:val="none" w:sz="0" w:space="0" w:color="auto"/>
          </w:divBdr>
        </w:div>
        <w:div w:id="1343817434">
          <w:marLeft w:val="0"/>
          <w:marRight w:val="0"/>
          <w:marTop w:val="0"/>
          <w:marBottom w:val="0"/>
          <w:divBdr>
            <w:top w:val="none" w:sz="0" w:space="0" w:color="auto"/>
            <w:left w:val="none" w:sz="0" w:space="0" w:color="auto"/>
            <w:bottom w:val="none" w:sz="0" w:space="0" w:color="auto"/>
            <w:right w:val="none" w:sz="0" w:space="0" w:color="auto"/>
          </w:divBdr>
        </w:div>
        <w:div w:id="1693802717">
          <w:marLeft w:val="0"/>
          <w:marRight w:val="0"/>
          <w:marTop w:val="0"/>
          <w:marBottom w:val="0"/>
          <w:divBdr>
            <w:top w:val="none" w:sz="0" w:space="0" w:color="auto"/>
            <w:left w:val="none" w:sz="0" w:space="0" w:color="auto"/>
            <w:bottom w:val="none" w:sz="0" w:space="0" w:color="auto"/>
            <w:right w:val="none" w:sz="0" w:space="0" w:color="auto"/>
          </w:divBdr>
        </w:div>
        <w:div w:id="352803264">
          <w:marLeft w:val="360"/>
          <w:marRight w:val="0"/>
          <w:marTop w:val="0"/>
          <w:marBottom w:val="0"/>
          <w:divBdr>
            <w:top w:val="none" w:sz="0" w:space="0" w:color="auto"/>
            <w:left w:val="none" w:sz="0" w:space="0" w:color="auto"/>
            <w:bottom w:val="none" w:sz="0" w:space="0" w:color="auto"/>
            <w:right w:val="none" w:sz="0" w:space="0" w:color="auto"/>
          </w:divBdr>
        </w:div>
      </w:divsChild>
    </w:div>
    <w:div w:id="744380279">
      <w:bodyDiv w:val="1"/>
      <w:marLeft w:val="0"/>
      <w:marRight w:val="0"/>
      <w:marTop w:val="0"/>
      <w:marBottom w:val="0"/>
      <w:divBdr>
        <w:top w:val="none" w:sz="0" w:space="0" w:color="auto"/>
        <w:left w:val="none" w:sz="0" w:space="0" w:color="auto"/>
        <w:bottom w:val="none" w:sz="0" w:space="0" w:color="auto"/>
        <w:right w:val="none" w:sz="0" w:space="0" w:color="auto"/>
      </w:divBdr>
    </w:div>
    <w:div w:id="1546794227">
      <w:bodyDiv w:val="1"/>
      <w:marLeft w:val="0"/>
      <w:marRight w:val="0"/>
      <w:marTop w:val="0"/>
      <w:marBottom w:val="0"/>
      <w:divBdr>
        <w:top w:val="none" w:sz="0" w:space="0" w:color="auto"/>
        <w:left w:val="none" w:sz="0" w:space="0" w:color="auto"/>
        <w:bottom w:val="none" w:sz="0" w:space="0" w:color="auto"/>
        <w:right w:val="none" w:sz="0" w:space="0" w:color="auto"/>
      </w:divBdr>
    </w:div>
    <w:div w:id="1643655182">
      <w:bodyDiv w:val="1"/>
      <w:marLeft w:val="0"/>
      <w:marRight w:val="0"/>
      <w:marTop w:val="0"/>
      <w:marBottom w:val="0"/>
      <w:divBdr>
        <w:top w:val="none" w:sz="0" w:space="0" w:color="auto"/>
        <w:left w:val="none" w:sz="0" w:space="0" w:color="auto"/>
        <w:bottom w:val="none" w:sz="0" w:space="0" w:color="auto"/>
        <w:right w:val="none" w:sz="0" w:space="0" w:color="auto"/>
      </w:divBdr>
    </w:div>
    <w:div w:id="18381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okstate.edu/" TargetMode="External"/><Relationship Id="rId3" Type="http://schemas.openxmlformats.org/officeDocument/2006/relationships/settings" Target="settings.xml"/><Relationship Id="rId7" Type="http://schemas.openxmlformats.org/officeDocument/2006/relationships/hyperlink" Target="https://experts.okstate.edu/mengya.wa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dfolder.com/oklahomastateuniversityagriculture/office-of-communications-and-marketing/#!asset/9p3nn8xkshbt7qfz5btg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eo.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Gedon, Trisha</dc:creator>
  <cp:keywords/>
  <dc:description/>
  <cp:lastModifiedBy>Gedon, Trisha</cp:lastModifiedBy>
  <cp:revision>8</cp:revision>
  <dcterms:created xsi:type="dcterms:W3CDTF">2026-05-08T13:57:00Z</dcterms:created>
  <dcterms:modified xsi:type="dcterms:W3CDTF">2026-05-18T14:00:00Z</dcterms:modified>
</cp:coreProperties>
</file>