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72392" w:rsidRPr="00872392" w14:paraId="4CB0E506" w14:textId="77777777">
        <w:trPr>
          <w:tblCellSpacing w:w="0" w:type="dxa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72392" w:rsidRPr="00872392" w14:paraId="6AFC13E6" w14:textId="77777777" w:rsidTr="00872392">
              <w:trPr>
                <w:trHeight w:val="84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872392" w:rsidRPr="00872392" w14:paraId="1E42B86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DE82792" w14:textId="315E5E52" w:rsidR="00872392" w:rsidRPr="00872392" w:rsidRDefault="00872392" w:rsidP="00872392">
                        <w:pPr>
                          <w:spacing w:after="240" w:line="240" w:lineRule="auto"/>
                        </w:pPr>
                        <w:r w:rsidRPr="00872392">
                          <w:drawing>
                            <wp:inline distT="0" distB="0" distL="0" distR="0" wp14:anchorId="4EB255C3" wp14:editId="76E7EAAB">
                              <wp:extent cx="2857500" cy="466725"/>
                              <wp:effectExtent l="0" t="0" r="0" b="9525"/>
                              <wp:docPr id="1055347906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0" cy="466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0A8E8EA" w14:textId="77777777" w:rsidR="00872392" w:rsidRPr="00872392" w:rsidRDefault="00872392" w:rsidP="00872392">
                  <w:pPr>
                    <w:spacing w:after="240" w:line="240" w:lineRule="auto"/>
                  </w:pPr>
                </w:p>
              </w:tc>
            </w:tr>
          </w:tbl>
          <w:p w14:paraId="639455EA" w14:textId="77777777" w:rsidR="00872392" w:rsidRPr="00872392" w:rsidRDefault="00872392" w:rsidP="00872392">
            <w:pPr>
              <w:spacing w:after="240" w:line="240" w:lineRule="auto"/>
            </w:pPr>
          </w:p>
        </w:tc>
      </w:tr>
    </w:tbl>
    <w:p w14:paraId="394EEA0D" w14:textId="77777777" w:rsidR="00872392" w:rsidRPr="00872392" w:rsidRDefault="00872392" w:rsidP="00872392">
      <w:pPr>
        <w:spacing w:after="240" w:line="240" w:lineRule="auto"/>
        <w:rPr>
          <w:vanish/>
        </w:rPr>
      </w:pPr>
    </w:p>
    <w:p w14:paraId="5169B5D7" w14:textId="77777777" w:rsidR="00872392" w:rsidRPr="00872392" w:rsidRDefault="00872392" w:rsidP="00872392">
      <w:pPr>
        <w:spacing w:after="240" w:line="240" w:lineRule="auto"/>
        <w:rPr>
          <w:vanish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72392" w:rsidRPr="00872392" w14:paraId="0648F6E4" w14:textId="77777777">
        <w:trPr>
          <w:tblCellSpacing w:w="0" w:type="dxa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72392" w:rsidRPr="00872392" w14:paraId="77E4FC2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872392" w:rsidRPr="00872392" w14:paraId="2DB3543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71D989" w14:textId="4C8FE12B" w:rsidR="00872392" w:rsidRPr="00872392" w:rsidRDefault="00872392" w:rsidP="00872392">
                        <w:pPr>
                          <w:spacing w:after="240" w:line="240" w:lineRule="auto"/>
                        </w:pPr>
                        <w:r w:rsidRPr="00872392">
                          <w:drawing>
                            <wp:inline distT="0" distB="0" distL="0" distR="0" wp14:anchorId="2A91030A" wp14:editId="22CA78FA">
                              <wp:extent cx="5334000" cy="3000375"/>
                              <wp:effectExtent l="0" t="0" r="0" b="9525"/>
                              <wp:docPr id="2074318416" name="Picture 7" descr="green vegetable plants in a yard, against a fence; there a lettuce bolting towards the front of the image; in the bottom left is the orange title 'HORT TIPS'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green vegetable plants in a yard, against a fence; there a lettuce bolting towards the front of the image; in the bottom left is the orange title 'HORT TIPS'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0" cy="3000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3B23D42" w14:textId="77777777" w:rsidR="00872392" w:rsidRPr="00872392" w:rsidRDefault="00872392" w:rsidP="00872392">
                  <w:pPr>
                    <w:spacing w:after="240" w:line="240" w:lineRule="auto"/>
                  </w:pPr>
                </w:p>
              </w:tc>
            </w:tr>
          </w:tbl>
          <w:p w14:paraId="26AAECBE" w14:textId="77777777" w:rsidR="00872392" w:rsidRPr="00872392" w:rsidRDefault="00872392" w:rsidP="00872392">
            <w:pPr>
              <w:spacing w:after="240" w:line="240" w:lineRule="auto"/>
            </w:pPr>
          </w:p>
        </w:tc>
      </w:tr>
    </w:tbl>
    <w:p w14:paraId="38342F58" w14:textId="77777777" w:rsidR="00872392" w:rsidRPr="00872392" w:rsidRDefault="00872392" w:rsidP="00872392">
      <w:pPr>
        <w:spacing w:after="240" w:line="240" w:lineRule="auto"/>
        <w:rPr>
          <w:vanish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72392" w:rsidRPr="00872392" w14:paraId="0D4B618B" w14:textId="77777777">
        <w:trPr>
          <w:tblCellSpacing w:w="0" w:type="dxa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72392" w:rsidRPr="00872392" w14:paraId="05F9ED0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45090462" w14:textId="77777777" w:rsidR="00872392" w:rsidRPr="00872392" w:rsidRDefault="00872392" w:rsidP="00872392">
                  <w:pPr>
                    <w:spacing w:after="240" w:line="240" w:lineRule="auto"/>
                  </w:pPr>
                  <w:r w:rsidRPr="00872392">
                    <w:t>05/15/2026</w:t>
                  </w:r>
                </w:p>
              </w:tc>
            </w:tr>
          </w:tbl>
          <w:p w14:paraId="6007260B" w14:textId="77777777" w:rsidR="00872392" w:rsidRPr="00872392" w:rsidRDefault="00872392" w:rsidP="00872392">
            <w:pPr>
              <w:spacing w:after="240" w:line="240" w:lineRule="auto"/>
            </w:pPr>
          </w:p>
        </w:tc>
      </w:tr>
    </w:tbl>
    <w:p w14:paraId="1FE9DA67" w14:textId="77777777" w:rsidR="00872392" w:rsidRPr="00872392" w:rsidRDefault="00872392" w:rsidP="00872392">
      <w:pPr>
        <w:spacing w:after="240" w:line="240" w:lineRule="auto"/>
        <w:rPr>
          <w:vanish/>
        </w:rPr>
      </w:pPr>
    </w:p>
    <w:p w14:paraId="09B8C7DA" w14:textId="77777777" w:rsidR="00872392" w:rsidRPr="00872392" w:rsidRDefault="00872392" w:rsidP="00872392">
      <w:pPr>
        <w:spacing w:after="240" w:line="240" w:lineRule="auto"/>
        <w:rPr>
          <w:vanish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72392" w:rsidRPr="00872392" w14:paraId="1A664D24" w14:textId="77777777">
        <w:trPr>
          <w:tblCellSpacing w:w="0" w:type="dxa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72392" w:rsidRPr="00872392" w14:paraId="3AE010D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10D79E49" w14:textId="22528701" w:rsidR="00872392" w:rsidRPr="00872392" w:rsidRDefault="00872392" w:rsidP="00872392">
                  <w:pPr>
                    <w:spacing w:after="24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</w:t>
                  </w:r>
                  <w:r w:rsidRPr="00872392">
                    <w:rPr>
                      <w:b/>
                      <w:bCs/>
                    </w:rPr>
                    <w:t>arden Tips for Mid to Late-May</w:t>
                  </w:r>
                </w:p>
              </w:tc>
            </w:tr>
          </w:tbl>
          <w:p w14:paraId="40F1E18A" w14:textId="77777777" w:rsidR="00872392" w:rsidRPr="00872392" w:rsidRDefault="00872392" w:rsidP="00872392">
            <w:pPr>
              <w:spacing w:after="240" w:line="240" w:lineRule="auto"/>
            </w:pPr>
          </w:p>
        </w:tc>
      </w:tr>
    </w:tbl>
    <w:p w14:paraId="61AA2808" w14:textId="77777777" w:rsidR="00872392" w:rsidRPr="00872392" w:rsidRDefault="00872392" w:rsidP="00872392">
      <w:pPr>
        <w:spacing w:after="240" w:line="240" w:lineRule="auto"/>
        <w:rPr>
          <w:vanish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72392" w:rsidRPr="00872392" w14:paraId="66C94D73" w14:textId="77777777">
        <w:trPr>
          <w:tblCellSpacing w:w="0" w:type="dxa"/>
        </w:trPr>
        <w:tc>
          <w:tcPr>
            <w:tcW w:w="9000" w:type="dxa"/>
            <w:hideMark/>
          </w:tcPr>
          <w:p w14:paraId="010CE567" w14:textId="77777777" w:rsidR="00872392" w:rsidRPr="00872392" w:rsidRDefault="00872392" w:rsidP="00872392">
            <w:pPr>
              <w:spacing w:after="240" w:line="240" w:lineRule="auto"/>
            </w:pPr>
          </w:p>
        </w:tc>
      </w:tr>
    </w:tbl>
    <w:p w14:paraId="53AD14FC" w14:textId="77777777" w:rsidR="00872392" w:rsidRPr="00872392" w:rsidRDefault="00872392" w:rsidP="00872392">
      <w:pPr>
        <w:spacing w:after="240" w:line="240" w:lineRule="auto"/>
        <w:rPr>
          <w:vanish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72392" w:rsidRPr="00872392" w14:paraId="1218E43D" w14:textId="77777777">
        <w:trPr>
          <w:tblCellSpacing w:w="0" w:type="dxa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72392" w:rsidRPr="00872392" w14:paraId="07AD01E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320AF58B" w14:textId="77777777" w:rsidR="00872392" w:rsidRPr="00872392" w:rsidRDefault="00872392" w:rsidP="00872392">
                  <w:pPr>
                    <w:spacing w:after="240" w:line="240" w:lineRule="auto"/>
                    <w:rPr>
                      <w:b/>
                      <w:bCs/>
                    </w:rPr>
                  </w:pPr>
                  <w:r w:rsidRPr="00872392">
                    <w:rPr>
                      <w:u w:val="single"/>
                    </w:rPr>
                    <w:t>Trees and Shrubs</w:t>
                  </w:r>
                </w:p>
                <w:p w14:paraId="697AA1D9" w14:textId="77777777" w:rsidR="00872392" w:rsidRPr="00872392" w:rsidRDefault="00872392" w:rsidP="00872392">
                  <w:pPr>
                    <w:numPr>
                      <w:ilvl w:val="0"/>
                      <w:numId w:val="1"/>
                    </w:numPr>
                    <w:spacing w:after="240" w:line="240" w:lineRule="auto"/>
                  </w:pPr>
                  <w:r w:rsidRPr="00872392">
                    <w:t>Prune and feed azaleas immediately after blooming.</w:t>
                  </w:r>
                </w:p>
                <w:p w14:paraId="209FDF32" w14:textId="77777777" w:rsidR="00872392" w:rsidRPr="00872392" w:rsidRDefault="00872392" w:rsidP="00872392">
                  <w:pPr>
                    <w:numPr>
                      <w:ilvl w:val="0"/>
                      <w:numId w:val="1"/>
                    </w:numPr>
                    <w:spacing w:after="240" w:line="240" w:lineRule="auto"/>
                  </w:pPr>
                  <w:r w:rsidRPr="00872392">
                    <w:t>Insect Alert: (</w:t>
                  </w:r>
                  <w:hyperlink r:id="rId9" w:tgtFrame="_blank" w:tooltip="Original URL: https://4z95zuhbb.cc.rs6.net/tn.jsp?f=001tWX0J_ewRWuPQXxdvkSdzUa089lqN7K6sGO3BNQXNlwJ8gXtOM8Wk4XCT7gyjB9MImIFFZfFvj-s-oUAstZTnXI8tAjqZO76xWEnzD3uuq56wKRFNQGxbrLh_WRXAPkyLM7To6avO4YxWaAnKOHiMy12PYKyOoxVXPMRAdDljiq6sNyVcLTJOjQdX-dc9ooyZKZ-H6hd-1BFkMiHGAIVaBhqP-NOVi4c1FGNF4Xf2BpAoO711z72TA==&amp;c=mawvqkob6K0CnNVnKTSfmjRy63EEKOMQuNg9wrjvylKuJmbGmal6XA==&amp;ch=HMj07cz3gBbfZkBji4LK6f5IF_vKB8vXeXVq_zt0Saq73EAA6uwoOw==. Click or tap if you trust this link." w:history="1">
                    <w:r w:rsidRPr="00872392">
                      <w:rPr>
                        <w:rStyle w:val="Hyperlink"/>
                        <w:b/>
                        <w:bCs/>
                      </w:rPr>
                      <w:t>EPP-7306</w:t>
                    </w:r>
                  </w:hyperlink>
                  <w:r w:rsidRPr="00872392">
                    <w:t>):</w:t>
                  </w:r>
                </w:p>
                <w:p w14:paraId="30424114" w14:textId="77777777" w:rsidR="00872392" w:rsidRPr="00872392" w:rsidRDefault="00872392" w:rsidP="00872392">
                  <w:pPr>
                    <w:numPr>
                      <w:ilvl w:val="0"/>
                      <w:numId w:val="1"/>
                    </w:numPr>
                    <w:spacing w:after="240" w:line="240" w:lineRule="auto"/>
                  </w:pPr>
                  <w:r w:rsidRPr="00872392">
                    <w:t>Mimosa webworms on mimosa and honey locust.</w:t>
                  </w:r>
                </w:p>
                <w:p w14:paraId="78C773C7" w14:textId="77777777" w:rsidR="00872392" w:rsidRPr="00872392" w:rsidRDefault="00872392" w:rsidP="00872392">
                  <w:pPr>
                    <w:numPr>
                      <w:ilvl w:val="0"/>
                      <w:numId w:val="1"/>
                    </w:numPr>
                    <w:spacing w:after="240" w:line="240" w:lineRule="auto"/>
                  </w:pPr>
                  <w:r w:rsidRPr="00872392">
                    <w:t>Lace bugs on sycamore, pyracantha, and azalea.</w:t>
                  </w:r>
                </w:p>
                <w:p w14:paraId="16B19F7E" w14:textId="77777777" w:rsidR="00872392" w:rsidRPr="00872392" w:rsidRDefault="00872392" w:rsidP="00872392">
                  <w:pPr>
                    <w:numPr>
                      <w:ilvl w:val="0"/>
                      <w:numId w:val="1"/>
                    </w:numPr>
                    <w:spacing w:after="240" w:line="240" w:lineRule="auto"/>
                  </w:pPr>
                  <w:r w:rsidRPr="00872392">
                    <w:t xml:space="preserve">Bagworms on juniper and </w:t>
                  </w:r>
                  <w:proofErr w:type="spellStart"/>
                  <w:r w:rsidRPr="00872392">
                    <w:t>arborviate</w:t>
                  </w:r>
                  <w:proofErr w:type="spellEnd"/>
                  <w:r w:rsidRPr="00872392">
                    <w:t>.</w:t>
                  </w:r>
                </w:p>
                <w:p w14:paraId="3740648A" w14:textId="77777777" w:rsidR="00872392" w:rsidRPr="00872392" w:rsidRDefault="00872392" w:rsidP="00872392">
                  <w:pPr>
                    <w:numPr>
                      <w:ilvl w:val="0"/>
                      <w:numId w:val="1"/>
                    </w:numPr>
                    <w:spacing w:after="240" w:line="240" w:lineRule="auto"/>
                  </w:pPr>
                  <w:r w:rsidRPr="00872392">
                    <w:t>Elm leaf beetles and larvae on elms.</w:t>
                  </w:r>
                </w:p>
                <w:p w14:paraId="3C5DCBB7" w14:textId="77777777" w:rsidR="00872392" w:rsidRPr="00872392" w:rsidRDefault="00872392" w:rsidP="00872392">
                  <w:pPr>
                    <w:numPr>
                      <w:ilvl w:val="0"/>
                      <w:numId w:val="1"/>
                    </w:numPr>
                    <w:spacing w:after="240" w:line="240" w:lineRule="auto"/>
                  </w:pPr>
                  <w:r w:rsidRPr="00872392">
                    <w:t>Soak new transplants and newly planted trees unless rainfall is abundant.</w:t>
                  </w:r>
                </w:p>
                <w:p w14:paraId="755CED31" w14:textId="77777777" w:rsidR="00872392" w:rsidRPr="00872392" w:rsidRDefault="00872392" w:rsidP="00872392">
                  <w:pPr>
                    <w:numPr>
                      <w:ilvl w:val="0"/>
                      <w:numId w:val="1"/>
                    </w:numPr>
                    <w:spacing w:after="240" w:line="240" w:lineRule="auto"/>
                  </w:pPr>
                  <w:r w:rsidRPr="00872392">
                    <w:lastRenderedPageBreak/>
                    <w:t>Pine needle disease treatments are needed in mid-May.</w:t>
                  </w:r>
                </w:p>
                <w:p w14:paraId="06681378" w14:textId="77777777" w:rsidR="00872392" w:rsidRPr="00872392" w:rsidRDefault="00872392" w:rsidP="00872392">
                  <w:pPr>
                    <w:spacing w:after="240" w:line="240" w:lineRule="auto"/>
                    <w:rPr>
                      <w:b/>
                      <w:bCs/>
                    </w:rPr>
                  </w:pPr>
                  <w:r w:rsidRPr="00872392">
                    <w:rPr>
                      <w:u w:val="single"/>
                    </w:rPr>
                    <w:t>Flower Beds</w:t>
                  </w:r>
                </w:p>
                <w:p w14:paraId="61BF84E9" w14:textId="77777777" w:rsidR="00872392" w:rsidRPr="00872392" w:rsidRDefault="00872392" w:rsidP="00872392">
                  <w:pPr>
                    <w:numPr>
                      <w:ilvl w:val="0"/>
                      <w:numId w:val="2"/>
                    </w:numPr>
                    <w:spacing w:after="240" w:line="240" w:lineRule="auto"/>
                  </w:pPr>
                  <w:r w:rsidRPr="00872392">
                    <w:t>Annual bedding plants can be set out for summer color.</w:t>
                  </w:r>
                </w:p>
                <w:p w14:paraId="0B5ABFD4" w14:textId="77777777" w:rsidR="00872392" w:rsidRPr="00872392" w:rsidRDefault="00872392" w:rsidP="00872392">
                  <w:pPr>
                    <w:numPr>
                      <w:ilvl w:val="0"/>
                      <w:numId w:val="2"/>
                    </w:numPr>
                    <w:spacing w:after="240" w:line="240" w:lineRule="auto"/>
                  </w:pPr>
                  <w:r w:rsidRPr="00872392">
                    <w:t>Plant summer bulbs such as cannas, dahlias, elephant ear, caladiums, and gladiolus.</w:t>
                  </w:r>
                </w:p>
                <w:p w14:paraId="337DF20C" w14:textId="77777777" w:rsidR="00872392" w:rsidRPr="00872392" w:rsidRDefault="00872392" w:rsidP="00872392">
                  <w:pPr>
                    <w:numPr>
                      <w:ilvl w:val="0"/>
                      <w:numId w:val="2"/>
                    </w:numPr>
                    <w:spacing w:after="240" w:line="240" w:lineRule="auto"/>
                  </w:pPr>
                  <w:r w:rsidRPr="00872392">
                    <w:t>Shake a leaf over white paper to look for spider mites. If the tiny specks begin to crawl, mites are present.</w:t>
                  </w:r>
                </w:p>
                <w:p w14:paraId="107E69E5" w14:textId="77777777" w:rsidR="00872392" w:rsidRPr="00872392" w:rsidRDefault="00872392" w:rsidP="00872392">
                  <w:pPr>
                    <w:spacing w:after="240" w:line="240" w:lineRule="auto"/>
                    <w:rPr>
                      <w:b/>
                      <w:bCs/>
                    </w:rPr>
                  </w:pPr>
                  <w:r w:rsidRPr="00872392">
                    <w:rPr>
                      <w:u w:val="single"/>
                    </w:rPr>
                    <w:t>Vegetables</w:t>
                  </w:r>
                </w:p>
                <w:p w14:paraId="5CB14218" w14:textId="77777777" w:rsidR="00872392" w:rsidRPr="00872392" w:rsidRDefault="00872392" w:rsidP="00872392">
                  <w:pPr>
                    <w:numPr>
                      <w:ilvl w:val="0"/>
                      <w:numId w:val="3"/>
                    </w:numPr>
                    <w:spacing w:after="240" w:line="240" w:lineRule="auto"/>
                  </w:pPr>
                  <w:r w:rsidRPr="00872392">
                    <w:t>Plant warm season crops like watermelon, cantaloupe, cucumber, eggplant, peppers, okra, and sweet potatoes.</w:t>
                  </w:r>
                </w:p>
                <w:p w14:paraId="174183A3" w14:textId="77777777" w:rsidR="00872392" w:rsidRPr="00872392" w:rsidRDefault="00872392" w:rsidP="00872392">
                  <w:pPr>
                    <w:numPr>
                      <w:ilvl w:val="0"/>
                      <w:numId w:val="3"/>
                    </w:numPr>
                    <w:spacing w:after="240" w:line="240" w:lineRule="auto"/>
                  </w:pPr>
                  <w:r w:rsidRPr="00872392">
                    <w:t>Continue maintaining cool season vegetables until they are ready for harvest. Increase irrigation during warm spells.</w:t>
                  </w:r>
                </w:p>
                <w:p w14:paraId="4763D3CA" w14:textId="77777777" w:rsidR="00872392" w:rsidRPr="00872392" w:rsidRDefault="00872392" w:rsidP="00872392">
                  <w:pPr>
                    <w:numPr>
                      <w:ilvl w:val="0"/>
                      <w:numId w:val="3"/>
                    </w:numPr>
                    <w:spacing w:after="240" w:line="240" w:lineRule="auto"/>
                  </w:pPr>
                  <w:r w:rsidRPr="00872392">
                    <w:t>Avoid planting vegetable plants too closely together. Crowding leads to a more humid microclimate, thus increasing chance for diseases.</w:t>
                  </w:r>
                </w:p>
                <w:p w14:paraId="5BC0C279" w14:textId="77777777" w:rsidR="00872392" w:rsidRPr="00872392" w:rsidRDefault="00872392" w:rsidP="00872392">
                  <w:pPr>
                    <w:numPr>
                      <w:ilvl w:val="0"/>
                      <w:numId w:val="3"/>
                    </w:numPr>
                    <w:spacing w:after="240" w:line="240" w:lineRule="auto"/>
                  </w:pPr>
                  <w:r w:rsidRPr="00872392">
                    <w:t xml:space="preserve">Scout diligently for common vegetable pests. It is much easier to control a small population </w:t>
                  </w:r>
                  <w:proofErr w:type="gramStart"/>
                  <w:r w:rsidRPr="00872392">
                    <w:t>than it is</w:t>
                  </w:r>
                  <w:proofErr w:type="gramEnd"/>
                  <w:r w:rsidRPr="00872392">
                    <w:t xml:space="preserve"> a large population of insects.</w:t>
                  </w:r>
                </w:p>
                <w:p w14:paraId="2A4E9619" w14:textId="77777777" w:rsidR="00872392" w:rsidRPr="00872392" w:rsidRDefault="00872392" w:rsidP="00872392">
                  <w:pPr>
                    <w:spacing w:after="240" w:line="240" w:lineRule="auto"/>
                    <w:rPr>
                      <w:b/>
                      <w:bCs/>
                    </w:rPr>
                  </w:pPr>
                  <w:r w:rsidRPr="00872392">
                    <w:rPr>
                      <w:u w:val="single"/>
                    </w:rPr>
                    <w:t>Lawn and Turf</w:t>
                  </w:r>
                </w:p>
                <w:p w14:paraId="23E0F894" w14:textId="77777777" w:rsidR="00872392" w:rsidRPr="00872392" w:rsidRDefault="00872392" w:rsidP="00872392">
                  <w:pPr>
                    <w:numPr>
                      <w:ilvl w:val="0"/>
                      <w:numId w:val="4"/>
                    </w:numPr>
                    <w:spacing w:after="240" w:line="240" w:lineRule="auto"/>
                  </w:pPr>
                  <w:r w:rsidRPr="00872392">
                    <w:t>Cool-season lawns can be fertilized again. If you did not fertilize cool-season grasses in March and April, do so now.</w:t>
                  </w:r>
                </w:p>
                <w:p w14:paraId="08AD01C9" w14:textId="77777777" w:rsidR="00872392" w:rsidRPr="00872392" w:rsidRDefault="00872392" w:rsidP="00872392">
                  <w:pPr>
                    <w:numPr>
                      <w:ilvl w:val="0"/>
                      <w:numId w:val="4"/>
                    </w:numPr>
                    <w:spacing w:after="240" w:line="240" w:lineRule="auto"/>
                  </w:pPr>
                  <w:r w:rsidRPr="00872392">
                    <w:t>Warm-season lawns may be fertilized in May. (</w:t>
                  </w:r>
                  <w:hyperlink r:id="rId10" w:tgtFrame="_blank" w:tooltip="Original URL: https://4z95zuhbb.cc.rs6.net/tn.jsp?f=001tWX0J_ewRWuPQXxdvkSdzUa089lqN7K6sGO3BNQXNlwJ8gXtOM8Wk4XCT7gyjB9M_px20O87HPyynJQR-oqOs-pVAsrnCAxLy8CemLW-yhnXMztPujm97rnnI8SjD6DzdQxgWh6q1Yu18keLCQb-JFZf-Yi7Ba8dreg04DH1GhjtaeBtcuHihQspB07DuHmMjJrCLCoAzoT_vxwIqZynHA==&amp;c=mawvqkob6K0CnNVnKTSfmjRy63EEKOMQuNg9wrjvylKuJmbGmal6XA==&amp;ch=HMj07cz3gBbfZkBji4LK6f5IF_vKB8vXeXVq_zt0Saq73EAA6uwoOw==. Click or tap if you trust this link." w:history="1">
                    <w:r w:rsidRPr="00872392">
                      <w:rPr>
                        <w:rStyle w:val="Hyperlink"/>
                        <w:b/>
                        <w:bCs/>
                      </w:rPr>
                      <w:t>HLA-6420</w:t>
                    </w:r>
                  </w:hyperlink>
                  <w:r w:rsidRPr="00872392">
                    <w:t>)</w:t>
                  </w:r>
                </w:p>
                <w:p w14:paraId="702A4273" w14:textId="77777777" w:rsidR="00872392" w:rsidRPr="00872392" w:rsidRDefault="00872392" w:rsidP="00872392">
                  <w:pPr>
                    <w:numPr>
                      <w:ilvl w:val="0"/>
                      <w:numId w:val="4"/>
                    </w:numPr>
                    <w:spacing w:after="240" w:line="240" w:lineRule="auto"/>
                  </w:pPr>
                  <w:r w:rsidRPr="00872392">
                    <w:t xml:space="preserve">The seeding of warm-season grasses such as bermudagrass, buffalograss, </w:t>
                  </w:r>
                  <w:proofErr w:type="spellStart"/>
                  <w:r w:rsidRPr="00872392">
                    <w:t>zoysiagrass</w:t>
                  </w:r>
                  <w:proofErr w:type="spellEnd"/>
                  <w:r w:rsidRPr="00872392">
                    <w:t xml:space="preserve">, and </w:t>
                  </w:r>
                  <w:proofErr w:type="spellStart"/>
                  <w:r w:rsidRPr="00872392">
                    <w:t>centipedegrass</w:t>
                  </w:r>
                  <w:proofErr w:type="spellEnd"/>
                  <w:r w:rsidRPr="00872392">
                    <w:t xml:space="preserve"> is best performed in mid-May through the end of June. The soil temperatures are warm enough for germination and adequate growing season is present to promote winter hardiness.</w:t>
                  </w:r>
                </w:p>
                <w:p w14:paraId="20442C17" w14:textId="77777777" w:rsidR="00872392" w:rsidRPr="00872392" w:rsidRDefault="00872392" w:rsidP="00872392">
                  <w:pPr>
                    <w:numPr>
                      <w:ilvl w:val="0"/>
                      <w:numId w:val="4"/>
                    </w:numPr>
                    <w:spacing w:after="240" w:line="240" w:lineRule="auto"/>
                  </w:pPr>
                  <w:r w:rsidRPr="00872392">
                    <w:t>Dollar spot disease of lawns can first become visible in mid-May. Make certain fertilize applications have been adequate before ever applying a fungicide. (</w:t>
                  </w:r>
                  <w:hyperlink r:id="rId11" w:tgtFrame="_blank" w:tooltip="Original URL: https://4z95zuhbb.cc.rs6.net/tn.jsp?f=001tWX0J_ewRWuPQXxdvkSdzUa089lqN7K6sGO3BNQXNlwJ8gXtOM8WkyTTsA53P02p_5lDOfIiGofHUXZUXFNhWlLYbOfBWu3FdkA0gaQ56KuMiCc2PhKfJCds4U0DD9nUmi2rjCK7-_vVt7zyJXgmiRC4mAGMF9mCWb_TvAC9tNTQLDFKJ-nC8SNYO9gwB1ASxz4Z2R59HcVoeS2JDqP9ew==&amp;c=mawvqkob6K0CnNVnKTSfmjRy63EEKOMQuNg9wrjvylKuJmbGmal6XA==&amp;ch=HMj07cz3gBbfZkBji4LK6f5IF_vKB8vXeXVq_zt0Saq73EAA6uwoOw==. Click or tap if you trust this link." w:history="1">
                    <w:r w:rsidRPr="00872392">
                      <w:rPr>
                        <w:rStyle w:val="Hyperlink"/>
                        <w:b/>
                        <w:bCs/>
                      </w:rPr>
                      <w:t>EPP-7658</w:t>
                    </w:r>
                  </w:hyperlink>
                  <w:r w:rsidRPr="00872392">
                    <w:t>)</w:t>
                  </w:r>
                </w:p>
                <w:p w14:paraId="725C4100" w14:textId="77777777" w:rsidR="00872392" w:rsidRPr="00872392" w:rsidRDefault="00872392" w:rsidP="00872392">
                  <w:pPr>
                    <w:numPr>
                      <w:ilvl w:val="0"/>
                      <w:numId w:val="4"/>
                    </w:numPr>
                    <w:spacing w:after="240" w:line="240" w:lineRule="auto"/>
                  </w:pPr>
                  <w:r w:rsidRPr="00872392">
                    <w:t>Nutsedge plants become visible during this month. Post-emergent treatments are best applied for the first time this month (</w:t>
                  </w:r>
                  <w:hyperlink r:id="rId12" w:tgtFrame="_blank" w:tooltip="Original URL: https://4z95zuhbb.cc.rs6.net/tn.jsp?f=001tWX0J_ewRWuPQXxdvkSdzUa089lqN7K6sGO3BNQXNlwJ8gXtOM8WkyTTsA53P02pxGGasv1CeYHCn5U5vMqCuPzKaJZ9nUlI0hzbJ5tZ2QXYhUdBG9IBPPqJUFc-yHLkeoJPmptiKjSINLg0V-PPZr68ju9VDkg0mKMK3MH0Sg2nTQO8WNqWtSnhBf5ScbOaWOk7lEzGKfIry87-2kOijPpMPdE3duXz&amp;c=mawvqkob6K0CnNVnKTSfmjRy63EEKOMQuNg9wrjvylKuJmbGmal6XA==&amp;ch=HMj07cz3gBbfZkBji4LK6f5IF_vKB8vXeXVq_zt0Saq73EAA6uwoOw==. Click or tap if you trust this link." w:history="1">
                    <w:r w:rsidRPr="00872392">
                      <w:rPr>
                        <w:rStyle w:val="Hyperlink"/>
                        <w:b/>
                        <w:bCs/>
                      </w:rPr>
                      <w:t>HLA-6421</w:t>
                    </w:r>
                  </w:hyperlink>
                  <w:r w:rsidRPr="00872392">
                    <w:t>). Make certain warm-season grasses have completed green-up.</w:t>
                  </w:r>
                </w:p>
                <w:p w14:paraId="58368440" w14:textId="77777777" w:rsidR="00872392" w:rsidRPr="00872392" w:rsidRDefault="00872392" w:rsidP="00872392">
                  <w:pPr>
                    <w:numPr>
                      <w:ilvl w:val="0"/>
                      <w:numId w:val="4"/>
                    </w:numPr>
                    <w:spacing w:after="240" w:line="240" w:lineRule="auto"/>
                  </w:pPr>
                  <w:r w:rsidRPr="00872392">
                    <w:lastRenderedPageBreak/>
                    <w:t>The second application of pre-emergent annual grass herbicides can be applied in late-May or early June, depending upon timing of first application (</w:t>
                  </w:r>
                  <w:hyperlink r:id="rId13" w:tgtFrame="_blank" w:tooltip="Original URL: https://4z95zuhbb.cc.rs6.net/tn.jsp?f=001tWX0J_ewRWuPQXxdvkSdzUa089lqN7K6sGO3BNQXNlwJ8gXtOM8WkyTTsA53P02pxGGasv1CeYHCn5U5vMqCuPzKaJZ9nUlI0hzbJ5tZ2QXYhUdBG9IBPPqJUFc-yHLkeoJPmptiKjSINLg0V-PPZr68ju9VDkg0mKMK3MH0Sg2nTQO8WNqWtSnhBf5ScbOaWOk7lEzGKfIry87-2kOijEhdipwRqtFg&amp;c=mawvqkob6K0CnNVnKTSfmjRy63EEKOMQuNg9wrjvylKuJmbGmal6XA==&amp;ch=HMj07cz3gBbfZkBji4LK6f5IF_vKB8vXeXVq_zt0Saq73EAA6uwoOw==. Click or tap if you trust this link." w:history="1">
                    <w:r w:rsidRPr="00872392">
                      <w:rPr>
                        <w:rStyle w:val="Hyperlink"/>
                        <w:b/>
                        <w:bCs/>
                      </w:rPr>
                      <w:t>HLA-6421</w:t>
                    </w:r>
                  </w:hyperlink>
                  <w:r w:rsidRPr="00872392">
                    <w:t>). Check label for directions.</w:t>
                  </w:r>
                </w:p>
                <w:p w14:paraId="3E7C70C7" w14:textId="77777777" w:rsidR="00872392" w:rsidRPr="00872392" w:rsidRDefault="00872392" w:rsidP="00872392">
                  <w:pPr>
                    <w:numPr>
                      <w:ilvl w:val="0"/>
                      <w:numId w:val="4"/>
                    </w:numPr>
                    <w:spacing w:after="240" w:line="240" w:lineRule="auto"/>
                  </w:pPr>
                  <w:r w:rsidRPr="00872392">
                    <w:t>Vegetative establishment of warm-season grasses can continue. (</w:t>
                  </w:r>
                  <w:hyperlink r:id="rId14" w:tgtFrame="_blank" w:tooltip="Original URL: https://4z95zuhbb.cc.rs6.net/tn.jsp?f=001tWX0J_ewRWuPQXxdvkSdzUa089lqN7K6sGO3BNQXNlwJ8gXtOM8Wk4XCT7gyjB9M-RjR4lIOK4DEMIQ34DmiU-8NewrP9CnDtNshiMdRmQhq_PooK1Lb0672W05nH9aaSYVdXjNPNVcDFaxZcJ0FDnZr8hlH8P4BsSgZYtoSqZi8c9_wYK435ifenEXov7jlCdLsSyhoaANWTzQtXVSdujZj2qG-zLyq&amp;c=mawvqkob6K0CnNVnKTSfmjRy63EEKOMQuNg9wrjvylKuJmbGmal6XA==&amp;ch=HMj07cz3gBbfZkBji4LK6f5IF_vKB8vXeXVq_zt0Saq73EAA6uwoOw==. Click or tap if you trust this link." w:history="1">
                    <w:r w:rsidRPr="00872392">
                      <w:rPr>
                        <w:rStyle w:val="Hyperlink"/>
                        <w:b/>
                        <w:bCs/>
                      </w:rPr>
                      <w:t>HLA-6419</w:t>
                    </w:r>
                  </w:hyperlink>
                  <w:r w:rsidRPr="00872392">
                    <w:t>)</w:t>
                  </w:r>
                </w:p>
                <w:p w14:paraId="4E336DE0" w14:textId="77777777" w:rsidR="00872392" w:rsidRPr="00872392" w:rsidRDefault="00872392" w:rsidP="00872392">
                  <w:pPr>
                    <w:spacing w:after="240" w:line="240" w:lineRule="auto"/>
                    <w:rPr>
                      <w:b/>
                      <w:bCs/>
                    </w:rPr>
                  </w:pPr>
                  <w:r w:rsidRPr="00872392">
                    <w:rPr>
                      <w:u w:val="single"/>
                    </w:rPr>
                    <w:t>Fruit and Nuts</w:t>
                  </w:r>
                </w:p>
                <w:p w14:paraId="260B0CAF" w14:textId="77777777" w:rsidR="00872392" w:rsidRPr="00872392" w:rsidRDefault="00872392" w:rsidP="00872392">
                  <w:pPr>
                    <w:numPr>
                      <w:ilvl w:val="0"/>
                      <w:numId w:val="5"/>
                    </w:numPr>
                    <w:spacing w:after="240" w:line="240" w:lineRule="auto"/>
                  </w:pPr>
                  <w:r w:rsidRPr="00872392">
                    <w:t>Fruit spray programs should be diligently continued throughout May and early June.</w:t>
                  </w:r>
                </w:p>
                <w:p w14:paraId="10F2550B" w14:textId="77777777" w:rsidR="00872392" w:rsidRPr="00872392" w:rsidRDefault="00872392" w:rsidP="00872392">
                  <w:pPr>
                    <w:numPr>
                      <w:ilvl w:val="0"/>
                      <w:numId w:val="5"/>
                    </w:numPr>
                    <w:spacing w:after="240" w:line="240" w:lineRule="auto"/>
                  </w:pPr>
                  <w:r w:rsidRPr="00872392">
                    <w:t>Late May is the best time to control borders in the orchard. Always check for label recommendations.</w:t>
                  </w:r>
                </w:p>
                <w:p w14:paraId="31B3AF97" w14:textId="77777777" w:rsidR="00872392" w:rsidRPr="00872392" w:rsidRDefault="00872392" w:rsidP="00872392">
                  <w:pPr>
                    <w:spacing w:after="240" w:line="240" w:lineRule="auto"/>
                    <w:rPr>
                      <w:b/>
                      <w:bCs/>
                    </w:rPr>
                  </w:pPr>
                  <w:r w:rsidRPr="00872392">
                    <w:rPr>
                      <w:u w:val="single"/>
                    </w:rPr>
                    <w:t>General</w:t>
                  </w:r>
                </w:p>
                <w:p w14:paraId="5563F14C" w14:textId="77777777" w:rsidR="00872392" w:rsidRPr="00872392" w:rsidRDefault="00872392" w:rsidP="00872392">
                  <w:pPr>
                    <w:numPr>
                      <w:ilvl w:val="0"/>
                      <w:numId w:val="6"/>
                    </w:numPr>
                    <w:spacing w:after="240" w:line="240" w:lineRule="auto"/>
                  </w:pPr>
                  <w:r w:rsidRPr="00872392">
                    <w:t>Keep the bird feeder filled during the summer and help control insects at the same time.</w:t>
                  </w:r>
                </w:p>
                <w:p w14:paraId="762CC859" w14:textId="77777777" w:rsidR="00872392" w:rsidRPr="00872392" w:rsidRDefault="00872392" w:rsidP="00872392">
                  <w:pPr>
                    <w:numPr>
                      <w:ilvl w:val="0"/>
                      <w:numId w:val="6"/>
                    </w:numPr>
                    <w:spacing w:after="240" w:line="240" w:lineRule="auto"/>
                  </w:pPr>
                  <w:r w:rsidRPr="00872392">
                    <w:t>Schedule a group tour of the OKG Studio Gardens in Stillwater between the first of May and late October!</w:t>
                  </w:r>
                </w:p>
                <w:p w14:paraId="2F0EF312" w14:textId="77777777" w:rsidR="00872392" w:rsidRPr="00872392" w:rsidRDefault="00872392" w:rsidP="00872392">
                  <w:pPr>
                    <w:numPr>
                      <w:ilvl w:val="0"/>
                      <w:numId w:val="6"/>
                    </w:numPr>
                    <w:spacing w:after="240" w:line="240" w:lineRule="auto"/>
                  </w:pPr>
                  <w:r w:rsidRPr="00872392">
                    <w:t>Clean out the water garden and prepare for season. Divide and repot water garden plants.</w:t>
                  </w:r>
                </w:p>
                <w:p w14:paraId="6B8FD360" w14:textId="77777777" w:rsidR="00872392" w:rsidRPr="00872392" w:rsidRDefault="00872392" w:rsidP="00872392">
                  <w:pPr>
                    <w:numPr>
                      <w:ilvl w:val="0"/>
                      <w:numId w:val="6"/>
                    </w:numPr>
                    <w:spacing w:after="240" w:line="240" w:lineRule="auto"/>
                  </w:pPr>
                  <w:r w:rsidRPr="00872392">
                    <w:t>Begin feeding fish when water temperatures are over 50 F.</w:t>
                  </w:r>
                </w:p>
              </w:tc>
            </w:tr>
          </w:tbl>
          <w:p w14:paraId="132F2130" w14:textId="77777777" w:rsidR="00872392" w:rsidRPr="00872392" w:rsidRDefault="00872392" w:rsidP="00872392">
            <w:pPr>
              <w:spacing w:after="240" w:line="240" w:lineRule="auto"/>
            </w:pPr>
          </w:p>
        </w:tc>
      </w:tr>
    </w:tbl>
    <w:p w14:paraId="2AA3DF27" w14:textId="77777777" w:rsidR="004F4F44" w:rsidRDefault="004F4F44" w:rsidP="00872392">
      <w:pPr>
        <w:spacing w:after="240" w:line="240" w:lineRule="auto"/>
      </w:pPr>
    </w:p>
    <w:sectPr w:rsidR="004F4F44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9F9A" w14:textId="77777777" w:rsidR="008573AB" w:rsidRDefault="008573AB" w:rsidP="00872392">
      <w:pPr>
        <w:spacing w:after="0" w:line="240" w:lineRule="auto"/>
      </w:pPr>
      <w:r>
        <w:separator/>
      </w:r>
    </w:p>
  </w:endnote>
  <w:endnote w:type="continuationSeparator" w:id="0">
    <w:p w14:paraId="12736CB5" w14:textId="77777777" w:rsidR="008573AB" w:rsidRDefault="008573AB" w:rsidP="0087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4486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5D1317" w14:textId="55C91D4D" w:rsidR="00872392" w:rsidRDefault="0087239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FB19CCB" w14:textId="77777777" w:rsidR="00872392" w:rsidRDefault="00872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E0CC" w14:textId="77777777" w:rsidR="008573AB" w:rsidRDefault="008573AB" w:rsidP="00872392">
      <w:pPr>
        <w:spacing w:after="0" w:line="240" w:lineRule="auto"/>
      </w:pPr>
      <w:r>
        <w:separator/>
      </w:r>
    </w:p>
  </w:footnote>
  <w:footnote w:type="continuationSeparator" w:id="0">
    <w:p w14:paraId="12211C2C" w14:textId="77777777" w:rsidR="008573AB" w:rsidRDefault="008573AB" w:rsidP="00872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2B74"/>
    <w:multiLevelType w:val="multilevel"/>
    <w:tmpl w:val="6038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70E50"/>
    <w:multiLevelType w:val="multilevel"/>
    <w:tmpl w:val="A568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44521"/>
    <w:multiLevelType w:val="multilevel"/>
    <w:tmpl w:val="6A4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C73B1"/>
    <w:multiLevelType w:val="multilevel"/>
    <w:tmpl w:val="30B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61CD"/>
    <w:multiLevelType w:val="multilevel"/>
    <w:tmpl w:val="5E86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306F3"/>
    <w:multiLevelType w:val="multilevel"/>
    <w:tmpl w:val="759E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958972">
    <w:abstractNumId w:val="3"/>
  </w:num>
  <w:num w:numId="2" w16cid:durableId="1713840542">
    <w:abstractNumId w:val="1"/>
  </w:num>
  <w:num w:numId="3" w16cid:durableId="1256865061">
    <w:abstractNumId w:val="4"/>
  </w:num>
  <w:num w:numId="4" w16cid:durableId="454716550">
    <w:abstractNumId w:val="5"/>
  </w:num>
  <w:num w:numId="5" w16cid:durableId="671687716">
    <w:abstractNumId w:val="0"/>
  </w:num>
  <w:num w:numId="6" w16cid:durableId="32312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92"/>
    <w:rsid w:val="004F4F44"/>
    <w:rsid w:val="008573AB"/>
    <w:rsid w:val="00872392"/>
    <w:rsid w:val="00B31E58"/>
    <w:rsid w:val="00F6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6671"/>
  <w15:chartTrackingRefBased/>
  <w15:docId w15:val="{8118AB2B-4C89-4AF1-9151-DECD7D8B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3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23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3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2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392"/>
  </w:style>
  <w:style w:type="paragraph" w:styleId="Footer">
    <w:name w:val="footer"/>
    <w:basedOn w:val="Normal"/>
    <w:link w:val="FooterChar"/>
    <w:uiPriority w:val="99"/>
    <w:unhideWhenUsed/>
    <w:rsid w:val="00872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nam04.safelinks.protection.outlook.com/?url=https%3A%2F%2F4z95zuhbb.cc.rs6.net%2Ftn.jsp%3Ff%3D001tWX0J_ewRWuPQXxdvkSdzUa089lqN7K6sGO3BNQXNlwJ8gXtOM8WkyTTsA53P02pxGGasv1CeYHCn5U5vMqCuPzKaJZ9nUlI0hzbJ5tZ2QXYhUdBG9IBPPqJUFc-yHLkeoJPmptiKjSINLg0V-PPZr68ju9VDkg0mKMK3MH0Sg2nTQO8WNqWtSnhBf5ScbOaWOk7lEzGKfIry87-2kOijEhdipwRqtFg%26c%3Dmawvqkob6K0CnNVnKTSfmjRy63EEKOMQuNg9wrjvylKuJmbGmal6XA%3D%3D%26ch%3DHMj07cz3gBbfZkBji4LK6f5IF_vKB8vXeXVq_zt0Saq73EAA6uwoOw%3D%3D&amp;data=05%7C02%7Cbrook.harman%40okstate.edu%7C98409101008c415bed8808deb5bf4520%7C2a69c91de8494e34a230cdf8b27e1964%7C0%7C0%7C639148030259851794%7CUnknown%7CTWFpbGZsb3d8eyJFbXB0eU1hcGkiOnRydWUsIlYiOiIwLjAuMDAwMCIsIlAiOiJXaW4zMiIsIkFOIjoiTWFpbCIsIldUIjoyfQ%3D%3D%7C0%7C%7C%7C&amp;sdata=uwBmt51Rj0gC6dYlGf8l6i1iKpQBXTAHi22i4KPENMc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am04.safelinks.protection.outlook.com/?url=https%3A%2F%2F4z95zuhbb.cc.rs6.net%2Ftn.jsp%3Ff%3D001tWX0J_ewRWuPQXxdvkSdzUa089lqN7K6sGO3BNQXNlwJ8gXtOM8WkyTTsA53P02pxGGasv1CeYHCn5U5vMqCuPzKaJZ9nUlI0hzbJ5tZ2QXYhUdBG9IBPPqJUFc-yHLkeoJPmptiKjSINLg0V-PPZr68ju9VDkg0mKMK3MH0Sg2nTQO8WNqWtSnhBf5ScbOaWOk7lEzGKfIry87-2kOijPpMPdE3duXz%26c%3Dmawvqkob6K0CnNVnKTSfmjRy63EEKOMQuNg9wrjvylKuJmbGmal6XA%3D%3D%26ch%3DHMj07cz3gBbfZkBji4LK6f5IF_vKB8vXeXVq_zt0Saq73EAA6uwoOw%3D%3D&amp;data=05%7C02%7Cbrook.harman%40okstate.edu%7C98409101008c415bed8808deb5bf4520%7C2a69c91de8494e34a230cdf8b27e1964%7C0%7C0%7C639148030259835601%7CUnknown%7CTWFpbGZsb3d8eyJFbXB0eU1hcGkiOnRydWUsIlYiOiIwLjAuMDAwMCIsIlAiOiJXaW4zMiIsIkFOIjoiTWFpbCIsIldUIjoyfQ%3D%3D%7C0%7C%7C%7C&amp;sdata=JHmIS%2Fb92z8Pd0uRsygln2MbaNud%2F5Rsfl6TZb%2BID14%3D&amp;reserve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m04.safelinks.protection.outlook.com/?url=https%3A%2F%2F4z95zuhbb.cc.rs6.net%2Ftn.jsp%3Ff%3D001tWX0J_ewRWuPQXxdvkSdzUa089lqN7K6sGO3BNQXNlwJ8gXtOM8WkyTTsA53P02p_5lDOfIiGofHUXZUXFNhWlLYbOfBWu3FdkA0gaQ56KuMiCc2PhKfJCds4U0DD9nUmi2rjCK7-_vVt7zyJXgmiRC4mAGMF9mCWb_TvAC9tNTQLDFKJ-nC8SNYO9gwB1ASxz4Z2R59HcVoeS2JDqP9ew%3D%3D%26c%3Dmawvqkob6K0CnNVnKTSfmjRy63EEKOMQuNg9wrjvylKuJmbGmal6XA%3D%3D%26ch%3DHMj07cz3gBbfZkBji4LK6f5IF_vKB8vXeXVq_zt0Saq73EAA6uwoOw%3D%3D&amp;data=05%7C02%7Cbrook.harman%40okstate.edu%7C98409101008c415bed8808deb5bf4520%7C2a69c91de8494e34a230cdf8b27e1964%7C0%7C0%7C639148030259819488%7CUnknown%7CTWFpbGZsb3d8eyJFbXB0eU1hcGkiOnRydWUsIlYiOiIwLjAuMDAwMCIsIlAiOiJXaW4zMiIsIkFOIjoiTWFpbCIsIldUIjoyfQ%3D%3D%7C0%7C%7C%7C&amp;sdata=4wWv5P7QgIg6r5QJ2bKWnSvGDNngkgKvnhCE7%2B2ZLRc%3D&amp;reserved=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nam04.safelinks.protection.outlook.com/?url=https%3A%2F%2F4z95zuhbb.cc.rs6.net%2Ftn.jsp%3Ff%3D001tWX0J_ewRWuPQXxdvkSdzUa089lqN7K6sGO3BNQXNlwJ8gXtOM8Wk4XCT7gyjB9M_px20O87HPyynJQR-oqOs-pVAsrnCAxLy8CemLW-yhnXMztPujm97rnnI8SjD6DzdQxgWh6q1Yu18keLCQb-JFZf-Yi7Ba8dreg04DH1GhjtaeBtcuHihQspB07DuHmMjJrCLCoAzoT_vxwIqZynHA%3D%3D%26c%3Dmawvqkob6K0CnNVnKTSfmjRy63EEKOMQuNg9wrjvylKuJmbGmal6XA%3D%3D%26ch%3DHMj07cz3gBbfZkBji4LK6f5IF_vKB8vXeXVq_zt0Saq73EAA6uwoOw%3D%3D&amp;data=05%7C02%7Cbrook.harman%40okstate.edu%7C98409101008c415bed8808deb5bf4520%7C2a69c91de8494e34a230cdf8b27e1964%7C0%7C0%7C639148030259803808%7CUnknown%7CTWFpbGZsb3d8eyJFbXB0eU1hcGkiOnRydWUsIlYiOiIwLjAuMDAwMCIsIlAiOiJXaW4zMiIsIkFOIjoiTWFpbCIsIldUIjoyfQ%3D%3D%7C0%7C%7C%7C&amp;sdata=%2BG1nqLM92KkhqWjzOf8xTn6PNWBt5%2BCvNpLIhIZ%2B14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04.safelinks.protection.outlook.com/?url=https%3A%2F%2F4z95zuhbb.cc.rs6.net%2Ftn.jsp%3Ff%3D001tWX0J_ewRWuPQXxdvkSdzUa089lqN7K6sGO3BNQXNlwJ8gXtOM8Wk4XCT7gyjB9MImIFFZfFvj-s-oUAstZTnXI8tAjqZO76xWEnzD3uuq56wKRFNQGxbrLh_WRXAPkyLM7To6avO4YxWaAnKOHiMy12PYKyOoxVXPMRAdDljiq6sNyVcLTJOjQdX-dc9ooyZKZ-H6hd-1BFkMiHGAIVaBhqP-NOVi4c1FGNF4Xf2BpAoO711z72TA%3D%3D%26c%3Dmawvqkob6K0CnNVnKTSfmjRy63EEKOMQuNg9wrjvylKuJmbGmal6XA%3D%3D%26ch%3DHMj07cz3gBbfZkBji4LK6f5IF_vKB8vXeXVq_zt0Saq73EAA6uwoOw%3D%3D&amp;data=05%7C02%7Cbrook.harman%40okstate.edu%7C98409101008c415bed8808deb5bf4520%7C2a69c91de8494e34a230cdf8b27e1964%7C0%7C0%7C639148030259787532%7CUnknown%7CTWFpbGZsb3d8eyJFbXB0eU1hcGkiOnRydWUsIlYiOiIwLjAuMDAwMCIsIlAiOiJXaW4zMiIsIkFOIjoiTWFpbCIsIldUIjoyfQ%3D%3D%7C0%7C%7C%7C&amp;sdata=0jYURLEjyuWbEnWtB2OLMN45g1qZEVpKnH0q6VktyBA%3D&amp;reserved=0" TargetMode="External"/><Relationship Id="rId14" Type="http://schemas.openxmlformats.org/officeDocument/2006/relationships/hyperlink" Target="https://nam04.safelinks.protection.outlook.com/?url=https%3A%2F%2F4z95zuhbb.cc.rs6.net%2Ftn.jsp%3Ff%3D001tWX0J_ewRWuPQXxdvkSdzUa089lqN7K6sGO3BNQXNlwJ8gXtOM8Wk4XCT7gyjB9M-RjR4lIOK4DEMIQ34DmiU-8NewrP9CnDtNshiMdRmQhq_PooK1Lb0672W05nH9aaSYVdXjNPNVcDFaxZcJ0FDnZr8hlH8P4BsSgZYtoSqZi8c9_wYK435ifenEXov7jlCdLsSyhoaANWTzQtXVSdujZj2qG-zLyq%26c%3Dmawvqkob6K0CnNVnKTSfmjRy63EEKOMQuNg9wrjvylKuJmbGmal6XA%3D%3D%26ch%3DHMj07cz3gBbfZkBji4LK6f5IF_vKB8vXeXVq_zt0Saq73EAA6uwoOw%3D%3D&amp;data=05%7C02%7Cbrook.harman%40okstate.edu%7C98409101008c415bed8808deb5bf4520%7C2a69c91de8494e34a230cdf8b27e1964%7C0%7C0%7C639148030259867832%7CUnknown%7CTWFpbGZsb3d8eyJFbXB0eU1hcGkiOnRydWUsIlYiOiIwLjAuMDAwMCIsIlAiOiJXaW4zMiIsIkFOIjoiTWFpbCIsIldUIjoyfQ%3D%3D%7C0%7C%7C%7C&amp;sdata=yjLC1g7JNDJpjFx%2Fqb74h%2Fok80gfDKISeHqrOte9oI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1570</Words>
  <Characters>8955</Characters>
  <Application>Microsoft Office Word</Application>
  <DocSecurity>0</DocSecurity>
  <Lines>74</Lines>
  <Paragraphs>21</Paragraphs>
  <ScaleCrop>false</ScaleCrop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Harman, Brook</dc:creator>
  <cp:keywords/>
  <dc:description/>
  <cp:lastModifiedBy>Harman, Brook</cp:lastModifiedBy>
  <cp:revision>1</cp:revision>
  <dcterms:created xsi:type="dcterms:W3CDTF">2026-05-20T15:11:00Z</dcterms:created>
  <dcterms:modified xsi:type="dcterms:W3CDTF">2026-05-20T15:16:00Z</dcterms:modified>
</cp:coreProperties>
</file>