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2034" w14:textId="1D0F3350" w:rsidR="00E0009F" w:rsidRDefault="006B2D12" w:rsidP="006935B5">
      <w:pPr>
        <w:pStyle w:val="Heading1"/>
      </w:pPr>
      <w:r>
        <w:rPr>
          <w:noProof/>
        </w:rPr>
        <mc:AlternateContent>
          <mc:Choice Requires="wps">
            <w:drawing>
              <wp:anchor distT="91440" distB="91440" distL="137160" distR="137160" simplePos="0" relativeHeight="251659264" behindDoc="0" locked="0" layoutInCell="0" allowOverlap="1" wp14:anchorId="11E22829" wp14:editId="1E1F7179">
                <wp:simplePos x="0" y="0"/>
                <wp:positionH relativeFrom="margin">
                  <wp:posOffset>3568700</wp:posOffset>
                </wp:positionH>
                <wp:positionV relativeFrom="margin">
                  <wp:posOffset>-231140</wp:posOffset>
                </wp:positionV>
                <wp:extent cx="2139315" cy="2609215"/>
                <wp:effectExtent l="0" t="6350" r="6985" b="6985"/>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39315" cy="2609215"/>
                        </a:xfrm>
                        <a:prstGeom prst="roundRect">
                          <a:avLst>
                            <a:gd name="adj" fmla="val 13032"/>
                          </a:avLst>
                        </a:prstGeom>
                        <a:solidFill>
                          <a:schemeClr val="accent1"/>
                        </a:solidFill>
                      </wps:spPr>
                      <wps:txbx>
                        <w:txbxContent>
                          <w:p w14:paraId="45355461" w14:textId="77777777" w:rsidR="0069326C" w:rsidRPr="0069326C" w:rsidRDefault="0069326C" w:rsidP="0069326C">
                            <w:pPr>
                              <w:rPr>
                                <w:color w:val="FFFFFF" w:themeColor="background1"/>
                                <w:sz w:val="24"/>
                                <w:szCs w:val="24"/>
                              </w:rPr>
                            </w:pPr>
                            <w:r w:rsidRPr="0069326C">
                              <w:rPr>
                                <w:color w:val="FFFFFF" w:themeColor="background1"/>
                                <w:sz w:val="24"/>
                                <w:szCs w:val="24"/>
                              </w:rPr>
                              <w:t xml:space="preserve">The Paid Leave website is available in </w:t>
                            </w:r>
                            <w:r w:rsidRPr="0069326C">
                              <w:rPr>
                                <w:b/>
                                <w:bCs/>
                                <w:color w:val="FFFFFF" w:themeColor="background1"/>
                                <w:sz w:val="24"/>
                                <w:szCs w:val="24"/>
                              </w:rPr>
                              <w:t>15 languages</w:t>
                            </w:r>
                            <w:r w:rsidRPr="0069326C">
                              <w:rPr>
                                <w:color w:val="FFFFFF" w:themeColor="background1"/>
                                <w:sz w:val="24"/>
                                <w:szCs w:val="24"/>
                              </w:rPr>
                              <w:t>:</w:t>
                            </w:r>
                          </w:p>
                          <w:p w14:paraId="29F2F6D0" w14:textId="77777777" w:rsidR="0069326C" w:rsidRPr="0069326C" w:rsidRDefault="0069326C" w:rsidP="0069326C">
                            <w:pPr>
                              <w:rPr>
                                <w:color w:val="FFFFFF" w:themeColor="background1"/>
                                <w:sz w:val="24"/>
                                <w:szCs w:val="24"/>
                              </w:rPr>
                            </w:pPr>
                            <w:hyperlink r:id="rId10" w:history="1">
                              <w:r w:rsidRPr="0069326C">
                                <w:rPr>
                                  <w:rStyle w:val="Hyperlink"/>
                                  <w:color w:val="FFFFFF" w:themeColor="background1"/>
                                  <w:sz w:val="24"/>
                                  <w:szCs w:val="24"/>
                                </w:rPr>
                                <w:t>English</w:t>
                              </w:r>
                            </w:hyperlink>
                            <w:r w:rsidRPr="0069326C">
                              <w:rPr>
                                <w:color w:val="FFFFFF" w:themeColor="background1"/>
                                <w:sz w:val="24"/>
                                <w:szCs w:val="24"/>
                              </w:rPr>
                              <w:t xml:space="preserve">, </w:t>
                            </w:r>
                            <w:hyperlink r:id="rId11" w:history="1">
                              <w:r w:rsidRPr="0069326C">
                                <w:rPr>
                                  <w:rStyle w:val="Hyperlink"/>
                                  <w:color w:val="FFFFFF" w:themeColor="background1"/>
                                  <w:sz w:val="24"/>
                                  <w:szCs w:val="24"/>
                                </w:rPr>
                                <w:t>Amharic</w:t>
                              </w:r>
                            </w:hyperlink>
                            <w:r w:rsidRPr="0069326C">
                              <w:rPr>
                                <w:color w:val="FFFFFF" w:themeColor="background1"/>
                                <w:sz w:val="24"/>
                                <w:szCs w:val="24"/>
                              </w:rPr>
                              <w:t xml:space="preserve">, </w:t>
                            </w:r>
                            <w:hyperlink r:id="rId12" w:history="1">
                              <w:r w:rsidRPr="0069326C">
                                <w:rPr>
                                  <w:rStyle w:val="Hyperlink"/>
                                  <w:color w:val="FFFFFF" w:themeColor="background1"/>
                                  <w:sz w:val="24"/>
                                  <w:szCs w:val="24"/>
                                </w:rPr>
                                <w:t>Arabic</w:t>
                              </w:r>
                            </w:hyperlink>
                            <w:r w:rsidRPr="0069326C">
                              <w:rPr>
                                <w:color w:val="FFFFFF" w:themeColor="background1"/>
                                <w:sz w:val="24"/>
                                <w:szCs w:val="24"/>
                              </w:rPr>
                              <w:t xml:space="preserve">, </w:t>
                            </w:r>
                            <w:hyperlink r:id="rId13" w:history="1">
                              <w:r w:rsidRPr="0069326C">
                                <w:rPr>
                                  <w:rStyle w:val="Hyperlink"/>
                                  <w:color w:val="FFFFFF" w:themeColor="background1"/>
                                  <w:sz w:val="24"/>
                                  <w:szCs w:val="24"/>
                                </w:rPr>
                                <w:t>Farsi</w:t>
                              </w:r>
                            </w:hyperlink>
                            <w:r w:rsidRPr="0069326C">
                              <w:rPr>
                                <w:color w:val="FFFFFF" w:themeColor="background1"/>
                                <w:sz w:val="24"/>
                                <w:szCs w:val="24"/>
                              </w:rPr>
                              <w:t xml:space="preserve">, </w:t>
                            </w:r>
                            <w:hyperlink r:id="rId14" w:history="1">
                              <w:r w:rsidRPr="0069326C">
                                <w:rPr>
                                  <w:rStyle w:val="Hyperlink"/>
                                  <w:color w:val="FFFFFF" w:themeColor="background1"/>
                                  <w:sz w:val="24"/>
                                  <w:szCs w:val="24"/>
                                </w:rPr>
                                <w:t>Korean</w:t>
                              </w:r>
                            </w:hyperlink>
                            <w:r w:rsidRPr="0069326C">
                              <w:rPr>
                                <w:color w:val="FFFFFF" w:themeColor="background1"/>
                                <w:sz w:val="24"/>
                                <w:szCs w:val="24"/>
                              </w:rPr>
                              <w:t xml:space="preserve">, </w:t>
                            </w:r>
                            <w:hyperlink r:id="rId15" w:history="1">
                              <w:r w:rsidRPr="0069326C">
                                <w:rPr>
                                  <w:rStyle w:val="Hyperlink"/>
                                  <w:color w:val="FFFFFF" w:themeColor="background1"/>
                                  <w:sz w:val="24"/>
                                  <w:szCs w:val="24"/>
                                </w:rPr>
                                <w:t>Cambodian</w:t>
                              </w:r>
                            </w:hyperlink>
                            <w:r w:rsidRPr="0069326C">
                              <w:rPr>
                                <w:color w:val="FFFFFF" w:themeColor="background1"/>
                                <w:sz w:val="24"/>
                                <w:szCs w:val="24"/>
                              </w:rPr>
                              <w:t xml:space="preserve">, </w:t>
                            </w:r>
                            <w:hyperlink r:id="rId16" w:history="1">
                              <w:r w:rsidRPr="0069326C">
                                <w:rPr>
                                  <w:rStyle w:val="Hyperlink"/>
                                  <w:color w:val="FFFFFF" w:themeColor="background1"/>
                                  <w:sz w:val="24"/>
                                  <w:szCs w:val="24"/>
                                </w:rPr>
                                <w:t>Lao</w:t>
                              </w:r>
                            </w:hyperlink>
                            <w:r w:rsidRPr="0069326C">
                              <w:rPr>
                                <w:color w:val="FFFFFF" w:themeColor="background1"/>
                                <w:sz w:val="24"/>
                                <w:szCs w:val="24"/>
                              </w:rPr>
                              <w:t xml:space="preserve">, </w:t>
                            </w:r>
                            <w:hyperlink r:id="rId17" w:history="1">
                              <w:r w:rsidRPr="0069326C">
                                <w:rPr>
                                  <w:rStyle w:val="Hyperlink"/>
                                  <w:color w:val="FFFFFF" w:themeColor="background1"/>
                                  <w:sz w:val="24"/>
                                  <w:szCs w:val="24"/>
                                </w:rPr>
                                <w:t>Oromo</w:t>
                              </w:r>
                            </w:hyperlink>
                            <w:r w:rsidRPr="0069326C">
                              <w:rPr>
                                <w:color w:val="FFFFFF" w:themeColor="background1"/>
                                <w:sz w:val="24"/>
                                <w:szCs w:val="24"/>
                              </w:rPr>
                              <w:t xml:space="preserve">, </w:t>
                            </w:r>
                            <w:hyperlink r:id="rId18" w:history="1">
                              <w:r w:rsidRPr="0069326C">
                                <w:rPr>
                                  <w:rStyle w:val="Hyperlink"/>
                                  <w:color w:val="FFFFFF" w:themeColor="background1"/>
                                  <w:sz w:val="24"/>
                                  <w:szCs w:val="24"/>
                                </w:rPr>
                                <w:t>Punjabi</w:t>
                              </w:r>
                            </w:hyperlink>
                            <w:r w:rsidRPr="0069326C">
                              <w:rPr>
                                <w:color w:val="FFFFFF" w:themeColor="background1"/>
                                <w:sz w:val="24"/>
                                <w:szCs w:val="24"/>
                              </w:rPr>
                              <w:t xml:space="preserve">, </w:t>
                            </w:r>
                            <w:hyperlink r:id="rId19" w:history="1">
                              <w:r w:rsidRPr="0069326C">
                                <w:rPr>
                                  <w:rStyle w:val="Hyperlink"/>
                                  <w:color w:val="FFFFFF" w:themeColor="background1"/>
                                  <w:sz w:val="24"/>
                                  <w:szCs w:val="24"/>
                                </w:rPr>
                                <w:t>Russian</w:t>
                              </w:r>
                            </w:hyperlink>
                            <w:r w:rsidRPr="0069326C">
                              <w:rPr>
                                <w:color w:val="FFFFFF" w:themeColor="background1"/>
                                <w:sz w:val="24"/>
                                <w:szCs w:val="24"/>
                              </w:rPr>
                              <w:t xml:space="preserve">, </w:t>
                            </w:r>
                            <w:hyperlink r:id="rId20" w:history="1">
                              <w:r w:rsidRPr="0069326C">
                                <w:rPr>
                                  <w:rStyle w:val="Hyperlink"/>
                                  <w:color w:val="FFFFFF" w:themeColor="background1"/>
                                  <w:sz w:val="24"/>
                                  <w:szCs w:val="24"/>
                                </w:rPr>
                                <w:t>Simplified Chinese</w:t>
                              </w:r>
                            </w:hyperlink>
                            <w:r w:rsidRPr="0069326C">
                              <w:rPr>
                                <w:color w:val="FFFFFF" w:themeColor="background1"/>
                                <w:sz w:val="24"/>
                                <w:szCs w:val="24"/>
                              </w:rPr>
                              <w:t xml:space="preserve">, </w:t>
                            </w:r>
                            <w:hyperlink r:id="rId21" w:history="1">
                              <w:r w:rsidRPr="0069326C">
                                <w:rPr>
                                  <w:rStyle w:val="Hyperlink"/>
                                  <w:color w:val="FFFFFF" w:themeColor="background1"/>
                                  <w:sz w:val="24"/>
                                  <w:szCs w:val="24"/>
                                </w:rPr>
                                <w:t>Somali</w:t>
                              </w:r>
                            </w:hyperlink>
                            <w:r w:rsidRPr="0069326C">
                              <w:rPr>
                                <w:color w:val="FFFFFF" w:themeColor="background1"/>
                                <w:sz w:val="24"/>
                                <w:szCs w:val="24"/>
                              </w:rPr>
                              <w:t xml:space="preserve">, </w:t>
                            </w:r>
                            <w:hyperlink r:id="rId22" w:history="1">
                              <w:r w:rsidRPr="0069326C">
                                <w:rPr>
                                  <w:rStyle w:val="Hyperlink"/>
                                  <w:color w:val="FFFFFF" w:themeColor="background1"/>
                                  <w:sz w:val="24"/>
                                  <w:szCs w:val="24"/>
                                </w:rPr>
                                <w:t>Tagalog</w:t>
                              </w:r>
                            </w:hyperlink>
                            <w:r w:rsidRPr="0069326C">
                              <w:rPr>
                                <w:color w:val="FFFFFF" w:themeColor="background1"/>
                                <w:sz w:val="24"/>
                                <w:szCs w:val="24"/>
                              </w:rPr>
                              <w:t xml:space="preserve">, </w:t>
                            </w:r>
                            <w:hyperlink r:id="rId23" w:history="1">
                              <w:r w:rsidRPr="0069326C">
                                <w:rPr>
                                  <w:rStyle w:val="Hyperlink"/>
                                  <w:color w:val="FFFFFF" w:themeColor="background1"/>
                                  <w:sz w:val="24"/>
                                  <w:szCs w:val="24"/>
                                </w:rPr>
                                <w:t>Traditional Chinese</w:t>
                              </w:r>
                            </w:hyperlink>
                            <w:r w:rsidRPr="0069326C">
                              <w:rPr>
                                <w:color w:val="FFFFFF" w:themeColor="background1"/>
                                <w:sz w:val="24"/>
                                <w:szCs w:val="24"/>
                              </w:rPr>
                              <w:t xml:space="preserve">, and </w:t>
                            </w:r>
                            <w:hyperlink r:id="rId24" w:history="1">
                              <w:r w:rsidRPr="0069326C">
                                <w:rPr>
                                  <w:rStyle w:val="Hyperlink"/>
                                  <w:color w:val="FFFFFF" w:themeColor="background1"/>
                                  <w:sz w:val="24"/>
                                  <w:szCs w:val="24"/>
                                </w:rPr>
                                <w:t>Vietnamese</w:t>
                              </w:r>
                            </w:hyperlink>
                            <w:r w:rsidRPr="0069326C">
                              <w:rPr>
                                <w:color w:val="FFFFFF" w:themeColor="background1"/>
                                <w:sz w:val="24"/>
                                <w:szCs w:val="24"/>
                              </w:rPr>
                              <w:t xml:space="preserve">. </w:t>
                            </w:r>
                          </w:p>
                          <w:p w14:paraId="44A1A496" w14:textId="77777777" w:rsidR="0069326C" w:rsidRDefault="00693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E22829" id="AutoShape 2" o:spid="_x0000_s1026" style="position:absolute;margin-left:281pt;margin-top:-18.2pt;width:168.45pt;height:205.4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WUDgIAAO0DAAAOAAAAZHJzL2Uyb0RvYy54bWysU8tu2zAQvBfoPxC813rYTmvBchA4SFEg&#10;faBJP4AmKUstxWWXtCX367OkHcdobkV1ILRccnZ2dri8HnvD9hp9B7bmxSTnTFsJqrPbmv94vHv3&#10;gTMfhFXCgNU1P2jPr1dv3ywHV+kSWjBKIyMQ66vB1bwNwVVZ5mWre+En4LSlZAPYi0AhbjOFYiD0&#10;3mRlnl9lA6ByCFJ7T7u3xyRfJfym0TJ8bRqvAzM1J24hrZjWTVyz1VJUWxSu7eSJhvgHFr3oLBU9&#10;Q92KINgOu1dQfScRPDRhIqHPoGk6qVMP1E2R/9XNQyucTr2QON6dZfL/D1Z+2T+4bxipe3cP8pdn&#10;FtatsFt9gwhDq4WickUUKhucr84XYuDpKtsMn0HRaMUuQNJgbLBnCKT1fJbHL+1Sr2xMwh/Owusx&#10;MEmbZTFdTIs5Z5Jy5VW+KCmIFUUVwSI7hz581NCz+FNzhJ1V32m8CVvs731I8itmRR/JqJ+cNb2h&#10;Ye6FYcU0n5YnxNNhwn7GTN2D6dRdZ0wKov302iCjywQmpbbhqAHp9HIyKRJFiH7zVRg3I7GOvxtQ&#10;B9ImqUC+oxdCpFvAP5wN5Laa+987gZoz88mSvotiNov2TMFs/r6kAC8zm8uMsJKgai4DcnYM1uFo&#10;6p3DbttSrSIJY+GGptJ04Xl8R16nWZKnksYn/0fTXsbp1MsrXT0BAAD//wMAUEsDBBQABgAIAAAA&#10;IQBF8EYm3gAAAAgBAAAPAAAAZHJzL2Rvd25yZXYueG1sTI8xT8MwFIR3JP6D9ZDYqEOtlDbEqapI&#10;LCAGCgzdnPiRRImfI9tpk3+Pmeh4utPdd/l+NgM7o/OdJQmPqwQYUm11R42Er8+Xhy0wHxRpNVhC&#10;CQt62Be3N7nKtL3QB56PoWGxhHymJLQhjBnnvm7RKL+yI1L0fqwzKkTpGq6dusRyM/B1kmy4UR3F&#10;hVaNWLZY98fJSKj6hfDEy/LQvy7v+O2EmN5Iyvu7+fAMLOAc/sPwhx/RoYhMlZ1IezZISNdp/BIk&#10;bIBFeyfSHbBKghBPKfAi59cHil8AAAD//wMAUEsBAi0AFAAGAAgAAAAhALaDOJL+AAAA4QEAABMA&#10;AAAAAAAAAAAAAAAAAAAAAFtDb250ZW50X1R5cGVzXS54bWxQSwECLQAUAAYACAAAACEAOP0h/9YA&#10;AACUAQAACwAAAAAAAAAAAAAAAAAvAQAAX3JlbHMvLnJlbHNQSwECLQAUAAYACAAAACEA3hYVlA4C&#10;AADtAwAADgAAAAAAAAAAAAAAAAAuAgAAZHJzL2Uyb0RvYy54bWxQSwECLQAUAAYACAAAACEARfBG&#10;Jt4AAAAIAQAADwAAAAAAAAAAAAAAAABoBAAAZHJzL2Rvd25yZXYueG1sUEsFBgAAAAAEAAQA8wAA&#10;AHMFAAAAAA==&#10;" o:allowincell="f" fillcolor="#156082 [3204]" stroked="f">
                <v:textbox>
                  <w:txbxContent>
                    <w:p w14:paraId="45355461" w14:textId="77777777" w:rsidR="0069326C" w:rsidRPr="0069326C" w:rsidRDefault="0069326C" w:rsidP="0069326C">
                      <w:pPr>
                        <w:rPr>
                          <w:color w:val="FFFFFF" w:themeColor="background1"/>
                          <w:sz w:val="24"/>
                          <w:szCs w:val="24"/>
                        </w:rPr>
                      </w:pPr>
                      <w:r w:rsidRPr="0069326C">
                        <w:rPr>
                          <w:color w:val="FFFFFF" w:themeColor="background1"/>
                          <w:sz w:val="24"/>
                          <w:szCs w:val="24"/>
                        </w:rPr>
                        <w:t xml:space="preserve">The Paid Leave website is available in </w:t>
                      </w:r>
                      <w:r w:rsidRPr="0069326C">
                        <w:rPr>
                          <w:b/>
                          <w:bCs/>
                          <w:color w:val="FFFFFF" w:themeColor="background1"/>
                          <w:sz w:val="24"/>
                          <w:szCs w:val="24"/>
                        </w:rPr>
                        <w:t>15 languages</w:t>
                      </w:r>
                      <w:r w:rsidRPr="0069326C">
                        <w:rPr>
                          <w:color w:val="FFFFFF" w:themeColor="background1"/>
                          <w:sz w:val="24"/>
                          <w:szCs w:val="24"/>
                        </w:rPr>
                        <w:t>:</w:t>
                      </w:r>
                    </w:p>
                    <w:p w14:paraId="29F2F6D0" w14:textId="77777777" w:rsidR="0069326C" w:rsidRPr="0069326C" w:rsidRDefault="0069326C" w:rsidP="0069326C">
                      <w:pPr>
                        <w:rPr>
                          <w:color w:val="FFFFFF" w:themeColor="background1"/>
                          <w:sz w:val="24"/>
                          <w:szCs w:val="24"/>
                        </w:rPr>
                      </w:pPr>
                      <w:hyperlink r:id="rId25" w:history="1">
                        <w:r w:rsidRPr="0069326C">
                          <w:rPr>
                            <w:rStyle w:val="Hyperlink"/>
                            <w:color w:val="FFFFFF" w:themeColor="background1"/>
                            <w:sz w:val="24"/>
                            <w:szCs w:val="24"/>
                          </w:rPr>
                          <w:t>English</w:t>
                        </w:r>
                      </w:hyperlink>
                      <w:r w:rsidRPr="0069326C">
                        <w:rPr>
                          <w:color w:val="FFFFFF" w:themeColor="background1"/>
                          <w:sz w:val="24"/>
                          <w:szCs w:val="24"/>
                        </w:rPr>
                        <w:t xml:space="preserve">, </w:t>
                      </w:r>
                      <w:hyperlink r:id="rId26" w:history="1">
                        <w:r w:rsidRPr="0069326C">
                          <w:rPr>
                            <w:rStyle w:val="Hyperlink"/>
                            <w:color w:val="FFFFFF" w:themeColor="background1"/>
                            <w:sz w:val="24"/>
                            <w:szCs w:val="24"/>
                          </w:rPr>
                          <w:t>Amharic</w:t>
                        </w:r>
                      </w:hyperlink>
                      <w:r w:rsidRPr="0069326C">
                        <w:rPr>
                          <w:color w:val="FFFFFF" w:themeColor="background1"/>
                          <w:sz w:val="24"/>
                          <w:szCs w:val="24"/>
                        </w:rPr>
                        <w:t xml:space="preserve">, </w:t>
                      </w:r>
                      <w:hyperlink r:id="rId27" w:history="1">
                        <w:r w:rsidRPr="0069326C">
                          <w:rPr>
                            <w:rStyle w:val="Hyperlink"/>
                            <w:color w:val="FFFFFF" w:themeColor="background1"/>
                            <w:sz w:val="24"/>
                            <w:szCs w:val="24"/>
                          </w:rPr>
                          <w:t>Arabic</w:t>
                        </w:r>
                      </w:hyperlink>
                      <w:r w:rsidRPr="0069326C">
                        <w:rPr>
                          <w:color w:val="FFFFFF" w:themeColor="background1"/>
                          <w:sz w:val="24"/>
                          <w:szCs w:val="24"/>
                        </w:rPr>
                        <w:t xml:space="preserve">, </w:t>
                      </w:r>
                      <w:hyperlink r:id="rId28" w:history="1">
                        <w:r w:rsidRPr="0069326C">
                          <w:rPr>
                            <w:rStyle w:val="Hyperlink"/>
                            <w:color w:val="FFFFFF" w:themeColor="background1"/>
                            <w:sz w:val="24"/>
                            <w:szCs w:val="24"/>
                          </w:rPr>
                          <w:t>Farsi</w:t>
                        </w:r>
                      </w:hyperlink>
                      <w:r w:rsidRPr="0069326C">
                        <w:rPr>
                          <w:color w:val="FFFFFF" w:themeColor="background1"/>
                          <w:sz w:val="24"/>
                          <w:szCs w:val="24"/>
                        </w:rPr>
                        <w:t xml:space="preserve">, </w:t>
                      </w:r>
                      <w:hyperlink r:id="rId29" w:history="1">
                        <w:r w:rsidRPr="0069326C">
                          <w:rPr>
                            <w:rStyle w:val="Hyperlink"/>
                            <w:color w:val="FFFFFF" w:themeColor="background1"/>
                            <w:sz w:val="24"/>
                            <w:szCs w:val="24"/>
                          </w:rPr>
                          <w:t>Korean</w:t>
                        </w:r>
                      </w:hyperlink>
                      <w:r w:rsidRPr="0069326C">
                        <w:rPr>
                          <w:color w:val="FFFFFF" w:themeColor="background1"/>
                          <w:sz w:val="24"/>
                          <w:szCs w:val="24"/>
                        </w:rPr>
                        <w:t xml:space="preserve">, </w:t>
                      </w:r>
                      <w:hyperlink r:id="rId30" w:history="1">
                        <w:r w:rsidRPr="0069326C">
                          <w:rPr>
                            <w:rStyle w:val="Hyperlink"/>
                            <w:color w:val="FFFFFF" w:themeColor="background1"/>
                            <w:sz w:val="24"/>
                            <w:szCs w:val="24"/>
                          </w:rPr>
                          <w:t>Cambodian</w:t>
                        </w:r>
                      </w:hyperlink>
                      <w:r w:rsidRPr="0069326C">
                        <w:rPr>
                          <w:color w:val="FFFFFF" w:themeColor="background1"/>
                          <w:sz w:val="24"/>
                          <w:szCs w:val="24"/>
                        </w:rPr>
                        <w:t xml:space="preserve">, </w:t>
                      </w:r>
                      <w:hyperlink r:id="rId31" w:history="1">
                        <w:r w:rsidRPr="0069326C">
                          <w:rPr>
                            <w:rStyle w:val="Hyperlink"/>
                            <w:color w:val="FFFFFF" w:themeColor="background1"/>
                            <w:sz w:val="24"/>
                            <w:szCs w:val="24"/>
                          </w:rPr>
                          <w:t>Lao</w:t>
                        </w:r>
                      </w:hyperlink>
                      <w:r w:rsidRPr="0069326C">
                        <w:rPr>
                          <w:color w:val="FFFFFF" w:themeColor="background1"/>
                          <w:sz w:val="24"/>
                          <w:szCs w:val="24"/>
                        </w:rPr>
                        <w:t xml:space="preserve">, </w:t>
                      </w:r>
                      <w:hyperlink r:id="rId32" w:history="1">
                        <w:r w:rsidRPr="0069326C">
                          <w:rPr>
                            <w:rStyle w:val="Hyperlink"/>
                            <w:color w:val="FFFFFF" w:themeColor="background1"/>
                            <w:sz w:val="24"/>
                            <w:szCs w:val="24"/>
                          </w:rPr>
                          <w:t>Oromo</w:t>
                        </w:r>
                      </w:hyperlink>
                      <w:r w:rsidRPr="0069326C">
                        <w:rPr>
                          <w:color w:val="FFFFFF" w:themeColor="background1"/>
                          <w:sz w:val="24"/>
                          <w:szCs w:val="24"/>
                        </w:rPr>
                        <w:t xml:space="preserve">, </w:t>
                      </w:r>
                      <w:hyperlink r:id="rId33" w:history="1">
                        <w:r w:rsidRPr="0069326C">
                          <w:rPr>
                            <w:rStyle w:val="Hyperlink"/>
                            <w:color w:val="FFFFFF" w:themeColor="background1"/>
                            <w:sz w:val="24"/>
                            <w:szCs w:val="24"/>
                          </w:rPr>
                          <w:t>Punjabi</w:t>
                        </w:r>
                      </w:hyperlink>
                      <w:r w:rsidRPr="0069326C">
                        <w:rPr>
                          <w:color w:val="FFFFFF" w:themeColor="background1"/>
                          <w:sz w:val="24"/>
                          <w:szCs w:val="24"/>
                        </w:rPr>
                        <w:t xml:space="preserve">, </w:t>
                      </w:r>
                      <w:hyperlink r:id="rId34" w:history="1">
                        <w:r w:rsidRPr="0069326C">
                          <w:rPr>
                            <w:rStyle w:val="Hyperlink"/>
                            <w:color w:val="FFFFFF" w:themeColor="background1"/>
                            <w:sz w:val="24"/>
                            <w:szCs w:val="24"/>
                          </w:rPr>
                          <w:t>Russian</w:t>
                        </w:r>
                      </w:hyperlink>
                      <w:r w:rsidRPr="0069326C">
                        <w:rPr>
                          <w:color w:val="FFFFFF" w:themeColor="background1"/>
                          <w:sz w:val="24"/>
                          <w:szCs w:val="24"/>
                        </w:rPr>
                        <w:t xml:space="preserve">, </w:t>
                      </w:r>
                      <w:hyperlink r:id="rId35" w:history="1">
                        <w:r w:rsidRPr="0069326C">
                          <w:rPr>
                            <w:rStyle w:val="Hyperlink"/>
                            <w:color w:val="FFFFFF" w:themeColor="background1"/>
                            <w:sz w:val="24"/>
                            <w:szCs w:val="24"/>
                          </w:rPr>
                          <w:t>Simplified Chinese</w:t>
                        </w:r>
                      </w:hyperlink>
                      <w:r w:rsidRPr="0069326C">
                        <w:rPr>
                          <w:color w:val="FFFFFF" w:themeColor="background1"/>
                          <w:sz w:val="24"/>
                          <w:szCs w:val="24"/>
                        </w:rPr>
                        <w:t xml:space="preserve">, </w:t>
                      </w:r>
                      <w:hyperlink r:id="rId36" w:history="1">
                        <w:r w:rsidRPr="0069326C">
                          <w:rPr>
                            <w:rStyle w:val="Hyperlink"/>
                            <w:color w:val="FFFFFF" w:themeColor="background1"/>
                            <w:sz w:val="24"/>
                            <w:szCs w:val="24"/>
                          </w:rPr>
                          <w:t>Somali</w:t>
                        </w:r>
                      </w:hyperlink>
                      <w:r w:rsidRPr="0069326C">
                        <w:rPr>
                          <w:color w:val="FFFFFF" w:themeColor="background1"/>
                          <w:sz w:val="24"/>
                          <w:szCs w:val="24"/>
                        </w:rPr>
                        <w:t xml:space="preserve">, </w:t>
                      </w:r>
                      <w:hyperlink r:id="rId37" w:history="1">
                        <w:r w:rsidRPr="0069326C">
                          <w:rPr>
                            <w:rStyle w:val="Hyperlink"/>
                            <w:color w:val="FFFFFF" w:themeColor="background1"/>
                            <w:sz w:val="24"/>
                            <w:szCs w:val="24"/>
                          </w:rPr>
                          <w:t>Tagalog</w:t>
                        </w:r>
                      </w:hyperlink>
                      <w:r w:rsidRPr="0069326C">
                        <w:rPr>
                          <w:color w:val="FFFFFF" w:themeColor="background1"/>
                          <w:sz w:val="24"/>
                          <w:szCs w:val="24"/>
                        </w:rPr>
                        <w:t xml:space="preserve">, </w:t>
                      </w:r>
                      <w:hyperlink r:id="rId38" w:history="1">
                        <w:r w:rsidRPr="0069326C">
                          <w:rPr>
                            <w:rStyle w:val="Hyperlink"/>
                            <w:color w:val="FFFFFF" w:themeColor="background1"/>
                            <w:sz w:val="24"/>
                            <w:szCs w:val="24"/>
                          </w:rPr>
                          <w:t>Traditional Chinese</w:t>
                        </w:r>
                      </w:hyperlink>
                      <w:r w:rsidRPr="0069326C">
                        <w:rPr>
                          <w:color w:val="FFFFFF" w:themeColor="background1"/>
                          <w:sz w:val="24"/>
                          <w:szCs w:val="24"/>
                        </w:rPr>
                        <w:t xml:space="preserve">, and </w:t>
                      </w:r>
                      <w:hyperlink r:id="rId39" w:history="1">
                        <w:r w:rsidRPr="0069326C">
                          <w:rPr>
                            <w:rStyle w:val="Hyperlink"/>
                            <w:color w:val="FFFFFF" w:themeColor="background1"/>
                            <w:sz w:val="24"/>
                            <w:szCs w:val="24"/>
                          </w:rPr>
                          <w:t>Vietnamese</w:t>
                        </w:r>
                      </w:hyperlink>
                      <w:r w:rsidRPr="0069326C">
                        <w:rPr>
                          <w:color w:val="FFFFFF" w:themeColor="background1"/>
                          <w:sz w:val="24"/>
                          <w:szCs w:val="24"/>
                        </w:rPr>
                        <w:t xml:space="preserve">. </w:t>
                      </w:r>
                    </w:p>
                    <w:p w14:paraId="44A1A496" w14:textId="77777777" w:rsidR="0069326C" w:rsidRDefault="0069326C"/>
                  </w:txbxContent>
                </v:textbox>
                <w10:wrap type="square" anchorx="margin" anchory="margin"/>
              </v:roundrect>
            </w:pict>
          </mc:Fallback>
        </mc:AlternateContent>
      </w:r>
      <w:r w:rsidR="006935B5">
        <w:t>Supporting Pregnant and Parenting Families with Paid Family and Medical Leave</w:t>
      </w:r>
    </w:p>
    <w:p w14:paraId="185DCC59" w14:textId="4F3855E0" w:rsidR="006935B5" w:rsidRPr="006B2D12" w:rsidRDefault="006935B5">
      <w:pPr>
        <w:rPr>
          <w:sz w:val="24"/>
          <w:szCs w:val="24"/>
        </w:rPr>
      </w:pPr>
      <w:r w:rsidRPr="006B2D12">
        <w:rPr>
          <w:sz w:val="24"/>
          <w:szCs w:val="24"/>
        </w:rPr>
        <w:t xml:space="preserve">Help Me Grow Washington has created this toolkit to help those who support pregnant and parenting families. Whether </w:t>
      </w:r>
      <w:r w:rsidR="000364AD" w:rsidRPr="006B2D12">
        <w:rPr>
          <w:sz w:val="24"/>
          <w:szCs w:val="24"/>
        </w:rPr>
        <w:t>you are</w:t>
      </w:r>
      <w:r w:rsidRPr="006B2D12">
        <w:rPr>
          <w:sz w:val="24"/>
          <w:szCs w:val="24"/>
        </w:rPr>
        <w:t xml:space="preserve"> working with them from pregnancy or interacting right after birth, knowing about this benefit can help support a family through a significant chapter of their life.</w:t>
      </w:r>
    </w:p>
    <w:p w14:paraId="6008F6BB" w14:textId="0D131FBD" w:rsidR="006935B5" w:rsidRPr="006B2D12" w:rsidRDefault="006935B5">
      <w:pPr>
        <w:rPr>
          <w:sz w:val="24"/>
          <w:szCs w:val="24"/>
        </w:rPr>
      </w:pPr>
      <w:r w:rsidRPr="006B2D12">
        <w:rPr>
          <w:sz w:val="24"/>
          <w:szCs w:val="24"/>
        </w:rPr>
        <w:t xml:space="preserve">This toolkit </w:t>
      </w:r>
      <w:r w:rsidR="000364AD" w:rsidRPr="006B2D12">
        <w:rPr>
          <w:sz w:val="24"/>
          <w:szCs w:val="24"/>
        </w:rPr>
        <w:t>has</w:t>
      </w:r>
      <w:r w:rsidRPr="006B2D12">
        <w:rPr>
          <w:sz w:val="24"/>
          <w:szCs w:val="24"/>
        </w:rPr>
        <w:t xml:space="preserve"> </w:t>
      </w:r>
      <w:r w:rsidR="000364AD" w:rsidRPr="006B2D12">
        <w:rPr>
          <w:sz w:val="24"/>
          <w:szCs w:val="24"/>
        </w:rPr>
        <w:t>three</w:t>
      </w:r>
      <w:r w:rsidRPr="006B2D12">
        <w:rPr>
          <w:sz w:val="24"/>
          <w:szCs w:val="24"/>
        </w:rPr>
        <w:t xml:space="preserve"> parts:</w:t>
      </w:r>
    </w:p>
    <w:p w14:paraId="3FAE03F3" w14:textId="7DC7D5BD" w:rsidR="006935B5" w:rsidRPr="006B2D12" w:rsidRDefault="006935B5" w:rsidP="006935B5">
      <w:pPr>
        <w:pStyle w:val="ListParagraph"/>
        <w:numPr>
          <w:ilvl w:val="0"/>
          <w:numId w:val="1"/>
        </w:numPr>
        <w:rPr>
          <w:sz w:val="24"/>
          <w:szCs w:val="24"/>
        </w:rPr>
      </w:pPr>
      <w:r w:rsidRPr="006B2D12">
        <w:rPr>
          <w:sz w:val="24"/>
          <w:szCs w:val="24"/>
        </w:rPr>
        <w:t>What resource navigators need to know about Paid Family and Medical Leave</w:t>
      </w:r>
    </w:p>
    <w:p w14:paraId="4F140796" w14:textId="339B1A8B" w:rsidR="006935B5" w:rsidRPr="006B2D12" w:rsidRDefault="006935B5" w:rsidP="006935B5">
      <w:pPr>
        <w:pStyle w:val="ListParagraph"/>
        <w:numPr>
          <w:ilvl w:val="0"/>
          <w:numId w:val="1"/>
        </w:numPr>
        <w:rPr>
          <w:sz w:val="24"/>
          <w:szCs w:val="24"/>
        </w:rPr>
      </w:pPr>
      <w:r w:rsidRPr="006B2D12">
        <w:rPr>
          <w:sz w:val="24"/>
          <w:szCs w:val="24"/>
        </w:rPr>
        <w:t>What type of promotional materials are available for families</w:t>
      </w:r>
    </w:p>
    <w:p w14:paraId="63097613" w14:textId="2A4023DB" w:rsidR="006935B5" w:rsidRPr="006B2D12" w:rsidRDefault="006935B5" w:rsidP="006935B5">
      <w:pPr>
        <w:pStyle w:val="ListParagraph"/>
        <w:numPr>
          <w:ilvl w:val="0"/>
          <w:numId w:val="1"/>
        </w:numPr>
        <w:rPr>
          <w:sz w:val="24"/>
          <w:szCs w:val="24"/>
        </w:rPr>
      </w:pPr>
      <w:r w:rsidRPr="006B2D12">
        <w:rPr>
          <w:sz w:val="24"/>
          <w:szCs w:val="24"/>
        </w:rPr>
        <w:t>Tools to prepare your client for applying</w:t>
      </w:r>
    </w:p>
    <w:p w14:paraId="634AEB9E" w14:textId="0EFE9410" w:rsidR="006935B5" w:rsidRPr="006B2D12" w:rsidRDefault="006935B5" w:rsidP="006935B5">
      <w:pPr>
        <w:rPr>
          <w:sz w:val="24"/>
          <w:szCs w:val="24"/>
        </w:rPr>
      </w:pPr>
      <w:r w:rsidRPr="006B2D12">
        <w:rPr>
          <w:sz w:val="24"/>
          <w:szCs w:val="24"/>
        </w:rPr>
        <w:t xml:space="preserve">This toolkit will focus on providing a consistent starting place for those who are helping </w:t>
      </w:r>
      <w:r w:rsidR="000364AD" w:rsidRPr="006B2D12">
        <w:rPr>
          <w:sz w:val="24"/>
          <w:szCs w:val="24"/>
        </w:rPr>
        <w:t xml:space="preserve">families </w:t>
      </w:r>
      <w:r w:rsidRPr="006B2D12">
        <w:rPr>
          <w:sz w:val="24"/>
          <w:szCs w:val="24"/>
        </w:rPr>
        <w:t xml:space="preserve">to navigate this benefit. </w:t>
      </w:r>
      <w:r w:rsidR="00861F2B" w:rsidRPr="006B2D12">
        <w:rPr>
          <w:sz w:val="24"/>
          <w:szCs w:val="24"/>
        </w:rPr>
        <w:t xml:space="preserve">It will also only focus on </w:t>
      </w:r>
      <w:proofErr w:type="gramStart"/>
      <w:r w:rsidR="00861F2B" w:rsidRPr="006B2D12">
        <w:rPr>
          <w:sz w:val="24"/>
          <w:szCs w:val="24"/>
        </w:rPr>
        <w:t>pregnant</w:t>
      </w:r>
      <w:proofErr w:type="gramEnd"/>
      <w:r w:rsidR="00861F2B" w:rsidRPr="006B2D12">
        <w:rPr>
          <w:sz w:val="24"/>
          <w:szCs w:val="24"/>
        </w:rPr>
        <w:t xml:space="preserve"> and parenting families. Paid family leave is for the adoption, birth, or placement of a child, for the care of a family member with a serious health condition, and for a qualifying military service request. We recommend visiting the Paid Family and Medical Leave website </w:t>
      </w:r>
      <w:r w:rsidR="002630B8" w:rsidRPr="006B2D12">
        <w:rPr>
          <w:sz w:val="24"/>
          <w:szCs w:val="24"/>
        </w:rPr>
        <w:t xml:space="preserve">provided by the Employment Security Department (ESD) </w:t>
      </w:r>
      <w:hyperlink r:id="rId40" w:history="1">
        <w:r w:rsidR="002630B8" w:rsidRPr="006B2D12">
          <w:rPr>
            <w:rStyle w:val="Hyperlink"/>
            <w:sz w:val="24"/>
            <w:szCs w:val="24"/>
          </w:rPr>
          <w:t>www.paidleave.wa.gov</w:t>
        </w:r>
      </w:hyperlink>
      <w:r w:rsidR="00861F2B" w:rsidRPr="006B2D12">
        <w:rPr>
          <w:sz w:val="24"/>
          <w:szCs w:val="24"/>
        </w:rPr>
        <w:t xml:space="preserve"> to learn more about all the different types of leave.</w:t>
      </w:r>
    </w:p>
    <w:p w14:paraId="77D21F20" w14:textId="77777777" w:rsidR="006935B5" w:rsidRDefault="006935B5" w:rsidP="006935B5"/>
    <w:p w14:paraId="6A74AED4" w14:textId="4FA46AAF" w:rsidR="006935B5" w:rsidRDefault="006935B5" w:rsidP="006935B5">
      <w:pPr>
        <w:pStyle w:val="Heading2"/>
        <w:rPr>
          <w:rStyle w:val="IntenseEmphasis"/>
        </w:rPr>
      </w:pPr>
      <w:r>
        <w:rPr>
          <w:rStyle w:val="IntenseEmphasis"/>
        </w:rPr>
        <w:t>Section One: What do resource navigators need to know about Paid Family and Medical Leave?</w:t>
      </w:r>
    </w:p>
    <w:p w14:paraId="6C7B2929" w14:textId="30A204FF" w:rsidR="00861F2B" w:rsidRPr="006B2D12" w:rsidRDefault="00861F2B" w:rsidP="00861F2B">
      <w:pPr>
        <w:rPr>
          <w:rStyle w:val="Strong"/>
          <w:sz w:val="24"/>
          <w:szCs w:val="24"/>
        </w:rPr>
      </w:pPr>
      <w:r w:rsidRPr="006B2D12">
        <w:rPr>
          <w:rStyle w:val="Strong"/>
          <w:sz w:val="24"/>
          <w:szCs w:val="24"/>
        </w:rPr>
        <w:t>There are two types of leave:</w:t>
      </w:r>
    </w:p>
    <w:p w14:paraId="525DE180" w14:textId="77777777" w:rsidR="00861F2B" w:rsidRPr="006B2D12" w:rsidRDefault="00861F2B" w:rsidP="00861F2B">
      <w:pPr>
        <w:pStyle w:val="ListParagraph"/>
        <w:numPr>
          <w:ilvl w:val="0"/>
          <w:numId w:val="2"/>
        </w:numPr>
        <w:rPr>
          <w:sz w:val="24"/>
          <w:szCs w:val="24"/>
        </w:rPr>
      </w:pPr>
      <w:r w:rsidRPr="006B2D12">
        <w:rPr>
          <w:sz w:val="24"/>
          <w:szCs w:val="24"/>
        </w:rPr>
        <w:t xml:space="preserve">Medical leave: This leave is for individuals to use for themselves. </w:t>
      </w:r>
    </w:p>
    <w:p w14:paraId="14EDE8FD" w14:textId="77777777" w:rsidR="00861F2B" w:rsidRPr="006B2D12" w:rsidRDefault="00861F2B" w:rsidP="00861F2B">
      <w:pPr>
        <w:pStyle w:val="ListParagraph"/>
        <w:numPr>
          <w:ilvl w:val="1"/>
          <w:numId w:val="2"/>
        </w:numPr>
        <w:rPr>
          <w:sz w:val="24"/>
          <w:szCs w:val="24"/>
        </w:rPr>
      </w:pPr>
      <w:r w:rsidRPr="006B2D12">
        <w:rPr>
          <w:sz w:val="24"/>
          <w:szCs w:val="24"/>
        </w:rPr>
        <w:t xml:space="preserve">For those who are pregnant or recently had a child, including pregnancy or birth with complications. </w:t>
      </w:r>
    </w:p>
    <w:p w14:paraId="576642D0" w14:textId="3CE4145C" w:rsidR="00861F2B" w:rsidRPr="006B2D12" w:rsidRDefault="00861F2B" w:rsidP="00861F2B">
      <w:pPr>
        <w:pStyle w:val="ListParagraph"/>
        <w:numPr>
          <w:ilvl w:val="1"/>
          <w:numId w:val="2"/>
        </w:numPr>
        <w:rPr>
          <w:sz w:val="24"/>
          <w:szCs w:val="24"/>
        </w:rPr>
      </w:pPr>
      <w:r w:rsidRPr="006B2D12">
        <w:rPr>
          <w:sz w:val="24"/>
          <w:szCs w:val="24"/>
        </w:rPr>
        <w:t xml:space="preserve">Any leave needed by the </w:t>
      </w:r>
      <w:proofErr w:type="gramStart"/>
      <w:r w:rsidRPr="006B2D12">
        <w:rPr>
          <w:sz w:val="24"/>
          <w:szCs w:val="24"/>
        </w:rPr>
        <w:t>birthing parent</w:t>
      </w:r>
      <w:proofErr w:type="gramEnd"/>
      <w:r w:rsidRPr="006B2D12">
        <w:rPr>
          <w:sz w:val="24"/>
          <w:szCs w:val="24"/>
        </w:rPr>
        <w:t xml:space="preserve"> after giving birth.</w:t>
      </w:r>
    </w:p>
    <w:p w14:paraId="18FBD7AB" w14:textId="367C3D71" w:rsidR="00861F2B" w:rsidRPr="006B2D12" w:rsidRDefault="00861F2B" w:rsidP="00861F2B">
      <w:pPr>
        <w:pStyle w:val="ListParagraph"/>
        <w:numPr>
          <w:ilvl w:val="0"/>
          <w:numId w:val="2"/>
        </w:numPr>
        <w:rPr>
          <w:sz w:val="24"/>
          <w:szCs w:val="24"/>
        </w:rPr>
      </w:pPr>
      <w:r w:rsidRPr="006B2D12">
        <w:rPr>
          <w:sz w:val="24"/>
          <w:szCs w:val="24"/>
        </w:rPr>
        <w:t xml:space="preserve">Family Leave: This leave is for family </w:t>
      </w:r>
      <w:proofErr w:type="gramStart"/>
      <w:r w:rsidRPr="006B2D12">
        <w:rPr>
          <w:sz w:val="24"/>
          <w:szCs w:val="24"/>
        </w:rPr>
        <w:t>member</w:t>
      </w:r>
      <w:proofErr w:type="gramEnd"/>
      <w:r w:rsidRPr="006B2D12">
        <w:rPr>
          <w:sz w:val="24"/>
          <w:szCs w:val="24"/>
        </w:rPr>
        <w:t xml:space="preserve"> who are caring for another</w:t>
      </w:r>
    </w:p>
    <w:p w14:paraId="61BBE6BA" w14:textId="4937AB11" w:rsidR="00861F2B" w:rsidRPr="006B2D12" w:rsidRDefault="00861F2B" w:rsidP="00861F2B">
      <w:pPr>
        <w:pStyle w:val="ListParagraph"/>
        <w:numPr>
          <w:ilvl w:val="1"/>
          <w:numId w:val="2"/>
        </w:numPr>
        <w:rPr>
          <w:sz w:val="24"/>
          <w:szCs w:val="24"/>
        </w:rPr>
      </w:pPr>
      <w:r w:rsidRPr="006B2D12">
        <w:rPr>
          <w:sz w:val="24"/>
          <w:szCs w:val="24"/>
        </w:rPr>
        <w:t>Care for a pregnant family member</w:t>
      </w:r>
    </w:p>
    <w:p w14:paraId="58471872" w14:textId="7842E254" w:rsidR="001F7405" w:rsidRPr="006B2D12" w:rsidRDefault="000364AD" w:rsidP="00861F2B">
      <w:pPr>
        <w:pStyle w:val="ListParagraph"/>
        <w:numPr>
          <w:ilvl w:val="1"/>
          <w:numId w:val="2"/>
        </w:numPr>
        <w:rPr>
          <w:sz w:val="24"/>
          <w:szCs w:val="24"/>
        </w:rPr>
      </w:pPr>
      <w:r w:rsidRPr="006B2D12">
        <w:rPr>
          <w:sz w:val="24"/>
          <w:szCs w:val="24"/>
        </w:rPr>
        <w:t>Leave</w:t>
      </w:r>
      <w:r w:rsidR="001F7405" w:rsidRPr="006B2D12">
        <w:rPr>
          <w:sz w:val="24"/>
          <w:szCs w:val="24"/>
        </w:rPr>
        <w:t xml:space="preserve"> time to bond with a new baby or child in the family</w:t>
      </w:r>
    </w:p>
    <w:p w14:paraId="43ECF5BB" w14:textId="77777777" w:rsidR="001F7405" w:rsidRPr="006B2D12" w:rsidRDefault="001F7405" w:rsidP="001F7405">
      <w:pPr>
        <w:rPr>
          <w:sz w:val="24"/>
          <w:szCs w:val="24"/>
        </w:rPr>
      </w:pPr>
    </w:p>
    <w:p w14:paraId="7AB9681A" w14:textId="35DB94EC" w:rsidR="001F7405" w:rsidRPr="006B2D12" w:rsidRDefault="001F7405" w:rsidP="001F7405">
      <w:pPr>
        <w:rPr>
          <w:rStyle w:val="Strong"/>
          <w:sz w:val="24"/>
          <w:szCs w:val="24"/>
        </w:rPr>
      </w:pPr>
      <w:r w:rsidRPr="006B2D12">
        <w:rPr>
          <w:rStyle w:val="Strong"/>
          <w:sz w:val="24"/>
          <w:szCs w:val="24"/>
        </w:rPr>
        <w:t>Who qualifies?</w:t>
      </w:r>
    </w:p>
    <w:p w14:paraId="6C57BA80" w14:textId="694F5E78" w:rsidR="001F7405" w:rsidRPr="006B2D12" w:rsidRDefault="001F7405" w:rsidP="001F7405">
      <w:pPr>
        <w:rPr>
          <w:sz w:val="24"/>
          <w:szCs w:val="24"/>
        </w:rPr>
      </w:pPr>
      <w:r w:rsidRPr="006B2D12">
        <w:rPr>
          <w:sz w:val="24"/>
          <w:szCs w:val="24"/>
        </w:rPr>
        <w:lastRenderedPageBreak/>
        <w:t xml:space="preserve">A person must have worked 820 hours in their qualifying period. They can be </w:t>
      </w:r>
      <w:r w:rsidR="000364AD" w:rsidRPr="006B2D12">
        <w:rPr>
          <w:sz w:val="24"/>
          <w:szCs w:val="24"/>
        </w:rPr>
        <w:t>full</w:t>
      </w:r>
      <w:r w:rsidRPr="006B2D12">
        <w:rPr>
          <w:sz w:val="24"/>
          <w:szCs w:val="24"/>
        </w:rPr>
        <w:t xml:space="preserve">-time, part-time, temporary, and/or seasonal </w:t>
      </w:r>
      <w:proofErr w:type="gramStart"/>
      <w:r w:rsidRPr="006B2D12">
        <w:rPr>
          <w:sz w:val="24"/>
          <w:szCs w:val="24"/>
        </w:rPr>
        <w:t>worker</w:t>
      </w:r>
      <w:proofErr w:type="gramEnd"/>
      <w:r w:rsidRPr="006B2D12">
        <w:rPr>
          <w:sz w:val="24"/>
          <w:szCs w:val="24"/>
        </w:rPr>
        <w:t xml:space="preserve">. They also </w:t>
      </w:r>
      <w:r w:rsidR="000364AD" w:rsidRPr="006B2D12">
        <w:rPr>
          <w:sz w:val="24"/>
          <w:szCs w:val="24"/>
        </w:rPr>
        <w:t>do not</w:t>
      </w:r>
      <w:r w:rsidRPr="006B2D12">
        <w:rPr>
          <w:sz w:val="24"/>
          <w:szCs w:val="24"/>
        </w:rPr>
        <w:t xml:space="preserve"> need to </w:t>
      </w:r>
      <w:proofErr w:type="gramStart"/>
      <w:r w:rsidRPr="006B2D12">
        <w:rPr>
          <w:sz w:val="24"/>
          <w:szCs w:val="24"/>
        </w:rPr>
        <w:t xml:space="preserve">be </w:t>
      </w:r>
      <w:r w:rsidRPr="006B2D12">
        <w:rPr>
          <w:i/>
          <w:iCs/>
          <w:sz w:val="24"/>
          <w:szCs w:val="24"/>
        </w:rPr>
        <w:t>currently</w:t>
      </w:r>
      <w:proofErr w:type="gramEnd"/>
      <w:r w:rsidRPr="006B2D12">
        <w:rPr>
          <w:i/>
          <w:iCs/>
          <w:sz w:val="24"/>
          <w:szCs w:val="24"/>
        </w:rPr>
        <w:t xml:space="preserve"> </w:t>
      </w:r>
      <w:r w:rsidRPr="006B2D12">
        <w:rPr>
          <w:sz w:val="24"/>
          <w:szCs w:val="24"/>
        </w:rPr>
        <w:t>employed to be eligible for paid leave. The Employment Security Department will look at a 12-month period to determine their work hours.</w:t>
      </w:r>
    </w:p>
    <w:p w14:paraId="66944F87" w14:textId="0D7FD9B1" w:rsidR="00AC7A2F" w:rsidRPr="006B2D12" w:rsidRDefault="00AC7A2F" w:rsidP="001F7405">
      <w:pPr>
        <w:rPr>
          <w:rStyle w:val="Strong"/>
          <w:sz w:val="24"/>
          <w:szCs w:val="24"/>
        </w:rPr>
      </w:pPr>
      <w:r w:rsidRPr="006B2D12">
        <w:rPr>
          <w:rStyle w:val="Strong"/>
          <w:sz w:val="24"/>
          <w:szCs w:val="24"/>
        </w:rPr>
        <w:t>How much time is included?</w:t>
      </w:r>
    </w:p>
    <w:p w14:paraId="2E5FBB00" w14:textId="4226816F" w:rsidR="00AC7A2F" w:rsidRPr="006B2D12" w:rsidRDefault="00AC7A2F" w:rsidP="00AC7A2F">
      <w:pPr>
        <w:rPr>
          <w:rStyle w:val="Strong"/>
          <w:b w:val="0"/>
          <w:bCs w:val="0"/>
          <w:sz w:val="24"/>
          <w:szCs w:val="24"/>
        </w:rPr>
      </w:pPr>
      <w:r w:rsidRPr="006B2D12">
        <w:rPr>
          <w:rStyle w:val="Strong"/>
          <w:b w:val="0"/>
          <w:bCs w:val="0"/>
          <w:sz w:val="24"/>
          <w:szCs w:val="24"/>
        </w:rPr>
        <w:t xml:space="preserve">Up to 12 weeks is the standard amount of paid leave in a year. Someone might be eligible for 16 weeks if they had a personal medical event </w:t>
      </w:r>
      <w:r w:rsidRPr="006B2D12">
        <w:rPr>
          <w:rStyle w:val="Strong"/>
          <w:b w:val="0"/>
          <w:bCs w:val="0"/>
          <w:i/>
          <w:iCs/>
          <w:sz w:val="24"/>
          <w:szCs w:val="24"/>
        </w:rPr>
        <w:t>and</w:t>
      </w:r>
      <w:r w:rsidRPr="006B2D12">
        <w:rPr>
          <w:rStyle w:val="Strong"/>
          <w:b w:val="0"/>
          <w:bCs w:val="0"/>
          <w:sz w:val="24"/>
          <w:szCs w:val="24"/>
        </w:rPr>
        <w:t xml:space="preserve"> family caregiving event happen in the same year, like giving birth to a baby. In cases with complications during pregnancy, an individual could take up to 18 weeks.</w:t>
      </w:r>
    </w:p>
    <w:p w14:paraId="059F73CE" w14:textId="623CCD03" w:rsidR="001F7405" w:rsidRPr="006B2D12" w:rsidRDefault="001F7405" w:rsidP="001F7405">
      <w:pPr>
        <w:rPr>
          <w:rStyle w:val="Strong"/>
          <w:sz w:val="24"/>
          <w:szCs w:val="24"/>
        </w:rPr>
      </w:pPr>
      <w:r w:rsidRPr="006B2D12">
        <w:rPr>
          <w:rStyle w:val="Strong"/>
          <w:sz w:val="24"/>
          <w:szCs w:val="24"/>
        </w:rPr>
        <w:t>More Information</w:t>
      </w:r>
    </w:p>
    <w:p w14:paraId="16A0D567" w14:textId="6FFDEF4A" w:rsidR="001F7405" w:rsidRPr="006B2D12" w:rsidRDefault="007952B0" w:rsidP="001F7405">
      <w:pPr>
        <w:rPr>
          <w:sz w:val="24"/>
          <w:szCs w:val="24"/>
        </w:rPr>
      </w:pPr>
      <w:r w:rsidRPr="006B2D12">
        <w:rPr>
          <w:sz w:val="24"/>
          <w:szCs w:val="24"/>
        </w:rPr>
        <w:t>For a full explanation of the Paid Leave benefit, please review the Benefit Guide (</w:t>
      </w:r>
      <w:hyperlink r:id="rId41" w:history="1">
        <w:r w:rsidRPr="006B2D12">
          <w:rPr>
            <w:rStyle w:val="Hyperlink"/>
            <w:sz w:val="24"/>
            <w:szCs w:val="24"/>
          </w:rPr>
          <w:t>English</w:t>
        </w:r>
      </w:hyperlink>
      <w:r w:rsidRPr="006B2D12">
        <w:rPr>
          <w:sz w:val="24"/>
          <w:szCs w:val="24"/>
        </w:rPr>
        <w:t xml:space="preserve">, </w:t>
      </w:r>
      <w:hyperlink r:id="rId42" w:history="1">
        <w:r w:rsidRPr="006B2D12">
          <w:rPr>
            <w:rStyle w:val="Hyperlink"/>
            <w:sz w:val="24"/>
            <w:szCs w:val="24"/>
          </w:rPr>
          <w:t>Spanish</w:t>
        </w:r>
      </w:hyperlink>
      <w:r w:rsidRPr="006B2D12">
        <w:rPr>
          <w:sz w:val="24"/>
          <w:szCs w:val="24"/>
        </w:rPr>
        <w:t>). This will prepare you for potential questions about the benefit.</w:t>
      </w:r>
    </w:p>
    <w:p w14:paraId="451C59FC" w14:textId="53A5DCA9" w:rsidR="00265287" w:rsidRDefault="00265287" w:rsidP="00265287">
      <w:pPr>
        <w:pStyle w:val="Heading2"/>
        <w:rPr>
          <w:rStyle w:val="IntenseEmphasis"/>
        </w:rPr>
      </w:pPr>
      <w:r>
        <w:rPr>
          <w:rStyle w:val="IntenseEmphasis"/>
        </w:rPr>
        <w:t>Section Two: Promoting and educating your community about Paid Family and Medical Leave</w:t>
      </w:r>
    </w:p>
    <w:p w14:paraId="3E48C53D" w14:textId="36210804" w:rsidR="00265287" w:rsidRPr="006B2D12" w:rsidRDefault="001004C0" w:rsidP="0069326C">
      <w:pPr>
        <w:rPr>
          <w:rFonts w:asciiTheme="majorHAnsi" w:eastAsiaTheme="majorEastAsia" w:hAnsiTheme="majorHAnsi" w:cstheme="majorBidi"/>
          <w:i/>
          <w:iCs/>
          <w:color w:val="FFFFFF" w:themeColor="background1"/>
          <w:sz w:val="36"/>
          <w:szCs w:val="36"/>
        </w:rPr>
      </w:pPr>
      <w:r w:rsidRPr="006B2D12">
        <w:rPr>
          <w:sz w:val="24"/>
          <w:szCs w:val="24"/>
        </w:rPr>
        <w:t xml:space="preserve">While WA Paid Leave has been law since 2017, it </w:t>
      </w:r>
      <w:r w:rsidR="000364AD" w:rsidRPr="006B2D12">
        <w:rPr>
          <w:sz w:val="24"/>
          <w:szCs w:val="24"/>
        </w:rPr>
        <w:t>was not</w:t>
      </w:r>
      <w:r w:rsidRPr="006B2D12">
        <w:rPr>
          <w:sz w:val="24"/>
          <w:szCs w:val="24"/>
        </w:rPr>
        <w:t xml:space="preserve"> until 2020 that people could start applying for benefits. The program has continued to evolve since then. Here are resources that can help you promote and educate your communities about paid leave.</w:t>
      </w:r>
    </w:p>
    <w:p w14:paraId="326B458B" w14:textId="2C3D5812" w:rsidR="001004C0" w:rsidRPr="006B2D12" w:rsidRDefault="001004C0" w:rsidP="00265287">
      <w:pPr>
        <w:rPr>
          <w:sz w:val="24"/>
          <w:szCs w:val="24"/>
        </w:rPr>
      </w:pPr>
      <w:hyperlink r:id="rId43" w:history="1">
        <w:r w:rsidRPr="006B2D12">
          <w:rPr>
            <w:rStyle w:val="Hyperlink"/>
            <w:sz w:val="24"/>
            <w:szCs w:val="24"/>
          </w:rPr>
          <w:t>Six things to know about Paid Leave</w:t>
        </w:r>
      </w:hyperlink>
      <w:r w:rsidRPr="006B2D12">
        <w:rPr>
          <w:sz w:val="24"/>
          <w:szCs w:val="24"/>
        </w:rPr>
        <w:t xml:space="preserve">: </w:t>
      </w:r>
      <w:r w:rsidR="0069326C" w:rsidRPr="006B2D12">
        <w:rPr>
          <w:sz w:val="24"/>
          <w:szCs w:val="24"/>
        </w:rPr>
        <w:t>You can print this document out</w:t>
      </w:r>
      <w:r w:rsidRPr="006B2D12">
        <w:rPr>
          <w:sz w:val="24"/>
          <w:szCs w:val="24"/>
        </w:rPr>
        <w:t xml:space="preserve"> as a flyer or </w:t>
      </w:r>
      <w:r w:rsidR="0069326C" w:rsidRPr="006B2D12">
        <w:rPr>
          <w:sz w:val="24"/>
          <w:szCs w:val="24"/>
        </w:rPr>
        <w:t>hang</w:t>
      </w:r>
      <w:r w:rsidRPr="006B2D12">
        <w:rPr>
          <w:sz w:val="24"/>
          <w:szCs w:val="24"/>
        </w:rPr>
        <w:t xml:space="preserve"> up on a bulletin board. It points out foundational information about paid leave.</w:t>
      </w:r>
    </w:p>
    <w:p w14:paraId="4C701458" w14:textId="5E602C06" w:rsidR="001004C0" w:rsidRPr="006B2D12" w:rsidRDefault="001004C0" w:rsidP="00265287">
      <w:pPr>
        <w:rPr>
          <w:sz w:val="24"/>
          <w:szCs w:val="24"/>
        </w:rPr>
      </w:pPr>
      <w:hyperlink r:id="rId44" w:history="1">
        <w:r w:rsidRPr="006B2D12">
          <w:rPr>
            <w:rStyle w:val="Hyperlink"/>
            <w:sz w:val="24"/>
            <w:szCs w:val="24"/>
          </w:rPr>
          <w:t>Parents’ Guide</w:t>
        </w:r>
      </w:hyperlink>
      <w:r w:rsidRPr="006B2D12">
        <w:rPr>
          <w:sz w:val="24"/>
          <w:szCs w:val="24"/>
        </w:rPr>
        <w:t xml:space="preserve">: This guide is most applicable to </w:t>
      </w:r>
      <w:r w:rsidR="007952B0" w:rsidRPr="006B2D12">
        <w:rPr>
          <w:sz w:val="24"/>
          <w:szCs w:val="24"/>
        </w:rPr>
        <w:t xml:space="preserve">parents who are requesting leave to bond with a new child, caring for a family member with a serious health condition like pregnancy or post-partum, and recovery for </w:t>
      </w:r>
      <w:r w:rsidR="0069326C" w:rsidRPr="006B2D12">
        <w:rPr>
          <w:sz w:val="24"/>
          <w:szCs w:val="24"/>
        </w:rPr>
        <w:t>their</w:t>
      </w:r>
      <w:r w:rsidR="007952B0" w:rsidRPr="006B2D12">
        <w:rPr>
          <w:sz w:val="24"/>
          <w:szCs w:val="24"/>
        </w:rPr>
        <w:t xml:space="preserve"> own pregnancy.</w:t>
      </w:r>
    </w:p>
    <w:p w14:paraId="75C29D1E" w14:textId="678B74A6" w:rsidR="00AC7A2F" w:rsidRDefault="00AC7A2F" w:rsidP="00265287"/>
    <w:p w14:paraId="6AAC9149" w14:textId="2452B533" w:rsidR="00AC7A2F" w:rsidRDefault="00AC7A2F" w:rsidP="00AC7A2F">
      <w:pPr>
        <w:pStyle w:val="Heading2"/>
        <w:rPr>
          <w:rStyle w:val="IntenseEmphasis"/>
        </w:rPr>
      </w:pPr>
      <w:r>
        <w:rPr>
          <w:rStyle w:val="IntenseEmphasis"/>
        </w:rPr>
        <w:lastRenderedPageBreak/>
        <w:t>Section Three: Preparing a family for applying</w:t>
      </w:r>
    </w:p>
    <w:p w14:paraId="0ACE2235" w14:textId="6C21C2AD" w:rsidR="00AC7A2F" w:rsidRPr="006B2D12" w:rsidRDefault="00EF2DE2" w:rsidP="00AC7A2F">
      <w:pPr>
        <w:rPr>
          <w:sz w:val="24"/>
          <w:szCs w:val="24"/>
        </w:rPr>
      </w:pPr>
      <w:r w:rsidRPr="006B2D12">
        <w:rPr>
          <w:noProof/>
          <w:sz w:val="24"/>
          <w:szCs w:val="24"/>
        </w:rPr>
        <w:drawing>
          <wp:anchor distT="0" distB="0" distL="114300" distR="114300" simplePos="0" relativeHeight="251660288" behindDoc="0" locked="0" layoutInCell="1" allowOverlap="1" wp14:anchorId="21394B07" wp14:editId="4770173B">
            <wp:simplePos x="0" y="0"/>
            <wp:positionH relativeFrom="margin">
              <wp:align>right</wp:align>
            </wp:positionH>
            <wp:positionV relativeFrom="paragraph">
              <wp:posOffset>47625</wp:posOffset>
            </wp:positionV>
            <wp:extent cx="2476500" cy="2809875"/>
            <wp:effectExtent l="76200" t="76200" r="133350" b="142875"/>
            <wp:wrapSquare wrapText="bothSides"/>
            <wp:docPr id="1145962728" name="Picture 1" descr="A checklist with text and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62728" name="Picture 1" descr="A checklist with text and a blue background&#10;&#10;AI-generated content may be incorrec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476500" cy="2809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6B2D12">
        <w:rPr>
          <w:sz w:val="24"/>
          <w:szCs w:val="24"/>
        </w:rPr>
        <w:t xml:space="preserve">The first place to start is checking their eligibility. </w:t>
      </w:r>
      <w:r w:rsidR="0068053E" w:rsidRPr="006B2D12">
        <w:rPr>
          <w:sz w:val="24"/>
          <w:szCs w:val="24"/>
        </w:rPr>
        <w:t>There</w:t>
      </w:r>
      <w:r w:rsidRPr="006B2D12">
        <w:rPr>
          <w:sz w:val="24"/>
          <w:szCs w:val="24"/>
        </w:rPr>
        <w:t xml:space="preserve"> is a quiz that can help check </w:t>
      </w:r>
      <w:proofErr w:type="gramStart"/>
      <w:r w:rsidRPr="006B2D12">
        <w:rPr>
          <w:sz w:val="24"/>
          <w:szCs w:val="24"/>
        </w:rPr>
        <w:t>whether or not</w:t>
      </w:r>
      <w:proofErr w:type="gramEnd"/>
      <w:r w:rsidRPr="006B2D12">
        <w:rPr>
          <w:sz w:val="24"/>
          <w:szCs w:val="24"/>
        </w:rPr>
        <w:t xml:space="preserve"> they qualify for paid leave. </w:t>
      </w:r>
      <w:hyperlink r:id="rId46" w:history="1">
        <w:r w:rsidRPr="006B2D12">
          <w:rPr>
            <w:rStyle w:val="Hyperlink"/>
            <w:sz w:val="24"/>
            <w:szCs w:val="24"/>
          </w:rPr>
          <w:t>Start here</w:t>
        </w:r>
      </w:hyperlink>
      <w:r w:rsidRPr="006B2D12">
        <w:rPr>
          <w:sz w:val="24"/>
          <w:szCs w:val="24"/>
        </w:rPr>
        <w:t>!</w:t>
      </w:r>
    </w:p>
    <w:p w14:paraId="1DD887EC" w14:textId="136FCAC8" w:rsidR="000364AD" w:rsidRPr="006B2D12" w:rsidRDefault="000364AD" w:rsidP="00AC7A2F">
      <w:pPr>
        <w:rPr>
          <w:noProof/>
          <w:sz w:val="24"/>
          <w:szCs w:val="24"/>
        </w:rPr>
      </w:pPr>
      <w:r w:rsidRPr="006B2D12">
        <w:rPr>
          <w:sz w:val="24"/>
          <w:szCs w:val="24"/>
        </w:rPr>
        <w:t xml:space="preserve">The Employment Security Department has created a helpful </w:t>
      </w:r>
      <w:hyperlink r:id="rId47" w:history="1">
        <w:r w:rsidRPr="006B2D12">
          <w:rPr>
            <w:rStyle w:val="Hyperlink"/>
            <w:sz w:val="24"/>
            <w:szCs w:val="24"/>
          </w:rPr>
          <w:t>checklist</w:t>
        </w:r>
      </w:hyperlink>
      <w:r w:rsidRPr="006B2D12">
        <w:rPr>
          <w:sz w:val="24"/>
          <w:szCs w:val="24"/>
        </w:rPr>
        <w:t xml:space="preserve"> to </w:t>
      </w:r>
      <w:r w:rsidR="0069326C" w:rsidRPr="006B2D12">
        <w:rPr>
          <w:sz w:val="24"/>
          <w:szCs w:val="24"/>
        </w:rPr>
        <w:t>keep track of important steps and documents</w:t>
      </w:r>
      <w:r w:rsidRPr="006B2D12">
        <w:rPr>
          <w:sz w:val="24"/>
          <w:szCs w:val="24"/>
        </w:rPr>
        <w:t>.</w:t>
      </w:r>
      <w:r w:rsidR="00EF2DE2" w:rsidRPr="006B2D12">
        <w:rPr>
          <w:noProof/>
          <w:sz w:val="24"/>
          <w:szCs w:val="24"/>
        </w:rPr>
        <w:t xml:space="preserve"> </w:t>
      </w:r>
    </w:p>
    <w:p w14:paraId="0620972B" w14:textId="57EA8634" w:rsidR="00EF2DE2" w:rsidRPr="006B2D12" w:rsidRDefault="00EF2DE2" w:rsidP="00AC7A2F">
      <w:pPr>
        <w:rPr>
          <w:sz w:val="24"/>
          <w:szCs w:val="24"/>
        </w:rPr>
      </w:pPr>
      <w:r w:rsidRPr="006B2D12">
        <w:rPr>
          <w:noProof/>
          <w:sz w:val="24"/>
          <w:szCs w:val="24"/>
        </w:rPr>
        <w:t>They’ll need to notify their employer at least 30 days in advance of the event. If they need paid leave unexpected</w:t>
      </w:r>
      <w:r w:rsidR="002630B8" w:rsidRPr="006B2D12">
        <w:rPr>
          <w:noProof/>
          <w:sz w:val="24"/>
          <w:szCs w:val="24"/>
        </w:rPr>
        <w:t xml:space="preserve">ly, they need to provide written notice to their employer as soon as possible. In these cases, they should consider asking a family member, friend, or neighbor to provide this for them. The ESD has an </w:t>
      </w:r>
      <w:hyperlink r:id="rId48" w:history="1">
        <w:r w:rsidR="002630B8" w:rsidRPr="006B2D12">
          <w:rPr>
            <w:rStyle w:val="Hyperlink"/>
            <w:noProof/>
            <w:sz w:val="24"/>
            <w:szCs w:val="24"/>
          </w:rPr>
          <w:t>example</w:t>
        </w:r>
      </w:hyperlink>
      <w:r w:rsidR="002630B8" w:rsidRPr="006B2D12">
        <w:rPr>
          <w:noProof/>
          <w:sz w:val="24"/>
          <w:szCs w:val="24"/>
        </w:rPr>
        <w:t xml:space="preserve"> of what this written notice could look like.</w:t>
      </w:r>
    </w:p>
    <w:p w14:paraId="6E24ACA1" w14:textId="36272595" w:rsidR="0069326C" w:rsidRPr="006B2D12" w:rsidRDefault="0069326C" w:rsidP="00AC7A2F">
      <w:pPr>
        <w:rPr>
          <w:sz w:val="24"/>
          <w:szCs w:val="24"/>
        </w:rPr>
      </w:pPr>
      <w:r w:rsidRPr="006B2D12">
        <w:rPr>
          <w:sz w:val="24"/>
          <w:szCs w:val="24"/>
        </w:rPr>
        <w:t xml:space="preserve">They’ll need to have proof of identification (ID). This could be their driver’s license, vehicle registration, a paycheck or pay stub, etc. A full list of acceptable ID is </w:t>
      </w:r>
      <w:hyperlink r:id="rId49" w:history="1">
        <w:r w:rsidRPr="006B2D12">
          <w:rPr>
            <w:rStyle w:val="Hyperlink"/>
            <w:sz w:val="24"/>
            <w:szCs w:val="24"/>
          </w:rPr>
          <w:t>here</w:t>
        </w:r>
      </w:hyperlink>
      <w:r w:rsidRPr="006B2D12">
        <w:rPr>
          <w:sz w:val="24"/>
          <w:szCs w:val="24"/>
        </w:rPr>
        <w:t xml:space="preserve">. </w:t>
      </w:r>
    </w:p>
    <w:p w14:paraId="346410E6" w14:textId="5AC8EE99" w:rsidR="0069326C" w:rsidRPr="006B2D12" w:rsidRDefault="0069326C" w:rsidP="00AC7A2F">
      <w:pPr>
        <w:rPr>
          <w:sz w:val="24"/>
          <w:szCs w:val="24"/>
        </w:rPr>
      </w:pPr>
      <w:r w:rsidRPr="006B2D12">
        <w:rPr>
          <w:sz w:val="24"/>
          <w:szCs w:val="24"/>
        </w:rPr>
        <w:t>Depending on which type of leave they are applying for, they’ll need to get</w:t>
      </w:r>
      <w:r w:rsidR="007271BB" w:rsidRPr="006B2D12">
        <w:rPr>
          <w:sz w:val="24"/>
          <w:szCs w:val="24"/>
        </w:rPr>
        <w:t xml:space="preserve"> a certification from a medical provider. The checklist above has</w:t>
      </w:r>
      <w:r w:rsidR="002630B8" w:rsidRPr="006B2D12">
        <w:rPr>
          <w:sz w:val="24"/>
          <w:szCs w:val="24"/>
        </w:rPr>
        <w:t xml:space="preserve"> links to</w:t>
      </w:r>
      <w:r w:rsidR="007271BB" w:rsidRPr="006B2D12">
        <w:rPr>
          <w:sz w:val="24"/>
          <w:szCs w:val="24"/>
        </w:rPr>
        <w:t xml:space="preserve"> the different forms </w:t>
      </w:r>
      <w:r w:rsidR="002630B8" w:rsidRPr="006B2D12">
        <w:rPr>
          <w:sz w:val="24"/>
          <w:szCs w:val="24"/>
        </w:rPr>
        <w:t>depending on the situation</w:t>
      </w:r>
      <w:r w:rsidR="007271BB" w:rsidRPr="006B2D12">
        <w:rPr>
          <w:sz w:val="24"/>
          <w:szCs w:val="24"/>
        </w:rPr>
        <w:t xml:space="preserve">. </w:t>
      </w:r>
    </w:p>
    <w:p w14:paraId="333163FE" w14:textId="0386AEFD" w:rsidR="007271BB" w:rsidRPr="006B2D12" w:rsidRDefault="007271BB" w:rsidP="00AC7A2F">
      <w:pPr>
        <w:rPr>
          <w:sz w:val="24"/>
          <w:szCs w:val="24"/>
        </w:rPr>
      </w:pPr>
      <w:r w:rsidRPr="006B2D12">
        <w:rPr>
          <w:sz w:val="24"/>
          <w:szCs w:val="24"/>
        </w:rPr>
        <w:t xml:space="preserve">If you need the certification forms in different languages, you’ll need to go to the website with the preferred language. The forms will be available on the website in English and the preferred language. Here’s an example using the </w:t>
      </w:r>
      <w:hyperlink r:id="rId50" w:history="1">
        <w:r w:rsidRPr="006B2D12">
          <w:rPr>
            <w:rStyle w:val="Hyperlink"/>
            <w:sz w:val="24"/>
            <w:szCs w:val="24"/>
          </w:rPr>
          <w:t>Tagalog</w:t>
        </w:r>
      </w:hyperlink>
      <w:r w:rsidRPr="006B2D12">
        <w:rPr>
          <w:sz w:val="24"/>
          <w:szCs w:val="24"/>
        </w:rPr>
        <w:t xml:space="preserve"> website: </w:t>
      </w:r>
      <w:hyperlink r:id="rId51" w:history="1">
        <w:r w:rsidRPr="006B2D12">
          <w:rPr>
            <w:rStyle w:val="Hyperlink"/>
            <w:sz w:val="24"/>
            <w:szCs w:val="24"/>
          </w:rPr>
          <w:t>Medical Certification form in Tagalog</w:t>
        </w:r>
      </w:hyperlink>
    </w:p>
    <w:p w14:paraId="058E5498" w14:textId="39A2438A" w:rsidR="007271BB" w:rsidRPr="006B2D12" w:rsidRDefault="007271BB" w:rsidP="00AC7A2F">
      <w:pPr>
        <w:rPr>
          <w:sz w:val="24"/>
          <w:szCs w:val="24"/>
        </w:rPr>
      </w:pPr>
      <w:r w:rsidRPr="006B2D12">
        <w:rPr>
          <w:sz w:val="24"/>
          <w:szCs w:val="24"/>
        </w:rPr>
        <w:t>If the language you need is not one of the 15 included, you can request document translation and interpretation services for free at 833-717-2273</w:t>
      </w:r>
      <w:r w:rsidR="00EF2DE2" w:rsidRPr="006B2D12">
        <w:rPr>
          <w:sz w:val="24"/>
          <w:szCs w:val="24"/>
        </w:rPr>
        <w:t>, Washington Relay Service 711.</w:t>
      </w:r>
    </w:p>
    <w:p w14:paraId="075ABD41" w14:textId="77777777" w:rsidR="0068053E" w:rsidRPr="006B2D12" w:rsidRDefault="00807898" w:rsidP="00AC7A2F">
      <w:pPr>
        <w:rPr>
          <w:sz w:val="24"/>
          <w:szCs w:val="24"/>
        </w:rPr>
      </w:pPr>
      <w:r w:rsidRPr="006B2D12">
        <w:rPr>
          <w:sz w:val="24"/>
          <w:szCs w:val="24"/>
        </w:rPr>
        <w:t>Applying online can be done in English and Spanish. All other languages</w:t>
      </w:r>
      <w:r w:rsidR="0068053E" w:rsidRPr="006B2D12">
        <w:rPr>
          <w:sz w:val="24"/>
          <w:szCs w:val="24"/>
        </w:rPr>
        <w:t xml:space="preserve"> need to complete the paper form and mail their full application and all documentation to the Employment Security Department. </w:t>
      </w:r>
    </w:p>
    <w:p w14:paraId="1409DE6D" w14:textId="20DADCF1" w:rsidR="00807898" w:rsidRPr="006B2D12" w:rsidRDefault="0068053E" w:rsidP="00AC7A2F">
      <w:pPr>
        <w:rPr>
          <w:sz w:val="24"/>
          <w:szCs w:val="24"/>
        </w:rPr>
      </w:pPr>
      <w:r w:rsidRPr="006B2D12">
        <w:rPr>
          <w:sz w:val="24"/>
          <w:szCs w:val="24"/>
        </w:rPr>
        <w:t>If the family authorizes someone else to act on behalf of the applicant, they can request a Designated Authorized Representative. Call 833-717-2273 to get a copy of this form.</w:t>
      </w:r>
    </w:p>
    <w:p w14:paraId="0FAD600C" w14:textId="7C409C22" w:rsidR="0068053E" w:rsidRPr="006B2D12" w:rsidRDefault="0068053E" w:rsidP="00AC7A2F">
      <w:pPr>
        <w:rPr>
          <w:sz w:val="24"/>
          <w:szCs w:val="24"/>
        </w:rPr>
      </w:pPr>
      <w:r w:rsidRPr="006B2D12">
        <w:rPr>
          <w:sz w:val="24"/>
          <w:szCs w:val="24"/>
        </w:rPr>
        <w:lastRenderedPageBreak/>
        <w:t xml:space="preserve">The employer of the applicant will also need to complete paperwork. An applicant should work with their employer to complete these documents. Visit the </w:t>
      </w:r>
      <w:hyperlink r:id="rId52" w:history="1">
        <w:r w:rsidRPr="006B2D12">
          <w:rPr>
            <w:rStyle w:val="Hyperlink"/>
            <w:sz w:val="24"/>
            <w:szCs w:val="24"/>
          </w:rPr>
          <w:t>Employer page</w:t>
        </w:r>
      </w:hyperlink>
      <w:r w:rsidRPr="006B2D12">
        <w:rPr>
          <w:sz w:val="24"/>
          <w:szCs w:val="24"/>
        </w:rPr>
        <w:t xml:space="preserve"> for more information.</w:t>
      </w:r>
    </w:p>
    <w:p w14:paraId="43A1AA8F" w14:textId="4A5B5D6E" w:rsidR="0068053E" w:rsidRPr="006B2D12" w:rsidRDefault="0068053E" w:rsidP="00AC7A2F">
      <w:pPr>
        <w:rPr>
          <w:rStyle w:val="Strong"/>
          <w:sz w:val="24"/>
          <w:szCs w:val="24"/>
        </w:rPr>
      </w:pPr>
      <w:r w:rsidRPr="006B2D12">
        <w:rPr>
          <w:rStyle w:val="Strong"/>
          <w:sz w:val="24"/>
          <w:szCs w:val="24"/>
        </w:rPr>
        <w:t>After Applying</w:t>
      </w:r>
    </w:p>
    <w:p w14:paraId="0AAEAA93" w14:textId="648637BE" w:rsidR="0068053E" w:rsidRPr="006B2D12" w:rsidRDefault="0068053E" w:rsidP="0068053E">
      <w:pPr>
        <w:rPr>
          <w:rStyle w:val="Strong"/>
          <w:b w:val="0"/>
          <w:bCs w:val="0"/>
          <w:sz w:val="24"/>
          <w:szCs w:val="24"/>
        </w:rPr>
      </w:pPr>
      <w:r w:rsidRPr="006B2D12">
        <w:rPr>
          <w:rStyle w:val="Strong"/>
          <w:b w:val="0"/>
          <w:bCs w:val="0"/>
          <w:sz w:val="24"/>
          <w:szCs w:val="24"/>
        </w:rPr>
        <w:t xml:space="preserve">Once an application has been submitted, it can take 2-3 weeks to process the application. </w:t>
      </w:r>
      <w:hyperlink r:id="rId53" w:history="1">
        <w:r w:rsidRPr="006B2D12">
          <w:rPr>
            <w:rStyle w:val="Hyperlink"/>
            <w:sz w:val="24"/>
            <w:szCs w:val="24"/>
          </w:rPr>
          <w:t>This webpage</w:t>
        </w:r>
      </w:hyperlink>
      <w:r w:rsidRPr="006B2D12">
        <w:rPr>
          <w:rStyle w:val="Strong"/>
          <w:b w:val="0"/>
          <w:bCs w:val="0"/>
          <w:sz w:val="24"/>
          <w:szCs w:val="24"/>
        </w:rPr>
        <w:t xml:space="preserve"> has more information about what to do while the applicant waits to hear about their application.</w:t>
      </w:r>
    </w:p>
    <w:p w14:paraId="7573943A" w14:textId="26C828E1" w:rsidR="00EF2DE2" w:rsidRPr="006B2D12" w:rsidRDefault="0068053E" w:rsidP="00AC7A2F">
      <w:pPr>
        <w:rPr>
          <w:sz w:val="24"/>
          <w:szCs w:val="24"/>
        </w:rPr>
      </w:pPr>
      <w:r w:rsidRPr="006B2D12">
        <w:rPr>
          <w:sz w:val="24"/>
          <w:szCs w:val="24"/>
        </w:rPr>
        <w:t xml:space="preserve">If the application is approved, </w:t>
      </w:r>
      <w:r w:rsidR="00C23A3F" w:rsidRPr="006B2D12">
        <w:rPr>
          <w:sz w:val="24"/>
          <w:szCs w:val="24"/>
        </w:rPr>
        <w:t xml:space="preserve">the next step will be to learn more about the claims process. </w:t>
      </w:r>
      <w:hyperlink r:id="rId54" w:history="1">
        <w:r w:rsidR="00C23A3F" w:rsidRPr="006B2D12">
          <w:rPr>
            <w:rStyle w:val="Hyperlink"/>
            <w:sz w:val="24"/>
            <w:szCs w:val="24"/>
          </w:rPr>
          <w:t>Visit here</w:t>
        </w:r>
      </w:hyperlink>
      <w:r w:rsidR="00C23A3F" w:rsidRPr="006B2D12">
        <w:rPr>
          <w:sz w:val="24"/>
          <w:szCs w:val="24"/>
        </w:rPr>
        <w:t xml:space="preserve"> to learn about filing for weekly claims. </w:t>
      </w:r>
    </w:p>
    <w:p w14:paraId="7160812E" w14:textId="04895A0A" w:rsidR="00C23A3F" w:rsidRPr="006B2D12" w:rsidRDefault="00C23A3F" w:rsidP="00C23A3F">
      <w:pPr>
        <w:pStyle w:val="Heading3"/>
        <w:rPr>
          <w:sz w:val="32"/>
          <w:szCs w:val="32"/>
        </w:rPr>
      </w:pPr>
      <w:r w:rsidRPr="006B2D12">
        <w:rPr>
          <w:sz w:val="32"/>
          <w:szCs w:val="32"/>
        </w:rPr>
        <w:t>Final Thoughts</w:t>
      </w:r>
    </w:p>
    <w:p w14:paraId="2557D467" w14:textId="52B75123" w:rsidR="00C23A3F" w:rsidRPr="006B2D12" w:rsidRDefault="00C23A3F" w:rsidP="00C23A3F">
      <w:pPr>
        <w:rPr>
          <w:sz w:val="24"/>
          <w:szCs w:val="24"/>
        </w:rPr>
      </w:pPr>
      <w:r w:rsidRPr="006B2D12">
        <w:rPr>
          <w:sz w:val="24"/>
          <w:szCs w:val="24"/>
        </w:rPr>
        <w:t>While this toolkit is meant to be a starting place, there is likely to be more information an applicant might need. An applicant can always send a secure message to the Paid Family and Medical Leave team using their SAW account or call (833)7171-2273.</w:t>
      </w:r>
    </w:p>
    <w:p w14:paraId="570EF51F" w14:textId="370B18C0" w:rsidR="00C23A3F" w:rsidRPr="006B2D12" w:rsidRDefault="00C23A3F" w:rsidP="00C23A3F">
      <w:pPr>
        <w:rPr>
          <w:sz w:val="24"/>
          <w:szCs w:val="24"/>
        </w:rPr>
      </w:pPr>
      <w:r w:rsidRPr="006B2D12">
        <w:rPr>
          <w:sz w:val="24"/>
          <w:szCs w:val="24"/>
        </w:rPr>
        <w:t xml:space="preserve">Help Me Grow WA supports resource navigation for families with young children and people who are pregnant. If the family you are working with could benefit from additional resources, the Help Me Grow WA statewide hotline is available at 1-800-322-2588 and you can visit our website </w:t>
      </w:r>
      <w:hyperlink r:id="rId55" w:history="1">
        <w:r w:rsidRPr="006B2D12">
          <w:rPr>
            <w:rStyle w:val="Hyperlink"/>
            <w:sz w:val="24"/>
            <w:szCs w:val="24"/>
          </w:rPr>
          <w:t>https://helpmegrowwa.org/</w:t>
        </w:r>
      </w:hyperlink>
      <w:r w:rsidRPr="006B2D12">
        <w:rPr>
          <w:sz w:val="24"/>
          <w:szCs w:val="24"/>
        </w:rPr>
        <w:t xml:space="preserve"> for more information.</w:t>
      </w:r>
    </w:p>
    <w:p w14:paraId="0EF33F6A" w14:textId="77777777" w:rsidR="007271BB" w:rsidRDefault="007271BB" w:rsidP="00AC7A2F"/>
    <w:p w14:paraId="19B51E63" w14:textId="77777777" w:rsidR="0069326C" w:rsidRPr="00AC7A2F" w:rsidRDefault="0069326C" w:rsidP="00AC7A2F"/>
    <w:p w14:paraId="16237E2F" w14:textId="77777777" w:rsidR="00AC7A2F" w:rsidRPr="00265287" w:rsidRDefault="00AC7A2F" w:rsidP="00265287"/>
    <w:sectPr w:rsidR="00AC7A2F" w:rsidRPr="00265287">
      <w:headerReference w:type="default"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7C8E" w14:textId="77777777" w:rsidR="00B306BF" w:rsidRDefault="00B306BF">
      <w:pPr>
        <w:spacing w:after="0" w:line="240" w:lineRule="auto"/>
      </w:pPr>
      <w:r>
        <w:separator/>
      </w:r>
    </w:p>
  </w:endnote>
  <w:endnote w:type="continuationSeparator" w:id="0">
    <w:p w14:paraId="664EC8DC" w14:textId="77777777" w:rsidR="00B306BF" w:rsidRDefault="00B3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0DAF38" w14:paraId="7AD33CF0" w14:textId="77777777" w:rsidTr="450DAF38">
      <w:trPr>
        <w:trHeight w:val="300"/>
      </w:trPr>
      <w:tc>
        <w:tcPr>
          <w:tcW w:w="3120" w:type="dxa"/>
        </w:tcPr>
        <w:p w14:paraId="7F6A3659" w14:textId="1C01A734" w:rsidR="450DAF38" w:rsidRDefault="450DAF38" w:rsidP="450DAF38">
          <w:pPr>
            <w:pStyle w:val="Header"/>
            <w:ind w:left="-115"/>
          </w:pPr>
        </w:p>
      </w:tc>
      <w:tc>
        <w:tcPr>
          <w:tcW w:w="3120" w:type="dxa"/>
        </w:tcPr>
        <w:p w14:paraId="26876DBC" w14:textId="0757EA8E" w:rsidR="450DAF38" w:rsidRDefault="450DAF38" w:rsidP="450DAF38">
          <w:pPr>
            <w:pStyle w:val="Header"/>
            <w:jc w:val="center"/>
          </w:pPr>
        </w:p>
      </w:tc>
      <w:tc>
        <w:tcPr>
          <w:tcW w:w="3120" w:type="dxa"/>
        </w:tcPr>
        <w:p w14:paraId="5663544F" w14:textId="3A7DC3C1" w:rsidR="450DAF38" w:rsidRDefault="450DAF38" w:rsidP="450DAF38">
          <w:pPr>
            <w:pStyle w:val="Header"/>
            <w:ind w:right="-115"/>
            <w:jc w:val="right"/>
          </w:pPr>
          <w:r>
            <w:fldChar w:fldCharType="begin"/>
          </w:r>
          <w:r>
            <w:instrText>PAGE</w:instrText>
          </w:r>
          <w:r>
            <w:fldChar w:fldCharType="separate"/>
          </w:r>
          <w:r w:rsidR="006B2D12">
            <w:rPr>
              <w:noProof/>
            </w:rPr>
            <w:t>1</w:t>
          </w:r>
          <w:r>
            <w:fldChar w:fldCharType="end"/>
          </w:r>
        </w:p>
      </w:tc>
    </w:tr>
  </w:tbl>
  <w:p w14:paraId="1B2EE96C" w14:textId="758D8EAF" w:rsidR="450DAF38" w:rsidRDefault="450DAF38" w:rsidP="450DA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8005" w14:textId="77777777" w:rsidR="00B306BF" w:rsidRDefault="00B306BF">
      <w:pPr>
        <w:spacing w:after="0" w:line="240" w:lineRule="auto"/>
      </w:pPr>
      <w:r>
        <w:separator/>
      </w:r>
    </w:p>
  </w:footnote>
  <w:footnote w:type="continuationSeparator" w:id="0">
    <w:p w14:paraId="65FE5C6D" w14:textId="77777777" w:rsidR="00B306BF" w:rsidRDefault="00B3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0DAF38" w14:paraId="5ECBDA72" w14:textId="77777777" w:rsidTr="450DAF38">
      <w:trPr>
        <w:trHeight w:val="300"/>
      </w:trPr>
      <w:tc>
        <w:tcPr>
          <w:tcW w:w="3120" w:type="dxa"/>
        </w:tcPr>
        <w:p w14:paraId="1194FC70" w14:textId="130923F2" w:rsidR="450DAF38" w:rsidRDefault="450DAF38" w:rsidP="450DAF38">
          <w:pPr>
            <w:ind w:left="-115"/>
          </w:pPr>
          <w:r>
            <w:rPr>
              <w:noProof/>
            </w:rPr>
            <w:drawing>
              <wp:inline distT="0" distB="0" distL="0" distR="0" wp14:anchorId="4910D630" wp14:editId="274A55D5">
                <wp:extent cx="1847850" cy="542925"/>
                <wp:effectExtent l="0" t="0" r="0" b="0"/>
                <wp:docPr id="13732183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18386"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542925"/>
                        </a:xfrm>
                        <a:prstGeom prst="rect">
                          <a:avLst/>
                        </a:prstGeom>
                      </pic:spPr>
                    </pic:pic>
                  </a:graphicData>
                </a:graphic>
              </wp:inline>
            </w:drawing>
          </w:r>
        </w:p>
      </w:tc>
      <w:tc>
        <w:tcPr>
          <w:tcW w:w="3120" w:type="dxa"/>
        </w:tcPr>
        <w:p w14:paraId="7754F5AB" w14:textId="02C077EF" w:rsidR="450DAF38" w:rsidRDefault="450DAF38" w:rsidP="450DAF38">
          <w:pPr>
            <w:pStyle w:val="Header"/>
            <w:jc w:val="center"/>
          </w:pPr>
        </w:p>
      </w:tc>
      <w:tc>
        <w:tcPr>
          <w:tcW w:w="3120" w:type="dxa"/>
        </w:tcPr>
        <w:p w14:paraId="374FF3AF" w14:textId="1072B18C" w:rsidR="450DAF38" w:rsidRDefault="450DAF38" w:rsidP="450DAF38">
          <w:pPr>
            <w:pStyle w:val="Header"/>
            <w:ind w:right="-115"/>
            <w:jc w:val="right"/>
          </w:pPr>
        </w:p>
      </w:tc>
    </w:tr>
  </w:tbl>
  <w:p w14:paraId="000FECA4" w14:textId="2BBE4DD4" w:rsidR="450DAF38" w:rsidRDefault="450DAF38" w:rsidP="450DA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4AD"/>
    <w:multiLevelType w:val="hybridMultilevel"/>
    <w:tmpl w:val="BE8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C09"/>
    <w:multiLevelType w:val="hybridMultilevel"/>
    <w:tmpl w:val="54361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B798E"/>
    <w:multiLevelType w:val="hybridMultilevel"/>
    <w:tmpl w:val="335EE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959028">
    <w:abstractNumId w:val="1"/>
  </w:num>
  <w:num w:numId="2" w16cid:durableId="915672477">
    <w:abstractNumId w:val="2"/>
  </w:num>
  <w:num w:numId="3" w16cid:durableId="23582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B5"/>
    <w:rsid w:val="000364AD"/>
    <w:rsid w:val="001004C0"/>
    <w:rsid w:val="001F7405"/>
    <w:rsid w:val="002630B8"/>
    <w:rsid w:val="00265287"/>
    <w:rsid w:val="003B24DE"/>
    <w:rsid w:val="005A452C"/>
    <w:rsid w:val="0068053E"/>
    <w:rsid w:val="0069326C"/>
    <w:rsid w:val="006935B5"/>
    <w:rsid w:val="006B2D12"/>
    <w:rsid w:val="007271BB"/>
    <w:rsid w:val="007952B0"/>
    <w:rsid w:val="00807898"/>
    <w:rsid w:val="00861F2B"/>
    <w:rsid w:val="00AC7A2F"/>
    <w:rsid w:val="00B20016"/>
    <w:rsid w:val="00B306BF"/>
    <w:rsid w:val="00C23A3F"/>
    <w:rsid w:val="00C87438"/>
    <w:rsid w:val="00CE0CF9"/>
    <w:rsid w:val="00E0009F"/>
    <w:rsid w:val="00E77221"/>
    <w:rsid w:val="00EF2DE2"/>
    <w:rsid w:val="40006120"/>
    <w:rsid w:val="450DA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7635"/>
  <w15:chartTrackingRefBased/>
  <w15:docId w15:val="{0FEC037A-283E-4B62-8D11-C1225141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87"/>
  </w:style>
  <w:style w:type="paragraph" w:styleId="Heading1">
    <w:name w:val="heading 1"/>
    <w:basedOn w:val="Normal"/>
    <w:next w:val="Normal"/>
    <w:link w:val="Heading1Char"/>
    <w:uiPriority w:val="9"/>
    <w:qFormat/>
    <w:rsid w:val="00265287"/>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6528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65287"/>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26528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65287"/>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265287"/>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265287"/>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265287"/>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265287"/>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8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6528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65287"/>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26528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65287"/>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265287"/>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265287"/>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265287"/>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265287"/>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265287"/>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265287"/>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26528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6528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6528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65287"/>
    <w:rPr>
      <w:i/>
      <w:iCs/>
      <w:color w:val="404040" w:themeColor="text1" w:themeTint="BF"/>
    </w:rPr>
  </w:style>
  <w:style w:type="paragraph" w:styleId="ListParagraph">
    <w:name w:val="List Paragraph"/>
    <w:basedOn w:val="Normal"/>
    <w:uiPriority w:val="34"/>
    <w:qFormat/>
    <w:rsid w:val="006935B5"/>
    <w:pPr>
      <w:ind w:left="720"/>
      <w:contextualSpacing/>
    </w:pPr>
  </w:style>
  <w:style w:type="character" w:styleId="IntenseEmphasis">
    <w:name w:val="Intense Emphasis"/>
    <w:basedOn w:val="DefaultParagraphFont"/>
    <w:uiPriority w:val="21"/>
    <w:qFormat/>
    <w:rsid w:val="00265287"/>
    <w:rPr>
      <w:b/>
      <w:bCs/>
      <w:i/>
      <w:iCs/>
    </w:rPr>
  </w:style>
  <w:style w:type="paragraph" w:styleId="IntenseQuote">
    <w:name w:val="Intense Quote"/>
    <w:basedOn w:val="Normal"/>
    <w:next w:val="Normal"/>
    <w:link w:val="IntenseQuoteChar"/>
    <w:uiPriority w:val="30"/>
    <w:qFormat/>
    <w:rsid w:val="00265287"/>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65287"/>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265287"/>
    <w:rPr>
      <w:b/>
      <w:bCs/>
      <w:smallCaps/>
      <w:spacing w:val="5"/>
      <w:u w:val="single"/>
    </w:rPr>
  </w:style>
  <w:style w:type="character" w:styleId="Hyperlink">
    <w:name w:val="Hyperlink"/>
    <w:basedOn w:val="DefaultParagraphFont"/>
    <w:uiPriority w:val="99"/>
    <w:unhideWhenUsed/>
    <w:rsid w:val="00861F2B"/>
    <w:rPr>
      <w:color w:val="467886" w:themeColor="hyperlink"/>
      <w:u w:val="single"/>
    </w:rPr>
  </w:style>
  <w:style w:type="character" w:styleId="UnresolvedMention">
    <w:name w:val="Unresolved Mention"/>
    <w:basedOn w:val="DefaultParagraphFont"/>
    <w:uiPriority w:val="99"/>
    <w:semiHidden/>
    <w:unhideWhenUsed/>
    <w:rsid w:val="00861F2B"/>
    <w:rPr>
      <w:color w:val="605E5C"/>
      <w:shd w:val="clear" w:color="auto" w:fill="E1DFDD"/>
    </w:rPr>
  </w:style>
  <w:style w:type="character" w:styleId="Strong">
    <w:name w:val="Strong"/>
    <w:basedOn w:val="DefaultParagraphFont"/>
    <w:uiPriority w:val="22"/>
    <w:qFormat/>
    <w:rsid w:val="00265287"/>
    <w:rPr>
      <w:b/>
      <w:bCs/>
    </w:rPr>
  </w:style>
  <w:style w:type="paragraph" w:styleId="Caption">
    <w:name w:val="caption"/>
    <w:basedOn w:val="Normal"/>
    <w:next w:val="Normal"/>
    <w:uiPriority w:val="35"/>
    <w:semiHidden/>
    <w:unhideWhenUsed/>
    <w:qFormat/>
    <w:rsid w:val="00265287"/>
    <w:pPr>
      <w:spacing w:line="240" w:lineRule="auto"/>
    </w:pPr>
    <w:rPr>
      <w:b/>
      <w:bCs/>
      <w:smallCaps/>
      <w:color w:val="595959" w:themeColor="text1" w:themeTint="A6"/>
      <w:spacing w:val="6"/>
    </w:rPr>
  </w:style>
  <w:style w:type="character" w:styleId="Emphasis">
    <w:name w:val="Emphasis"/>
    <w:basedOn w:val="DefaultParagraphFont"/>
    <w:uiPriority w:val="20"/>
    <w:qFormat/>
    <w:rsid w:val="00265287"/>
    <w:rPr>
      <w:i/>
      <w:iCs/>
    </w:rPr>
  </w:style>
  <w:style w:type="paragraph" w:styleId="NoSpacing">
    <w:name w:val="No Spacing"/>
    <w:uiPriority w:val="1"/>
    <w:qFormat/>
    <w:rsid w:val="00265287"/>
    <w:pPr>
      <w:spacing w:after="0" w:line="240" w:lineRule="auto"/>
    </w:pPr>
  </w:style>
  <w:style w:type="character" w:styleId="SubtleEmphasis">
    <w:name w:val="Subtle Emphasis"/>
    <w:basedOn w:val="DefaultParagraphFont"/>
    <w:uiPriority w:val="19"/>
    <w:qFormat/>
    <w:rsid w:val="00265287"/>
    <w:rPr>
      <w:i/>
      <w:iCs/>
      <w:color w:val="404040" w:themeColor="text1" w:themeTint="BF"/>
    </w:rPr>
  </w:style>
  <w:style w:type="character" w:styleId="SubtleReference">
    <w:name w:val="Subtle Reference"/>
    <w:basedOn w:val="DefaultParagraphFont"/>
    <w:uiPriority w:val="31"/>
    <w:qFormat/>
    <w:rsid w:val="00265287"/>
    <w:rPr>
      <w:smallCaps/>
      <w:color w:val="404040" w:themeColor="text1" w:themeTint="BF"/>
      <w:u w:val="single" w:color="7F7F7F" w:themeColor="text1" w:themeTint="80"/>
    </w:rPr>
  </w:style>
  <w:style w:type="character" w:styleId="BookTitle">
    <w:name w:val="Book Title"/>
    <w:basedOn w:val="DefaultParagraphFont"/>
    <w:uiPriority w:val="33"/>
    <w:qFormat/>
    <w:rsid w:val="00265287"/>
    <w:rPr>
      <w:b/>
      <w:bCs/>
      <w:smallCaps/>
    </w:rPr>
  </w:style>
  <w:style w:type="paragraph" w:styleId="TOCHeading">
    <w:name w:val="TOC Heading"/>
    <w:basedOn w:val="Heading1"/>
    <w:next w:val="Normal"/>
    <w:uiPriority w:val="39"/>
    <w:semiHidden/>
    <w:unhideWhenUsed/>
    <w:qFormat/>
    <w:rsid w:val="00265287"/>
    <w:pPr>
      <w:outlineLvl w:val="9"/>
    </w:pPr>
  </w:style>
  <w:style w:type="paragraph" w:styleId="Header">
    <w:name w:val="header"/>
    <w:basedOn w:val="Normal"/>
    <w:uiPriority w:val="99"/>
    <w:unhideWhenUsed/>
    <w:rsid w:val="450DAF38"/>
    <w:pPr>
      <w:tabs>
        <w:tab w:val="center" w:pos="4680"/>
        <w:tab w:val="right" w:pos="9360"/>
      </w:tabs>
      <w:spacing w:after="0" w:line="240" w:lineRule="auto"/>
    </w:pPr>
  </w:style>
  <w:style w:type="paragraph" w:styleId="Footer">
    <w:name w:val="footer"/>
    <w:basedOn w:val="Normal"/>
    <w:uiPriority w:val="99"/>
    <w:unhideWhenUsed/>
    <w:rsid w:val="450DAF3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idleave.wa.gov/farsi/" TargetMode="External"/><Relationship Id="rId18" Type="http://schemas.openxmlformats.org/officeDocument/2006/relationships/hyperlink" Target="https://paidleave.wa.gov/punjabi/" TargetMode="External"/><Relationship Id="rId26" Type="http://schemas.openxmlformats.org/officeDocument/2006/relationships/hyperlink" Target="https://paidleave.wa.gov/amharic/" TargetMode="External"/><Relationship Id="rId39" Type="http://schemas.openxmlformats.org/officeDocument/2006/relationships/hyperlink" Target="https://paidleave.wa.gov/vietnamese/" TargetMode="External"/><Relationship Id="rId21" Type="http://schemas.openxmlformats.org/officeDocument/2006/relationships/hyperlink" Target="https://paidleave.wa.gov/somali/" TargetMode="External"/><Relationship Id="rId34" Type="http://schemas.openxmlformats.org/officeDocument/2006/relationships/hyperlink" Target="https://paidleave.wa.gov/russian/" TargetMode="External"/><Relationship Id="rId42" Type="http://schemas.openxmlformats.org/officeDocument/2006/relationships/hyperlink" Target="https://paidleave.wa.gov/app/uploads/2024/02/Benefit-Guide-V.15-final-Spanish.pdf" TargetMode="External"/><Relationship Id="rId47" Type="http://schemas.openxmlformats.org/officeDocument/2006/relationships/hyperlink" Target="https://paidleave.wa.gov/app/uploads/2020/11/2020.11_Applying-for-Leave_Checklist_English.pdf" TargetMode="External"/><Relationship Id="rId50" Type="http://schemas.openxmlformats.org/officeDocument/2006/relationships/hyperlink" Target="https://paidleave.wa.gov/tagalog/" TargetMode="External"/><Relationship Id="rId55" Type="http://schemas.openxmlformats.org/officeDocument/2006/relationships/hyperlink" Target="https://helpmegrowwa.or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aidleave.wa.gov/lao/" TargetMode="External"/><Relationship Id="rId29" Type="http://schemas.openxmlformats.org/officeDocument/2006/relationships/hyperlink" Target="https://paidleave.wa.gov/korean/" TargetMode="External"/><Relationship Id="rId11" Type="http://schemas.openxmlformats.org/officeDocument/2006/relationships/hyperlink" Target="https://paidleave.wa.gov/amharic/" TargetMode="External"/><Relationship Id="rId24" Type="http://schemas.openxmlformats.org/officeDocument/2006/relationships/hyperlink" Target="https://paidleave.wa.gov/vietnamese/" TargetMode="External"/><Relationship Id="rId32" Type="http://schemas.openxmlformats.org/officeDocument/2006/relationships/hyperlink" Target="https://paidleave.wa.gov/oromo/" TargetMode="External"/><Relationship Id="rId37" Type="http://schemas.openxmlformats.org/officeDocument/2006/relationships/hyperlink" Target="https://paidleave.wa.gov/tagalog/" TargetMode="External"/><Relationship Id="rId40" Type="http://schemas.openxmlformats.org/officeDocument/2006/relationships/hyperlink" Target="http://www.paidleave.wa.gov" TargetMode="External"/><Relationship Id="rId45" Type="http://schemas.openxmlformats.org/officeDocument/2006/relationships/image" Target="media/image1.png"/><Relationship Id="rId53" Type="http://schemas.openxmlformats.org/officeDocument/2006/relationships/hyperlink" Target="https://paidleave.wa.gov/about-the-program/"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paidleave.wa.gov/russi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idleave.wa.gov/korean/" TargetMode="External"/><Relationship Id="rId22" Type="http://schemas.openxmlformats.org/officeDocument/2006/relationships/hyperlink" Target="https://paidleave.wa.gov/tagalog/" TargetMode="External"/><Relationship Id="rId27" Type="http://schemas.openxmlformats.org/officeDocument/2006/relationships/hyperlink" Target="https://paidleave.wa.gov/arabic/" TargetMode="External"/><Relationship Id="rId30" Type="http://schemas.openxmlformats.org/officeDocument/2006/relationships/hyperlink" Target="https://paidleave.wa.gov/cambodian/" TargetMode="External"/><Relationship Id="rId35" Type="http://schemas.openxmlformats.org/officeDocument/2006/relationships/hyperlink" Target="https://paidleave.wa.gov/simplified-chinese/" TargetMode="External"/><Relationship Id="rId43" Type="http://schemas.openxmlformats.org/officeDocument/2006/relationships/hyperlink" Target="https://paidleave.wa.gov/app/uploads/2021/12/2021.12.Six-things-to-know-about-Paid-Leave.pdf" TargetMode="External"/><Relationship Id="rId48" Type="http://schemas.openxmlformats.org/officeDocument/2006/relationships/hyperlink" Target="https://paidleave.wa.gov/app/uploads/2019/12/30-day-notice-to-employer.pdf"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paidleave.wa.gov/app/uploads/2024/06/Medical-Certification-Paid-Leave-English-Tagalog-2024.06.14.pdf" TargetMode="External"/><Relationship Id="rId3" Type="http://schemas.openxmlformats.org/officeDocument/2006/relationships/customXml" Target="../customXml/item3.xml"/><Relationship Id="rId12" Type="http://schemas.openxmlformats.org/officeDocument/2006/relationships/hyperlink" Target="https://paidleave.wa.gov/arabic/" TargetMode="External"/><Relationship Id="rId17" Type="http://schemas.openxmlformats.org/officeDocument/2006/relationships/hyperlink" Target="https://paidleave.wa.gov/oromo/" TargetMode="External"/><Relationship Id="rId25" Type="http://schemas.openxmlformats.org/officeDocument/2006/relationships/hyperlink" Target="https://paidleave.wa.gov" TargetMode="External"/><Relationship Id="rId33" Type="http://schemas.openxmlformats.org/officeDocument/2006/relationships/hyperlink" Target="https://paidleave.wa.gov/punjabi/" TargetMode="External"/><Relationship Id="rId38" Type="http://schemas.openxmlformats.org/officeDocument/2006/relationships/hyperlink" Target="https://paidleave.wa.gov/traditional-chinese/" TargetMode="External"/><Relationship Id="rId46" Type="http://schemas.openxmlformats.org/officeDocument/2006/relationships/hyperlink" Target="https://paidleave.wa.gov/get-ready-to-apply/" TargetMode="External"/><Relationship Id="rId59" Type="http://schemas.openxmlformats.org/officeDocument/2006/relationships/theme" Target="theme/theme1.xml"/><Relationship Id="rId20" Type="http://schemas.openxmlformats.org/officeDocument/2006/relationships/hyperlink" Target="https://paidleave.wa.gov/simplified-chinese/" TargetMode="External"/><Relationship Id="rId41" Type="http://schemas.openxmlformats.org/officeDocument/2006/relationships/hyperlink" Target="https://paidleave.wa.gov/app/uploads/2022/04/Benefit-Guide-V.14.pdf" TargetMode="External"/><Relationship Id="rId54" Type="http://schemas.openxmlformats.org/officeDocument/2006/relationships/hyperlink" Target="https://paidleave.wa.gov/file-your-weekly-clai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aidleave.wa.gov/cambodian/" TargetMode="External"/><Relationship Id="rId23" Type="http://schemas.openxmlformats.org/officeDocument/2006/relationships/hyperlink" Target="https://paidleave.wa.gov/traditional-chinese/" TargetMode="External"/><Relationship Id="rId28" Type="http://schemas.openxmlformats.org/officeDocument/2006/relationships/hyperlink" Target="https://paidleave.wa.gov/farsi/" TargetMode="External"/><Relationship Id="rId36" Type="http://schemas.openxmlformats.org/officeDocument/2006/relationships/hyperlink" Target="https://paidleave.wa.gov/somali/" TargetMode="External"/><Relationship Id="rId49" Type="http://schemas.openxmlformats.org/officeDocument/2006/relationships/hyperlink" Target="https://paidleave.wa.gov/get-ready-to-apply-identification-documents/" TargetMode="External"/><Relationship Id="rId57" Type="http://schemas.openxmlformats.org/officeDocument/2006/relationships/footer" Target="footer1.xml"/><Relationship Id="rId10" Type="http://schemas.openxmlformats.org/officeDocument/2006/relationships/hyperlink" Target="https://paidleave.wa.gov" TargetMode="External"/><Relationship Id="rId31" Type="http://schemas.openxmlformats.org/officeDocument/2006/relationships/hyperlink" Target="https://paidleave.wa.gov/lao/" TargetMode="External"/><Relationship Id="rId44" Type="http://schemas.openxmlformats.org/officeDocument/2006/relationships/hyperlink" Target="https://paidleave.wa.gov/app/uploads/2021/08/Parents-guide-V.9-FINAL.pdf" TargetMode="External"/><Relationship Id="rId52" Type="http://schemas.openxmlformats.org/officeDocument/2006/relationships/hyperlink" Target="https://paidleave.wa.gov/employ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C410E6D0A764CA2EF9480090DA1B2" ma:contentTypeVersion="20" ma:contentTypeDescription="Create a new document." ma:contentTypeScope="" ma:versionID="05f5944c931f27bc6cd704ce22d40e9f">
  <xsd:schema xmlns:xsd="http://www.w3.org/2001/XMLSchema" xmlns:xs="http://www.w3.org/2001/XMLSchema" xmlns:p="http://schemas.microsoft.com/office/2006/metadata/properties" xmlns:ns2="454f0e22-dea2-4cd0-94da-d9db1851c6b7" xmlns:ns3="68d153c0-81c8-41e5-93ae-b84a5697cbb2" targetNamespace="http://schemas.microsoft.com/office/2006/metadata/properties" ma:root="true" ma:fieldsID="4b8f4999f832f567d0b6d3784b9cc7d9" ns2:_="" ns3:_="">
    <xsd:import namespace="454f0e22-dea2-4cd0-94da-d9db1851c6b7"/>
    <xsd:import namespace="68d153c0-81c8-41e5-93ae-b84a5697c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ReadyforSpanis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f0e22-dea2-4cd0-94da-d9db1851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1b9fe4-55b6-4e6d-9b4b-6008519a30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ReadyforSpanish" ma:index="25" nillable="true" ma:displayName="Ready for Spanish" ma:default="0" ma:format="Dropdown" ma:internalName="ReadyforSpanish">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153c0-81c8-41e5-93ae-b84a5697c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4af542-d2e6-44cf-9ac5-2199f707e182}" ma:internalName="TaxCatchAll" ma:showField="CatchAllData" ma:web="68d153c0-81c8-41e5-93ae-b84a5697c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yforSpanish xmlns="454f0e22-dea2-4cd0-94da-d9db1851c6b7">false</ReadyforSpanish>
    <lcf76f155ced4ddcb4097134ff3c332f xmlns="454f0e22-dea2-4cd0-94da-d9db1851c6b7">
      <Terms xmlns="http://schemas.microsoft.com/office/infopath/2007/PartnerControls"/>
    </lcf76f155ced4ddcb4097134ff3c332f>
    <TaxCatchAll xmlns="68d153c0-81c8-41e5-93ae-b84a5697cbb2" xsi:nil="true"/>
  </documentManagement>
</p:properties>
</file>

<file path=customXml/itemProps1.xml><?xml version="1.0" encoding="utf-8"?>
<ds:datastoreItem xmlns:ds="http://schemas.openxmlformats.org/officeDocument/2006/customXml" ds:itemID="{C2701E80-0C59-413A-8D7A-7F395B8D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f0e22-dea2-4cd0-94da-d9db1851c6b7"/>
    <ds:schemaRef ds:uri="68d153c0-81c8-41e5-93ae-b84a5697c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03E99-BB73-4320-8302-17914D31CFF8}">
  <ds:schemaRefs>
    <ds:schemaRef ds:uri="http://schemas.microsoft.com/sharepoint/v3/contenttype/forms"/>
  </ds:schemaRefs>
</ds:datastoreItem>
</file>

<file path=customXml/itemProps3.xml><?xml version="1.0" encoding="utf-8"?>
<ds:datastoreItem xmlns:ds="http://schemas.openxmlformats.org/officeDocument/2006/customXml" ds:itemID="{C99479D4-6098-4EB3-90EC-B1C231617420}">
  <ds:schemaRefs>
    <ds:schemaRef ds:uri="http://schemas.microsoft.com/office/2006/metadata/properties"/>
    <ds:schemaRef ds:uri="http://schemas.microsoft.com/office/infopath/2007/PartnerControls"/>
    <ds:schemaRef ds:uri="454f0e22-dea2-4cd0-94da-d9db1851c6b7"/>
    <ds:schemaRef ds:uri="68d153c0-81c8-41e5-93ae-b84a5697cb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Litzau</dc:creator>
  <cp:keywords/>
  <dc:description/>
  <cp:lastModifiedBy>Katie Watkins</cp:lastModifiedBy>
  <cp:revision>2</cp:revision>
  <dcterms:created xsi:type="dcterms:W3CDTF">2025-09-22T22:47:00Z</dcterms:created>
  <dcterms:modified xsi:type="dcterms:W3CDTF">2025-09-22T22:47:00Z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0x010100AC6C410E6D0A764CA2EF9480090DA1B2</vt:lpwstr>
  </property>
  <property fmtid="{D5CDD505-2E9C-101B-9397-08002B2CF9AE}" pid="3" name="MediaServiceImageTags">
    <vt:lpwstr/>
  </property>
</Properties>
</file>