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C15CC">
      <w:pPr>
        <w:pStyle w:val="Heading1"/>
        <w:jc w:val="center"/>
        <w:rPr>
          <w:rFonts w:ascii="Arial" w:eastAsia="Times New Roman" w:hAnsi="Arial" w:cs="Arial"/>
        </w:rPr>
      </w:pPr>
      <w:bookmarkStart w:id="0" w:name="_GoBack"/>
      <w:bookmarkEnd w:id="0"/>
      <w:r>
        <w:rPr>
          <w:rFonts w:ascii="Arial" w:eastAsia="Times New Roman" w:hAnsi="Arial" w:cs="Arial"/>
        </w:rPr>
        <w:t xml:space="preserve">2017 TN AFL-CIO Top Bills (UPDATED WITH POSITION) </w:t>
      </w:r>
    </w:p>
    <w:tbl>
      <w:tblPr>
        <w:tblW w:w="0" w:type="auto"/>
        <w:tblCellSpacing w:w="15" w:type="dxa"/>
        <w:tblCellMar>
          <w:top w:w="75" w:type="dxa"/>
          <w:left w:w="15" w:type="dxa"/>
          <w:bottom w:w="75" w:type="dxa"/>
          <w:right w:w="15" w:type="dxa"/>
        </w:tblCellMar>
        <w:tblLook w:val="04A0" w:firstRow="1" w:lastRow="0" w:firstColumn="1" w:lastColumn="0" w:noHBand="0" w:noVBand="1"/>
      </w:tblPr>
      <w:tblGrid>
        <w:gridCol w:w="480"/>
        <w:gridCol w:w="480"/>
      </w:tblGrid>
      <w:tr w:rsidR="00000000">
        <w:trPr>
          <w:tblCellSpacing w:w="15" w:type="dxa"/>
        </w:trPr>
        <w:tc>
          <w:tcPr>
            <w:tcW w:w="0" w:type="auto"/>
            <w:tcMar>
              <w:top w:w="0" w:type="dxa"/>
              <w:left w:w="0" w:type="dxa"/>
              <w:bottom w:w="0" w:type="dxa"/>
              <w:right w:w="0" w:type="dxa"/>
            </w:tcMar>
            <w:hideMark/>
          </w:tcPr>
          <w:p w:rsidR="00000000" w:rsidRDefault="00EC15CC">
            <w:pPr>
              <w:rPr>
                <w:rStyle w:val="Hyperlink"/>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SB127/HB54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"https://tls.mleesmith.com/2017-2018/pdf/SB0127.pdf"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GOVERNMENT REGULATION: </w:t>
            </w:r>
            <w:r>
              <w:rPr>
                <w:rFonts w:ascii="Arial" w:eastAsia="Times New Roman" w:hAnsi="Arial" w:cs="Arial"/>
                <w:color w:val="000000"/>
              </w:rPr>
              <w:t xml:space="preserve">Discriminatory actions by government against business.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Zachary, Jason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Prohibits state and local governments from taking discriminatory action against a business based on the business's internal policies.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Senate amendment 1 (003286) makes a technical correction and specifies that this bill prohibits state and local governments from taking discriminatory action against a business on the basis of the business's internal policies that are i</w:t>
            </w:r>
            <w:r>
              <w:rPr>
                <w:rFonts w:ascii="Arial" w:eastAsia="Times New Roman" w:hAnsi="Arial" w:cs="Arial"/>
                <w:color w:val="000000"/>
                <w:sz w:val="20"/>
                <w:szCs w:val="20"/>
              </w:rPr>
              <w:t>n compliance with state and federal law. Senate amendment 2 (003814) adds language to the original bill to expand the prohibition of state and local governments from taking discriminatory action against a business on the basis of personnel and employee ben</w:t>
            </w:r>
            <w:r>
              <w:rPr>
                <w:rFonts w:ascii="Arial" w:eastAsia="Times New Roman" w:hAnsi="Arial" w:cs="Arial"/>
                <w:color w:val="000000"/>
                <w:sz w:val="20"/>
                <w:szCs w:val="20"/>
              </w:rPr>
              <w:t>efit policies of the business entity that are in compliance with federal law. Senate State &amp; Local Government Committee amendment 1 (004225) deletes and rewrites language in the bill such that the proposed prohibition for state and local governments from t</w:t>
            </w:r>
            <w:r>
              <w:rPr>
                <w:rFonts w:ascii="Arial" w:eastAsia="Times New Roman" w:hAnsi="Arial" w:cs="Arial"/>
                <w:color w:val="000000"/>
                <w:sz w:val="20"/>
                <w:szCs w:val="20"/>
              </w:rPr>
              <w:t>aking discriminatory action against a business entity is based specifically on that business’s healthcare insurance policies and the coverage provided thereunder; family leave policies; minimum wage policies; or antidiscrimination policies; provided that s</w:t>
            </w:r>
            <w:r>
              <w:rPr>
                <w:rFonts w:ascii="Arial" w:eastAsia="Times New Roman" w:hAnsi="Arial" w:cs="Arial"/>
                <w:color w:val="000000"/>
                <w:sz w:val="20"/>
                <w:szCs w:val="20"/>
              </w:rPr>
              <w:t xml:space="preserve">uch policies are in compliance with state and federal statues, rules, and regulations.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(Dated February 6, 2017) Other Fiscal Impact – To the extent a business contracts with or receives a grant from a state or local government entity and ad</w:t>
            </w:r>
            <w:r>
              <w:rPr>
                <w:rFonts w:ascii="Arial" w:eastAsia="Times New Roman" w:hAnsi="Arial" w:cs="Arial"/>
                <w:color w:val="000000"/>
                <w:sz w:val="20"/>
                <w:szCs w:val="20"/>
              </w:rPr>
              <w:t xml:space="preserve">opts a policy in compliance with state law but out of compliance with federal law, federal funds may be withheld. The extent of any potential federal withholding is based on multiple unknown factors and cannot be reasonably determined.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01/30/17, H: 01/30/17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02/28/17 - Senate State &amp; Local Government Committee recommended with amendment 1 (004425). Sent to Senate Finance.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SB177/HB157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"https://tls.mleesmith.com/2017-2018/pdf/SB0177.pdf"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Changes to bureau of workers' compensation annual report deadline.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Overbey, Doug , Rep. Eldridge, Jimmy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Changes the date by which the bureau of workers' compensation must produce its report of all the employers that failed to obtain coverage or self-insure during the previous fiscal year from December 31 </w:t>
            </w:r>
            <w:r>
              <w:rPr>
                <w:rFonts w:ascii="Arial" w:eastAsia="Times New Roman" w:hAnsi="Arial" w:cs="Arial"/>
                <w:color w:val="000000"/>
                <w:sz w:val="20"/>
                <w:szCs w:val="20"/>
              </w:rPr>
              <w:t xml:space="preserve">to December 1. Broadly captioned.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02/01/17, H: 02/01/17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02/02/17 -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SB209/HB165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"https://tls.mleesmith.com/2017-2018/pdf/SB0209.pdf"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LABOR LAW: Veteran hiring preferen</w:t>
            </w:r>
            <w:r>
              <w:rPr>
                <w:rFonts w:ascii="Arial" w:eastAsia="Times New Roman" w:hAnsi="Arial" w:cs="Arial"/>
                <w:color w:val="000000"/>
              </w:rPr>
              <w:t xml:space="preserve">ces.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Green, Mark , Rep. Pitts, Joe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Authorizes private employers to give hiring preference to honorably discharged veterans, spouses of a veteran with a service-connected disability, unremarried widows or widowers of a veteran</w:t>
            </w:r>
            <w:r>
              <w:rPr>
                <w:rFonts w:ascii="Arial" w:eastAsia="Times New Roman" w:hAnsi="Arial" w:cs="Arial"/>
                <w:color w:val="000000"/>
                <w:sz w:val="20"/>
                <w:szCs w:val="20"/>
              </w:rPr>
              <w:t xml:space="preserve"> who died of a service-connected disability, and unremarried widows or widowers of a member of the military who died in the line of duty.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House Consumer &amp; Human Resources Committee amendment 1 (003754), which </w:t>
            </w:r>
            <w:r>
              <w:rPr>
                <w:rFonts w:ascii="Arial" w:eastAsia="Times New Roman" w:hAnsi="Arial" w:cs="Arial"/>
                <w:color w:val="000000"/>
                <w:sz w:val="20"/>
                <w:szCs w:val="20"/>
              </w:rPr>
              <w:t xml:space="preserve">adds clarifying language to make the hiring preference completely voluntary.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5,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02/01/17, H: 02/01/17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Senate Commerce &amp; Labor Committee 03/07/17.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House Floor on 03/09/17.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SB261/HB939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w:t>
            </w:r>
            <w:r>
              <w:rPr>
                <w:rFonts w:ascii="Arial" w:eastAsia="Times New Roman" w:hAnsi="Arial" w:cs="Arial"/>
                <w:color w:val="000000"/>
              </w:rPr>
              <w:t xml:space="preserve">Appeals of workers' compensation cases.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Carter, Mike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Amends language requiring the workers' compensation board no later than forty-five calendar days, to issue a written decision affirming, reversing, modifying a compensation order and/or remanding a case. Any party dissatisfied or aggrieved by a final judgm</w:t>
            </w:r>
            <w:r>
              <w:rPr>
                <w:rFonts w:ascii="Arial" w:eastAsia="Times New Roman" w:hAnsi="Arial" w:cs="Arial"/>
                <w:color w:val="000000"/>
                <w:sz w:val="20"/>
                <w:szCs w:val="20"/>
              </w:rPr>
              <w:t>ent of the workers' compensation appeals board may appeal to the supreme court by filing an application for permission to appeal. If the judgement or decree is appealed by the supreme court, interest on the judgment or decree shall be computed from the dat</w:t>
            </w:r>
            <w:r>
              <w:rPr>
                <w:rFonts w:ascii="Arial" w:eastAsia="Times New Roman" w:hAnsi="Arial" w:cs="Arial"/>
                <w:color w:val="000000"/>
                <w:sz w:val="20"/>
                <w:szCs w:val="20"/>
              </w:rPr>
              <w:t>e that the judgment is entered by the court of workers' compensation claims at an annual rate equal to two percent less than the formula rate per year published by the commissioner of financial institutions. When calculating the accrual interest, the avera</w:t>
            </w:r>
            <w:r>
              <w:rPr>
                <w:rFonts w:ascii="Arial" w:eastAsia="Times New Roman" w:hAnsi="Arial" w:cs="Arial"/>
                <w:color w:val="000000"/>
                <w:sz w:val="20"/>
                <w:szCs w:val="20"/>
              </w:rPr>
              <w:t>ge prime loan rate on the day the judgment or decree is entered shall be used. Total judgment awarded is computed by the total number of weeks multiplied by the benefit rate without any reduction. The decision of the workers' compensation judge shall becom</w:t>
            </w:r>
            <w:r>
              <w:rPr>
                <w:rFonts w:ascii="Arial" w:eastAsia="Times New Roman" w:hAnsi="Arial" w:cs="Arial"/>
                <w:color w:val="000000"/>
                <w:sz w:val="20"/>
                <w:szCs w:val="20"/>
              </w:rPr>
              <w:t xml:space="preserve">e final thirty days after the workers' compensation judge enters a compensation order, unless the compensation order is timely appealed to the workers' compensation appeals board within thirty calendar days after issuance of a compensation order.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w:t>
            </w:r>
            <w:r>
              <w:rPr>
                <w:rFonts w:ascii="Arial" w:eastAsia="Times New Roman" w:hAnsi="Arial" w:cs="Arial"/>
                <w:i/>
                <w:iCs/>
                <w:sz w:val="20"/>
                <w:szCs w:val="20"/>
              </w:rPr>
              <w:t>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02/01/17,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02/28/17 - Senate Commerce &amp; Labor Committee deferred until 3/7/2017.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w:instrText>
            </w:r>
            <w:r>
              <w:rPr>
                <w:rFonts w:ascii="Arial" w:eastAsia="Times New Roman" w:hAnsi="Arial" w:cs="Arial"/>
                <w:sz w:val="20"/>
                <w:szCs w:val="20"/>
              </w:rPr>
              <w:instrText>pdf/SB0262.pdf"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SB262/HB180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"https://tls.mleesmith.com/2017-2018/pdf/SB0262.pdf"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LOCAL GOVERNMENT: Local government requirements on employee scheduling.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Lynn, Susan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Prohibits a local government from adopting or enforcing any ordinance, regulation, resolution, policy, or any other legal requirement that regulates or imposes a requirement upon an employer pertaining to employee scheduling.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Senate C</w:t>
            </w:r>
            <w:r>
              <w:rPr>
                <w:rFonts w:ascii="Arial" w:eastAsia="Times New Roman" w:hAnsi="Arial" w:cs="Arial"/>
                <w:color w:val="000000"/>
                <w:sz w:val="20"/>
                <w:szCs w:val="20"/>
              </w:rPr>
              <w:t xml:space="preserve">ommerce &amp; Labor Committee Amendment 1 (003719) adds language to the original bill that clarifies local governments may regulate or impose a requirement upon an employer pertaining to employee scheduling when necessary to avoid creating a public or private </w:t>
            </w:r>
            <w:r>
              <w:rPr>
                <w:rFonts w:ascii="Arial" w:eastAsia="Times New Roman" w:hAnsi="Arial" w:cs="Arial"/>
                <w:color w:val="000000"/>
                <w:sz w:val="20"/>
                <w:szCs w:val="20"/>
              </w:rPr>
              <w:t xml:space="preserve">nuisance.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6,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02/01/17, H: 02/01/17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Senate State &amp; Local Government Committee Regular Calendar 03/07/17.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House </w:t>
            </w:r>
            <w:r>
              <w:rPr>
                <w:rFonts w:ascii="Arial" w:eastAsia="Times New Roman" w:hAnsi="Arial" w:cs="Arial"/>
                <w:color w:val="000000"/>
                <w:sz w:val="20"/>
                <w:szCs w:val="20"/>
              </w:rPr>
              <w:t xml:space="preserve">Consumer &amp; Human Resources Subcommittee 03/08/17.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SB297/HB666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"https://tls.mleesmith.com/2017-2018/pdf/SB0297.pdf"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w:t>
            </w:r>
            <w:r>
              <w:rPr>
                <w:rFonts w:ascii="Arial" w:eastAsia="Times New Roman" w:hAnsi="Arial" w:cs="Arial"/>
                <w:color w:val="000000"/>
              </w:rPr>
              <w:t xml:space="preserve">Revises various provisions of the Workers' Compensation Law.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Hill, Matthew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Creates a new subsection that authorizes the system of utilization review established by the administrator to be available only</w:t>
            </w:r>
            <w:r>
              <w:rPr>
                <w:rFonts w:ascii="Arial" w:eastAsia="Times New Roman" w:hAnsi="Arial" w:cs="Arial"/>
                <w:color w:val="000000"/>
                <w:sz w:val="20"/>
                <w:szCs w:val="20"/>
              </w:rPr>
              <w:t xml:space="preserve"> to evaluate the necessity, appropriateness, efficiency, and quality of medical care services that meet or exceed a cost threshold of one thousand five hundred dollars as listed on the comprehensive medical fee schedule. Adds language that states the emplo</w:t>
            </w:r>
            <w:r>
              <w:rPr>
                <w:rFonts w:ascii="Arial" w:eastAsia="Times New Roman" w:hAnsi="Arial" w:cs="Arial"/>
                <w:color w:val="000000"/>
                <w:sz w:val="20"/>
                <w:szCs w:val="20"/>
              </w:rPr>
              <w:t xml:space="preserve">yee has the right to file a petition for benefit determination to toll the statute of limitations at any time after the occurrence of an injury but before the expiration of the period for which benefits are sought. An injured employee shall accept medical </w:t>
            </w:r>
            <w:r>
              <w:rPr>
                <w:rFonts w:ascii="Arial" w:eastAsia="Times New Roman" w:hAnsi="Arial" w:cs="Arial"/>
                <w:color w:val="000000"/>
                <w:sz w:val="20"/>
                <w:szCs w:val="20"/>
              </w:rPr>
              <w:t>benefits, provided that in any case when the employee has suffered an injury and expressed a need for medical care, the employer shall designate a group of three or more independent reputable physicians, surgeons, or chiropractors or specialty practice gro</w:t>
            </w:r>
            <w:r>
              <w:rPr>
                <w:rFonts w:ascii="Arial" w:eastAsia="Times New Roman" w:hAnsi="Arial" w:cs="Arial"/>
                <w:color w:val="000000"/>
                <w:sz w:val="20"/>
                <w:szCs w:val="20"/>
              </w:rPr>
              <w:t xml:space="preserve">ups not associated in practice together if available in the injured employee's community. If three or more independent reputable physicians, surgeons, chiropractors, or specialty practice groups not associated in practice together are not available in the </w:t>
            </w:r>
            <w:r>
              <w:rPr>
                <w:rFonts w:ascii="Arial" w:eastAsia="Times New Roman" w:hAnsi="Arial" w:cs="Arial"/>
                <w:color w:val="000000"/>
                <w:sz w:val="20"/>
                <w:szCs w:val="20"/>
              </w:rPr>
              <w:t>employee's community, the employer shall provide a list of three independent reputable physicians, surgeons, or chiropractors not associated in practice together, within a one hundred mile radius of the employee's county of residence. Amends language to in</w:t>
            </w:r>
            <w:r>
              <w:rPr>
                <w:rFonts w:ascii="Arial" w:eastAsia="Times New Roman" w:hAnsi="Arial" w:cs="Arial"/>
                <w:color w:val="000000"/>
                <w:sz w:val="20"/>
                <w:szCs w:val="20"/>
              </w:rPr>
              <w:t>clude the liability of the employer for the services provided to the employee shall be limited to the maximum allowable fees that are established in the applicable medical fee schedule. In case death results from the injury or occupational disease, the emp</w:t>
            </w:r>
            <w:r>
              <w:rPr>
                <w:rFonts w:ascii="Arial" w:eastAsia="Times New Roman" w:hAnsi="Arial" w:cs="Arial"/>
                <w:color w:val="000000"/>
                <w:sz w:val="20"/>
                <w:szCs w:val="20"/>
              </w:rPr>
              <w:t>loyer shall pay the burial expenses of the deceased employee not exceeding ten thousand dollars. If at the time, the period of compensation ends, and the employee has not returned to work with the pre-injury employer, or has returned to work and is receivi</w:t>
            </w:r>
            <w:r>
              <w:rPr>
                <w:rFonts w:ascii="Arial" w:eastAsia="Times New Roman" w:hAnsi="Arial" w:cs="Arial"/>
                <w:color w:val="000000"/>
                <w:sz w:val="20"/>
                <w:szCs w:val="20"/>
              </w:rPr>
              <w:t xml:space="preserve">ng wages or a salary that is less than one hundred percent of the wages or salary the employee received from the employee's pre-injury employer on the date of injury; the injured employee may file a claim for increased benefits.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 02/02/17</w:t>
            </w:r>
            <w:r>
              <w:rPr>
                <w:rFonts w:ascii="Arial" w:eastAsia="Times New Roman" w:hAnsi="Arial" w:cs="Arial"/>
                <w:color w:val="000000"/>
                <w:sz w:val="20"/>
                <w:szCs w:val="20"/>
              </w:rPr>
              <w:t xml:space="preserve">,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02/06/17 -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SB332/HB419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"https://tls.mleesmith.com/2017-2018/pdf/SB0332.pdf"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Changes to requirements for employees to leave premises upon ceasing work.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Johnson, Jack , Rep. Eldridge, Jimmy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Decreases the amount of time that an employee has to leave the employer's premises from the time the employee ceased working for the employer from 12 hours to 10 hours. Broadly captioned.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17,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w:t>
            </w:r>
            <w:r>
              <w:rPr>
                <w:rFonts w:ascii="Arial" w:eastAsia="Times New Roman" w:hAnsi="Arial" w:cs="Arial"/>
                <w:i/>
                <w:iCs/>
                <w:sz w:val="20"/>
                <w:szCs w:val="20"/>
              </w:rPr>
              <w:t>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02/06/17, H: 02/06/17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02/08/17 -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w:instrText>
            </w:r>
            <w:r>
              <w:rPr>
                <w:rFonts w:ascii="Arial" w:eastAsia="Times New Roman" w:hAnsi="Arial" w:cs="Arial"/>
                <w:sz w:val="20"/>
                <w:szCs w:val="20"/>
              </w:rPr>
              <w:instrText>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SB404/HB356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"https://tls.mleesmith.com/2017-2018/pdf/SB0404.pdf"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EDUCATION: Payroll deduction of dues to professional employees' organizations.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Dunn, Bill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Adds language that allows a local board of education to provide its professional employees payroll deduction for dues of professional employees' organizations, but does not require an LEA to do so. If an LEA makes available to its professional employees pa</w:t>
            </w:r>
            <w:r>
              <w:rPr>
                <w:rFonts w:ascii="Arial" w:eastAsia="Times New Roman" w:hAnsi="Arial" w:cs="Arial"/>
                <w:color w:val="000000"/>
                <w:sz w:val="20"/>
                <w:szCs w:val="20"/>
              </w:rPr>
              <w:t>yroll deduction for the dues of one professional employees' organization, then the LEA shall make available to its professional employees payroll deduction for the dues of any professional organization; provided, that the requested deduction is made in wri</w:t>
            </w:r>
            <w:r>
              <w:rPr>
                <w:rFonts w:ascii="Arial" w:eastAsia="Times New Roman" w:hAnsi="Arial" w:cs="Arial"/>
                <w:color w:val="000000"/>
                <w:sz w:val="20"/>
                <w:szCs w:val="20"/>
              </w:rPr>
              <w:t>ting from the professional employee. A professional employee who authorizes a deduction of dues of a professional employees' organization, may at any time, revoke the authorization for payroll deduction. If an LEA provides payroll deduction of dues of a pr</w:t>
            </w:r>
            <w:r>
              <w:rPr>
                <w:rFonts w:ascii="Arial" w:eastAsia="Times New Roman" w:hAnsi="Arial" w:cs="Arial"/>
                <w:color w:val="000000"/>
                <w:sz w:val="20"/>
                <w:szCs w:val="20"/>
              </w:rPr>
              <w:t xml:space="preserve">ofessional employees' organization for its professional employees, then the LEA may withhold up to ten percent of the dues deducted for administrative expenses.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24, 2017) Increase Local Revenue – Exceeds $100,000/Permissive </w:t>
            </w:r>
            <w:r>
              <w:rPr>
                <w:rFonts w:ascii="Arial" w:eastAsia="Times New Roman" w:hAnsi="Arial" w:cs="Arial"/>
                <w:color w:val="000000"/>
                <w:sz w:val="20"/>
                <w:szCs w:val="20"/>
              </w:rPr>
              <w:t xml:space="preserve">Increase Local Expenditures – Exceeds $100,000/Permissive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02/06/17, H: 02/02/17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03/01/17 - Senate Education Committee deferred to 3/15/17.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House Education Administration and Planning </w:t>
            </w:r>
            <w:r>
              <w:rPr>
                <w:rFonts w:ascii="Arial" w:eastAsia="Times New Roman" w:hAnsi="Arial" w:cs="Arial"/>
                <w:color w:val="000000"/>
                <w:sz w:val="20"/>
                <w:szCs w:val="20"/>
              </w:rPr>
              <w:t xml:space="preserve">Subcommittee 03/07/17.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SB577/HB42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"https://tls.mleesmith.com/2017-2018/pdf/SB0577.pdf"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EDUCATION: Department of education bicycle safety curriculum.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Gresham, Dolores , Rep. Butt, Sheila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Urges the department of education to include the proper use and positioning of bicycle helmets in its pilot bicycle safety curriculum. Broadly captioned.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(Dated January 20,</w:t>
            </w:r>
            <w:r>
              <w:rPr>
                <w:rFonts w:ascii="Arial" w:eastAsia="Times New Roman" w:hAnsi="Arial" w:cs="Arial"/>
                <w:color w:val="000000"/>
                <w:sz w:val="20"/>
                <w:szCs w:val="20"/>
              </w:rPr>
              <w:t xml:space="preserve">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02/09/17 -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House Education Instruction and Programs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SB638/HB358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"https://tls.mleesmith.com/2017-2018/pdf/SB0638.pdf"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PUBLIC EMPLOYEES: TSEA dues cannot be automatically deducted from state employees' payroll.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Gardenhire, Todd , Rep. Sexton, Cameron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Removes provisions authorizing the Tennessee State Employees Association to automatically deduct association dues from the payroll of state employees.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(Dated February 16, 2017) NOT SI</w:t>
            </w:r>
            <w:r>
              <w:rPr>
                <w:rFonts w:ascii="Arial" w:eastAsia="Times New Roman" w:hAnsi="Arial" w:cs="Arial"/>
                <w:color w:val="000000"/>
                <w:sz w:val="20"/>
                <w:szCs w:val="20"/>
              </w:rPr>
              <w:t xml:space="preserve">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02/02/17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House State Government Subcommittee 03/08/17.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SB646/HB977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"https://tls.mleesmith.com/2017-2018/pdf/SB0646.pdf"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EDUCATION: Eligibility for Tennessee Promise scholarship.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Massey, Becky , </w:t>
            </w:r>
            <w:r>
              <w:rPr>
                <w:rFonts w:ascii="Arial" w:eastAsia="Times New Roman" w:hAnsi="Arial" w:cs="Arial"/>
                <w:color w:val="000000"/>
                <w:sz w:val="20"/>
                <w:szCs w:val="20"/>
              </w:rPr>
              <w:t xml:space="preserve">Rep. Calfee, Kent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Permits students enrolled in an apprentice training program to be eligible for the Tennessee Promise scholarship if they would otherwise meet all of the requirements for the scholarship.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 02/13/17, H: 02/09/1</w:t>
            </w:r>
            <w:r>
              <w:rPr>
                <w:rFonts w:ascii="Arial" w:eastAsia="Times New Roman" w:hAnsi="Arial" w:cs="Arial"/>
                <w:color w:val="000000"/>
                <w:sz w:val="20"/>
                <w:szCs w:val="20"/>
              </w:rPr>
              <w:t xml:space="preserve">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Education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Education Administration and Planning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SB668/HB1387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"https://tls.mleesmith.com/2017-2018/pdf/SB0668.pdf"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Save Tennessee Call Center Jobs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Jernigan, Darren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States that an employer who intends to relocate a call</w:t>
            </w:r>
            <w:r>
              <w:rPr>
                <w:rFonts w:ascii="Arial" w:eastAsia="Times New Roman" w:hAnsi="Arial" w:cs="Arial"/>
                <w:color w:val="000000"/>
                <w:sz w:val="20"/>
                <w:szCs w:val="20"/>
              </w:rPr>
              <w:t xml:space="preserve"> center or other such operating unit that comprises at least thirty percent of a call center from Tennessee to a foreign country has 120 days to notify the commissioner of labor and workforce development. Enforces that employers who violate this are subjec</w:t>
            </w:r>
            <w:r>
              <w:rPr>
                <w:rFonts w:ascii="Arial" w:eastAsia="Times New Roman" w:hAnsi="Arial" w:cs="Arial"/>
                <w:color w:val="000000"/>
                <w:sz w:val="20"/>
                <w:szCs w:val="20"/>
              </w:rPr>
              <w:t xml:space="preserve">t to a civil penalty of up to $10,000 for each day a violation occurs.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w:t>
            </w:r>
            <w:r>
              <w:rPr>
                <w:rFonts w:ascii="Arial" w:eastAsia="Times New Roman" w:hAnsi="Arial" w:cs="Arial"/>
                <w:color w:val="000000"/>
                <w:sz w:val="20"/>
                <w:szCs w:val="20"/>
              </w:rPr>
              <w:t xml:space="preserve">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SB851/HB618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"https://tls.mleesmith.com/2017-2018/pdf/SB0851.pdf"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GOVERNMENT CONTRACTS: </w:t>
            </w:r>
            <w:r>
              <w:rPr>
                <w:rFonts w:ascii="Arial" w:eastAsia="Times New Roman" w:hAnsi="Arial" w:cs="Arial"/>
                <w:color w:val="000000"/>
              </w:rPr>
              <w:t xml:space="preserve">Hearing to determine the prevailing wage rate for state highway construction projects.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Briggs, Richard , Rep. Staples, Rick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Extends the period by which the prevailing wage commission is required to give notice of its determin</w:t>
            </w:r>
            <w:r>
              <w:rPr>
                <w:rFonts w:ascii="Arial" w:eastAsia="Times New Roman" w:hAnsi="Arial" w:cs="Arial"/>
                <w:color w:val="000000"/>
                <w:sz w:val="20"/>
                <w:szCs w:val="20"/>
              </w:rPr>
              <w:t xml:space="preserve">ation after a hearing to determine the prevailing wage rate for state highway construction projects from 10 days to 14 days. Broadly captioned.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11,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w:t>
            </w:r>
            <w:r>
              <w:rPr>
                <w:rFonts w:ascii="Arial" w:eastAsia="Times New Roman" w:hAnsi="Arial" w:cs="Arial"/>
                <w:i/>
                <w:iCs/>
                <w:sz w:val="20"/>
                <w:szCs w:val="20"/>
              </w:rPr>
              <w: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02/17/17 -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SB916/HB543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"https://tls.mleesmith.com/2017-2018/pdf/SB0916.pdf"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GOVERNMENT ORGANIZATION: Changes sunset period for the department of labor and workforce development.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Bell, Mike , Rep. Faison, Jeremy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Reduces sunset period </w:t>
            </w:r>
            <w:r>
              <w:rPr>
                <w:rFonts w:ascii="Arial" w:eastAsia="Times New Roman" w:hAnsi="Arial" w:cs="Arial"/>
                <w:color w:val="000000"/>
                <w:sz w:val="20"/>
                <w:szCs w:val="20"/>
              </w:rPr>
              <w:t xml:space="preserve">for the department of labor and workforce development from June 30, 2019, to June 30, 2018.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8,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SB948/HB1194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w:instrText>
            </w:r>
            <w:r>
              <w:rPr>
                <w:rFonts w:ascii="Arial" w:eastAsia="Times New Roman" w:hAnsi="Arial" w:cs="Arial"/>
                <w:sz w:val="20"/>
                <w:szCs w:val="20"/>
              </w:rPr>
              <w:instrText>K "https://tls.mleesmith.com/2017-2018/pdf/SB0948.pdf"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Voluntary Employee Retirement Accounts Program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Hicks, Gary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Creates the voluntary employee retirement accounts program to provide </w:t>
            </w:r>
            <w:r>
              <w:rPr>
                <w:rFonts w:ascii="Arial" w:eastAsia="Times New Roman" w:hAnsi="Arial" w:cs="Arial"/>
                <w:color w:val="000000"/>
                <w:sz w:val="20"/>
                <w:szCs w:val="20"/>
              </w:rPr>
              <w:t>a cost-effective group retirement program for employers in this state electing to participate in the program and employees. Permits a participating employer to elect to discontinue participation in accordance with program requirements. Establishes a specia</w:t>
            </w:r>
            <w:r>
              <w:rPr>
                <w:rFonts w:ascii="Arial" w:eastAsia="Times New Roman" w:hAnsi="Arial" w:cs="Arial"/>
                <w:color w:val="000000"/>
                <w:sz w:val="20"/>
                <w:szCs w:val="20"/>
              </w:rPr>
              <w:t xml:space="preserve">l agency account in the state general fund to be known as the voluntary employee retirement accounts program fund. Requires the fund to include the individual retirement accounts of enrollees, which shall be accounted for as individual accounts. Specifies </w:t>
            </w:r>
            <w:r>
              <w:rPr>
                <w:rFonts w:ascii="Arial" w:eastAsia="Times New Roman" w:hAnsi="Arial" w:cs="Arial"/>
                <w:color w:val="000000"/>
                <w:sz w:val="20"/>
                <w:szCs w:val="20"/>
              </w:rPr>
              <w:t>that moneys in the fund shall consist of moneys received from enrollees and participating employers pursuant to automatic payroll deductions and contributions to savings. Requires any fund balance remaining unexpended at the end of a fiscal year to be carr</w:t>
            </w:r>
            <w:r>
              <w:rPr>
                <w:rFonts w:ascii="Arial" w:eastAsia="Times New Roman" w:hAnsi="Arial" w:cs="Arial"/>
                <w:color w:val="000000"/>
                <w:sz w:val="20"/>
                <w:szCs w:val="20"/>
              </w:rPr>
              <w:t xml:space="preserve">ied forward into the subsequent fiscal year. Requires the fund to be administered by the state treasurer. Also creates the voluntary employee retirement accounts board consisting of seven members. Specifies powers and duties of board. (14 pp.)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w:t>
            </w:r>
            <w:r>
              <w:rPr>
                <w:rFonts w:ascii="Arial" w:eastAsia="Times New Roman" w:hAnsi="Arial" w:cs="Arial"/>
                <w:i/>
                <w:iCs/>
                <w:sz w:val="20"/>
                <w:szCs w:val="20"/>
              </w:rPr>
              <w:t>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SB959/HB792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"https://tls.mleesmith.com/2017-2018/pdf/SB0959.pdf"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Disqualification for unemployment benefits.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Tracy, Jim , Rep. Sparks, Mike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Includes conscious disregard for the rights or interests of the employer's business to the actions of the employee that may constitute misconduct and disqualify them from receiving unemployment benefits.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SB9</w:t>
            </w:r>
            <w:r>
              <w:rPr>
                <w:rFonts w:ascii="Arial" w:eastAsia="Times New Roman" w:hAnsi="Arial" w:cs="Arial"/>
                <w:color w:val="000000"/>
              </w:rPr>
              <w:t xml:space="preserve">82/HB1346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"https://tls.mleesmith.com/2017-2018/pdf/SB0982.pdf"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Requires investigations of complaints under the general assembly's policy on workplace discrimination and harassment.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Sen. Harris, Lee , Rep. Camper, K</w:t>
            </w:r>
            <w:r>
              <w:rPr>
                <w:rFonts w:ascii="Arial" w:eastAsia="Times New Roman" w:hAnsi="Arial" w:cs="Arial"/>
                <w:color w:val="000000"/>
                <w:sz w:val="20"/>
                <w:szCs w:val="20"/>
              </w:rPr>
              <w:t xml:space="preserve">aren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Requires the attorney general and reporter to conduct investigations of complaints under the general assembly's policy on workplace discrimination and harassment.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Judiciary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02/21/17 - Referred to House State Government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SB1029/HB834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w:instrText>
            </w:r>
            <w:r>
              <w:rPr>
                <w:rFonts w:ascii="Arial" w:eastAsia="Times New Roman" w:hAnsi="Arial" w:cs="Arial"/>
                <w:sz w:val="20"/>
                <w:szCs w:val="20"/>
              </w:rPr>
              <w:instrText>.mleesmith.com/2017-2018/pdf/SB1029.pdf"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Reasonable accommodation for any pregnant employee.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Jones, Sherry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Requires employers to make a reasonable accommodation for any pregnant employee up</w:t>
            </w:r>
            <w:r>
              <w:rPr>
                <w:rFonts w:ascii="Arial" w:eastAsia="Times New Roman" w:hAnsi="Arial" w:cs="Arial"/>
                <w:color w:val="000000"/>
                <w:sz w:val="20"/>
                <w:szCs w:val="20"/>
              </w:rPr>
              <w:t xml:space="preserve">on request. Authorizes the employer to require medical documentation concerning a reasonable accommodation. Requires the employer to provide notice of a pregnant employee's right to a reasonable accommodation.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w:t>
            </w:r>
            <w:r>
              <w:rPr>
                <w:rFonts w:ascii="Arial" w:eastAsia="Times New Roman" w:hAnsi="Arial" w:cs="Arial"/>
                <w:color w:val="000000"/>
                <w:sz w:val="20"/>
                <w:szCs w:val="20"/>
              </w:rPr>
              <w:t xml:space="preserve">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SB1094/HB1309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Notice to employee - rescinding of a previously approved 30-minute break waiver.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Turner, Johnnie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Changes from seven days to 10 days the amount of notice that must be provided by an employer or employee specializing in food or beverage service of the rescinding of a previously approved 30-minute break waiver. Broadly captioned.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(Dated F</w:t>
            </w:r>
            <w:r>
              <w:rPr>
                <w:rFonts w:ascii="Arial" w:eastAsia="Times New Roman" w:hAnsi="Arial" w:cs="Arial"/>
                <w:color w:val="000000"/>
                <w:sz w:val="20"/>
                <w:szCs w:val="20"/>
              </w:rPr>
              <w:t xml:space="preserve">ebruary 13,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Suppo</w:t>
            </w:r>
            <w:r>
              <w:rPr>
                <w:rFonts w:ascii="Arial" w:eastAsia="Times New Roman" w:hAnsi="Arial" w:cs="Arial"/>
                <w:color w:val="000000"/>
                <w:sz w:val="20"/>
                <w:szCs w:val="20"/>
              </w:rPr>
              <w:t xml:space="preserve">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SB1095/HB129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"https://tls.mleesmith.com/2017-2018/pdf/SB1095.pdf"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Raising the minimum wage of tipped employees from $2.13 to $2.50.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Thompson , Dwayne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Raises the minimum wage paid to tipped employees from $2.13 to $2.50 per hour. Authorizes an employer to take a tip credit toward its minimum wage obligations up to the amount permitted by federal law.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02/01/17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02/03/17 -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SB1105/HB477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Tennessee Pay Equality Transparency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Prohibits an employer from punitive actions against employees inquiring about the wages of other employees. Requires employers wishing to prohibit wage discussions to acquire a signed document from their employees that forfeits their right to su</w:t>
            </w:r>
            <w:r>
              <w:rPr>
                <w:rFonts w:ascii="Arial" w:eastAsia="Times New Roman" w:hAnsi="Arial" w:cs="Arial"/>
                <w:color w:val="000000"/>
                <w:sz w:val="20"/>
                <w:szCs w:val="20"/>
              </w:rPr>
              <w:t xml:space="preserve">ch a discussion. Specifies that the bill does not require employers to disclose their wages to their employees.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02/13/17 - Referred to Sena</w:t>
            </w:r>
            <w:r>
              <w:rPr>
                <w:rFonts w:ascii="Arial" w:eastAsia="Times New Roman" w:hAnsi="Arial" w:cs="Arial"/>
                <w:color w:val="000000"/>
                <w:sz w:val="20"/>
                <w:szCs w:val="20"/>
              </w:rPr>
              <w:t xml:space="preserve">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02/14/17 -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SB1106/HB1246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w:instrText>
            </w:r>
            <w:r>
              <w:rPr>
                <w:rFonts w:ascii="Arial" w:eastAsia="Times New Roman" w:hAnsi="Arial" w:cs="Arial"/>
                <w:sz w:val="20"/>
                <w:szCs w:val="20"/>
              </w:rPr>
              <w:instrText>h.com/2017-2018/pdf/SB1106.pdf"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Tennessee Pay Equality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Clemmons, John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Authorizes employees of a company from inquiring into the wages of their fellow employees. Prohibits employers from penalizing employees who do so. Prohibits employers from discriminating against an employee by providing lower wages simply because of their</w:t>
            </w:r>
            <w:r>
              <w:rPr>
                <w:rFonts w:ascii="Arial" w:eastAsia="Times New Roman" w:hAnsi="Arial" w:cs="Arial"/>
                <w:color w:val="000000"/>
                <w:sz w:val="20"/>
                <w:szCs w:val="20"/>
              </w:rPr>
              <w:t xml:space="preserve"> sex.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02/15/17 - Referred to House Consumer &amp; Human Resources Subcom</w:t>
            </w:r>
            <w:r>
              <w:rPr>
                <w:rFonts w:ascii="Arial" w:eastAsia="Times New Roman" w:hAnsi="Arial" w:cs="Arial"/>
                <w:color w:val="000000"/>
                <w:sz w:val="20"/>
                <w:szCs w:val="20"/>
              </w:rPr>
              <w:t xml:space="preserve">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SB1122/HB1060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"https://tls.mleesmith.com/2017-2018/pdf/SB1122.pdf"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Tennessee Minimum Wage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w:t>
            </w:r>
            <w:r>
              <w:rPr>
                <w:rFonts w:ascii="Arial" w:eastAsia="Times New Roman" w:hAnsi="Arial" w:cs="Arial"/>
                <w:color w:val="000000"/>
                <w:sz w:val="20"/>
                <w:szCs w:val="20"/>
              </w:rPr>
              <w:t xml:space="preserve">Rep. Deberry Jr., John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Establishes a minimum wage that increases annually on July 1. Provides a minimum wage for employees in the service industry who receive tips and employees that are compensated solely by gratuities. Authorizes the departme</w:t>
            </w:r>
            <w:r>
              <w:rPr>
                <w:rFonts w:ascii="Arial" w:eastAsia="Times New Roman" w:hAnsi="Arial" w:cs="Arial"/>
                <w:color w:val="000000"/>
                <w:sz w:val="20"/>
                <w:szCs w:val="20"/>
              </w:rPr>
              <w:t xml:space="preserve">nt of labor and workforce development to promulgate rules in compliance with federal law.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02/09/17,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SB1141/HB1184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"https://tls.mleesmith.com/2017-2018/pdf/SB1141.pdf"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w:t>
            </w:r>
            <w:r>
              <w:rPr>
                <w:rFonts w:ascii="Arial" w:eastAsia="Times New Roman" w:hAnsi="Arial" w:cs="Arial"/>
                <w:color w:val="000000"/>
              </w:rPr>
              <w:t xml:space="preserve">Leave from employment for adoption, pregnancy, childbirth, or nursing an infant.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Rep. Powell, Jason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Requires that all employers give their employees six weeks of paid leave for adoption, pregnancy, childbirth, or</w:t>
            </w:r>
            <w:r>
              <w:rPr>
                <w:rFonts w:ascii="Arial" w:eastAsia="Times New Roman" w:hAnsi="Arial" w:cs="Arial"/>
                <w:color w:val="000000"/>
                <w:sz w:val="20"/>
                <w:szCs w:val="20"/>
              </w:rPr>
              <w:t xml:space="preserve"> nursing an infant.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w:instrText>
            </w:r>
            <w:r>
              <w:rPr>
                <w:rFonts w:ascii="Arial" w:eastAsia="Times New Roman" w:hAnsi="Arial" w:cs="Arial"/>
                <w:sz w:val="20"/>
                <w:szCs w:val="20"/>
              </w:rPr>
              <w:instrText xml:space="preserve">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SB1214/HB325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"https://tls.mleesmith.com/2017-2018/pdf/SB1214.pdf"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Sole proprietors and partners included under the Workers' Compensation Law.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Removes the requirement that sole proprietors and partners must provide notice to the bureau of workers' compensation when electing to be included under the workers' compensation law. Renames the second injury fund to subsequent injury and vocational recov</w:t>
            </w:r>
            <w:r>
              <w:rPr>
                <w:rFonts w:ascii="Arial" w:eastAsia="Times New Roman" w:hAnsi="Arial" w:cs="Arial"/>
                <w:color w:val="000000"/>
                <w:sz w:val="20"/>
                <w:szCs w:val="20"/>
              </w:rPr>
              <w:t>ery fund and authorizes the bureau to use money from the fund to provide vocational recovery assistance to employees with certain limitations. Revises various other provisions regarding appeals of workers' compensation orders. Part of Administration Packag</w:t>
            </w:r>
            <w:r>
              <w:rPr>
                <w:rFonts w:ascii="Arial" w:eastAsia="Times New Roman" w:hAnsi="Arial" w:cs="Arial"/>
                <w:color w:val="000000"/>
                <w:sz w:val="20"/>
                <w:szCs w:val="20"/>
              </w:rPr>
              <w:t xml:space="preserv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(Dated February 19, 2017) Increase State Revenue – $5,000/Uninsured Employers Fund/FY17-18 and Subsequent Years Increase State Expenditures – $50,000/Subsequent Injury and Vocational Recovery Fund/FY17-18 $100,000/Subsequent Injury and V</w:t>
            </w:r>
            <w:r>
              <w:rPr>
                <w:rFonts w:ascii="Arial" w:eastAsia="Times New Roman" w:hAnsi="Arial" w:cs="Arial"/>
                <w:color w:val="000000"/>
                <w:sz w:val="20"/>
                <w:szCs w:val="20"/>
              </w:rPr>
              <w:t xml:space="preserve">ocational Recovery Fund/FY18-19 and Subsequent Years Recurring appropriations of $50,000 is included in the Governor’s Recommended Budget Document for FY17-18 (page A-38).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02/02/17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03/02/17 - Set for Senate</w:t>
            </w:r>
            <w:r>
              <w:rPr>
                <w:rFonts w:ascii="Arial" w:eastAsia="Times New Roman" w:hAnsi="Arial" w:cs="Arial"/>
                <w:color w:val="000000"/>
                <w:sz w:val="20"/>
                <w:szCs w:val="20"/>
              </w:rPr>
              <w:t xml:space="preserve"> Commerce &amp; Labor Committee 03/07/17.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02/07/17 -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SB1217/HB326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"https://tls.mleesmith.com/2017-2018/pdf/SB1217.pdf"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GOVERNMENT REGULATION: UAPA - rules that may constitute unreasonable restraints of trade.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Hawk, David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Authorizes commissioners and chief </w:t>
            </w:r>
            <w:r>
              <w:rPr>
                <w:rFonts w:ascii="Arial" w:eastAsia="Times New Roman" w:hAnsi="Arial" w:cs="Arial"/>
                <w:color w:val="000000"/>
                <w:sz w:val="20"/>
                <w:szCs w:val="20"/>
              </w:rPr>
              <w:t xml:space="preserve">executive officers of administrative departments under which regulatory boards operate to review and either approve or veto rules that may constitute unreasonable restraints of trade.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Amendment 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House Government Operations Committee Amendment 1,</w:t>
            </w:r>
            <w:r>
              <w:rPr>
                <w:rFonts w:ascii="Arial" w:eastAsia="Times New Roman" w:hAnsi="Arial" w:cs="Arial"/>
                <w:color w:val="000000"/>
                <w:sz w:val="20"/>
                <w:szCs w:val="20"/>
              </w:rPr>
              <w:t xml:space="preserve"> Senate Government Operations Committee Amendment 1 (003940) deletes and rewrites the original bill such that the only substantive change authorizes the Government Operations Committees of the House of Representatives and the Senate to conduct a hearing re</w:t>
            </w:r>
            <w:r>
              <w:rPr>
                <w:rFonts w:ascii="Arial" w:eastAsia="Times New Roman" w:hAnsi="Arial" w:cs="Arial"/>
                <w:color w:val="000000"/>
                <w:sz w:val="20"/>
                <w:szCs w:val="20"/>
              </w:rPr>
              <w:t xml:space="preserve">garding any vetoed rule at a regularly-scheduled meeting of the Committees. Senate Government Operations Committee Amendment 2 (004380) rewrites language in the bill to require each supervising official to ensure that the actions of regulatory boards that </w:t>
            </w:r>
            <w:r>
              <w:rPr>
                <w:rFonts w:ascii="Arial" w:eastAsia="Times New Roman" w:hAnsi="Arial" w:cs="Arial"/>
                <w:color w:val="000000"/>
                <w:sz w:val="20"/>
                <w:szCs w:val="20"/>
              </w:rPr>
              <w:t>displace competition are consistent with a clearly articulated state policy. The supervising official must evaluate whether the action may constitute a potentially unreasonable restraint of trade that requires further review; and if it is determined that a</w:t>
            </w:r>
            <w:r>
              <w:rPr>
                <w:rFonts w:ascii="Arial" w:eastAsia="Times New Roman" w:hAnsi="Arial" w:cs="Arial"/>
                <w:color w:val="000000"/>
                <w:sz w:val="20"/>
                <w:szCs w:val="20"/>
              </w:rPr>
              <w:t>n action requires further review, the supervising official must provide notice to the regulatory board within ten (10) business days of the date the action was taken that the action is subject to further review. The supervising official must also review th</w:t>
            </w:r>
            <w:r>
              <w:rPr>
                <w:rFonts w:ascii="Arial" w:eastAsia="Times New Roman" w:hAnsi="Arial" w:cs="Arial"/>
                <w:color w:val="000000"/>
                <w:sz w:val="20"/>
                <w:szCs w:val="20"/>
              </w:rPr>
              <w:t xml:space="preserve">e full evidentiary record regarding the action and, if necessary, supplement the evidentiary record or direct the regulatory board or other involved persons or entities to supplement the evidentiary record. Amends section 2 of the bill to state that prior </w:t>
            </w:r>
            <w:r>
              <w:rPr>
                <w:rFonts w:ascii="Arial" w:eastAsia="Times New Roman" w:hAnsi="Arial" w:cs="Arial"/>
                <w:color w:val="000000"/>
                <w:sz w:val="20"/>
                <w:szCs w:val="20"/>
              </w:rPr>
              <w:t>to a rule being filed by a regulatory board, with the secretary of state, the commissioner or chief executive officer of the administrative department under which a regulatory board operates or to which a regulatory board is administratively attached, or a</w:t>
            </w:r>
            <w:r>
              <w:rPr>
                <w:rFonts w:ascii="Arial" w:eastAsia="Times New Roman" w:hAnsi="Arial" w:cs="Arial"/>
                <w:color w:val="000000"/>
                <w:sz w:val="20"/>
                <w:szCs w:val="20"/>
              </w:rPr>
              <w:t xml:space="preserve"> designee to the extent a conflict of interest may exist with respect to the commissioner or chief executive officer, will remand a rule that may constitute a potentially unreasonable restraint of trade to the regulatory board for additional information, f</w:t>
            </w:r>
            <w:r>
              <w:rPr>
                <w:rFonts w:ascii="Arial" w:eastAsia="Times New Roman" w:hAnsi="Arial" w:cs="Arial"/>
                <w:color w:val="000000"/>
                <w:sz w:val="20"/>
                <w:szCs w:val="20"/>
              </w:rPr>
              <w:t xml:space="preserve">urther proceedings, or modification, if the rule is not consistent with a clearly articulated state policy or law established by the general assembly with respect to the regulatory board.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18,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w:t>
            </w:r>
            <w:r>
              <w:rPr>
                <w:rFonts w:ascii="Arial" w:eastAsia="Times New Roman" w:hAnsi="Arial" w:cs="Arial"/>
                <w:i/>
                <w:iCs/>
                <w:sz w:val="20"/>
                <w:szCs w:val="20"/>
              </w:rPr>
              <w:t>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02/02/17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Senate Commerce &amp; Labor Committee 03/07/17.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03/02/17 - Set for House Government Operations Committee Regular Calendar 03/08/17.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SB1237/HB451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"https://tls.mleesmith.com/2017-2018/pdf/SB1237.pdf"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Rights to recovery.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Norris, Mark , Rep. Eldridge, Jimmy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w:t>
            </w:r>
            <w:r>
              <w:rPr>
                <w:rFonts w:ascii="Arial" w:eastAsia="Times New Roman" w:hAnsi="Arial" w:cs="Arial"/>
                <w:i/>
                <w:iCs/>
                <w:sz w:val="20"/>
                <w:szCs w:val="20"/>
              </w:rPr>
              <w:t>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Permits a court to apportion fault to an employer who covered an employee under workers' compensation when such employee brings an action against a third-party tortfeasor and reduces the employer's subrogation recovery to the extent such employer has a</w:t>
            </w:r>
            <w:r>
              <w:rPr>
                <w:rFonts w:ascii="Arial" w:eastAsia="Times New Roman" w:hAnsi="Arial" w:cs="Arial"/>
                <w:color w:val="000000"/>
                <w:sz w:val="20"/>
                <w:szCs w:val="20"/>
              </w:rPr>
              <w:t xml:space="preserve">llocated fault.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February 21, 2017) NOT SIGNIFICANT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02/08/17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02/14/17 - Referred to House Consumer &amp; Human Re</w:t>
            </w:r>
            <w:r>
              <w:rPr>
                <w:rFonts w:ascii="Arial" w:eastAsia="Times New Roman" w:hAnsi="Arial" w:cs="Arial"/>
                <w:color w:val="000000"/>
                <w:sz w:val="20"/>
                <w:szCs w:val="20"/>
              </w:rPr>
              <w:t xml:space="preserv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Neutral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SB1282/HB1409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"https://tls.mleesmith.com/2017-2018/pdf/SB1282.pdf"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WORKERS COMPENSATION: </w:t>
            </w:r>
            <w:r>
              <w:rPr>
                <w:rFonts w:ascii="Arial" w:eastAsia="Times New Roman" w:hAnsi="Arial" w:cs="Arial"/>
                <w:color w:val="000000"/>
              </w:rPr>
              <w:t xml:space="preserve">Hazard and other supplemental pay to state employees.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Jackson, Ed , Rep. Weaver, Terri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Allows hazardous salary adjustment for an employee who is subjected to a hazardous condition. Categorizes the rate of incidence of hazardous conditions into three categories with different salary adjustments for each rate. Authorizes a state agency to spen</w:t>
            </w:r>
            <w:r>
              <w:rPr>
                <w:rFonts w:ascii="Arial" w:eastAsia="Times New Roman" w:hAnsi="Arial" w:cs="Arial"/>
                <w:color w:val="000000"/>
                <w:sz w:val="20"/>
                <w:szCs w:val="20"/>
              </w:rPr>
              <w:t>d appropriated funds to pay for expenses of an employee who is injured or killed while engaged in the performance of the employee's duties or whose duties require the employee to be exposed to unavoidable dangers peculiar to the employee's job responsibili</w:t>
            </w:r>
            <w:r>
              <w:rPr>
                <w:rFonts w:ascii="Arial" w:eastAsia="Times New Roman" w:hAnsi="Arial" w:cs="Arial"/>
                <w:color w:val="000000"/>
                <w:sz w:val="20"/>
                <w:szCs w:val="20"/>
              </w:rPr>
              <w:t xml:space="preserve">ties. Defines "workweek" as a fixed and regularly recurring period of seven consecutive 24 hour periods. Revises compensatory time off for state employees not serving the legislature or judicial branch. Allows state agencies to provide state employees, at </w:t>
            </w:r>
            <w:r>
              <w:rPr>
                <w:rFonts w:ascii="Arial" w:eastAsia="Times New Roman" w:hAnsi="Arial" w:cs="Arial"/>
                <w:color w:val="000000"/>
                <w:sz w:val="20"/>
                <w:szCs w:val="20"/>
              </w:rPr>
              <w:t xml:space="preserve">the time of hiring an employee to a classified position additional compensation.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State &amp; Local Government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03/02/17 - Set for House State Go</w:t>
            </w:r>
            <w:r>
              <w:rPr>
                <w:rFonts w:ascii="Arial" w:eastAsia="Times New Roman" w:hAnsi="Arial" w:cs="Arial"/>
                <w:color w:val="000000"/>
                <w:sz w:val="20"/>
                <w:szCs w:val="20"/>
              </w:rPr>
              <w:t xml:space="preserve">vernment Subcommittee 03/08/17.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SB1313/HB1391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"https://tls.mleesmith.com/2017-2018/pdf/SB1313.pdf"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ECONOMIC DEVELOPMENT: </w:t>
            </w:r>
            <w:r>
              <w:rPr>
                <w:rFonts w:ascii="Arial" w:eastAsia="Times New Roman" w:hAnsi="Arial" w:cs="Arial"/>
                <w:color w:val="000000"/>
              </w:rPr>
              <w:t xml:space="preserve">Establishes the office of apprenticeship and work-study programs.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Yarbro, Jeff , Rep. Jernigan, Darren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Establishes the office of apprenticeship and work-study programs within the department of economic and community developme</w:t>
            </w:r>
            <w:r>
              <w:rPr>
                <w:rFonts w:ascii="Arial" w:eastAsia="Times New Roman" w:hAnsi="Arial" w:cs="Arial"/>
                <w:color w:val="000000"/>
                <w:sz w:val="20"/>
                <w:szCs w:val="20"/>
              </w:rPr>
              <w:t xml:space="preserve">nt. Specifies the following functions and duties of the program: (1) Promote federally certified apprenticeship and work-study programs to assist industries that have needs for such programs, either through traditional apprenticeship programs administered </w:t>
            </w:r>
            <w:r>
              <w:rPr>
                <w:rFonts w:ascii="Arial" w:eastAsia="Times New Roman" w:hAnsi="Arial" w:cs="Arial"/>
                <w:color w:val="000000"/>
                <w:sz w:val="20"/>
                <w:szCs w:val="20"/>
              </w:rPr>
              <w:t>by the department, work-study programs administered by the department of education; (2) Establish industry consortiums in which the apprenticeship and work-study programs are organized by industry, and where companies can participate to best meet their ind</w:t>
            </w:r>
            <w:r>
              <w:rPr>
                <w:rFonts w:ascii="Arial" w:eastAsia="Times New Roman" w:hAnsi="Arial" w:cs="Arial"/>
                <w:color w:val="000000"/>
                <w:sz w:val="20"/>
                <w:szCs w:val="20"/>
              </w:rPr>
              <w:t>ividual needs; (3) Maintain complete and consistent program data on the number of persons placed in apprenticeship and work-study programs established under this bill. Provides a tax credit to entities that participate in the programs and reinstates certai</w:t>
            </w:r>
            <w:r>
              <w:rPr>
                <w:rFonts w:ascii="Arial" w:eastAsia="Times New Roman" w:hAnsi="Arial" w:cs="Arial"/>
                <w:color w:val="000000"/>
                <w:sz w:val="20"/>
                <w:szCs w:val="20"/>
              </w:rPr>
              <w:t xml:space="preserve">n apprenticeship programs for certain professional boards and commissions.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Government Operations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02/17/17 - Referred to House State Governm</w:t>
            </w:r>
            <w:r>
              <w:rPr>
                <w:rFonts w:ascii="Arial" w:eastAsia="Times New Roman" w:hAnsi="Arial" w:cs="Arial"/>
                <w:color w:val="000000"/>
                <w:sz w:val="20"/>
                <w:szCs w:val="20"/>
              </w:rPr>
              <w:t xml:space="preserve">ent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SB1411/HB80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TN Minimum Wage Act.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Kyle, Sara , </w:t>
            </w:r>
            <w:r>
              <w:rPr>
                <w:rFonts w:ascii="Arial" w:eastAsia="Times New Roman" w:hAnsi="Arial" w:cs="Arial"/>
                <w:color w:val="000000"/>
                <w:sz w:val="20"/>
                <w:szCs w:val="20"/>
              </w:rPr>
              <w:t xml:space="preserve">Rep. Hardaway, G.A.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Enacts the "Tennessee Minimum Wage Act." Establishes a minimum wage of $15.00 as of July 1, 2017. Provides a minimum wage for employees in the service industry who receive tips and employees that are compensated solely by gr</w:t>
            </w:r>
            <w:r>
              <w:rPr>
                <w:rFonts w:ascii="Arial" w:eastAsia="Times New Roman" w:hAnsi="Arial" w:cs="Arial"/>
                <w:color w:val="000000"/>
                <w:sz w:val="20"/>
                <w:szCs w:val="20"/>
              </w:rPr>
              <w:t>atuities. Defines a "service or tipped employee" to mean any employee engaged in an occupation which the employee customarily and regularly receives more than $30.00 a month in tips. Authorizes the department of labor and workforce development to promulgat</w:t>
            </w:r>
            <w:r>
              <w:rPr>
                <w:rFonts w:ascii="Arial" w:eastAsia="Times New Roman" w:hAnsi="Arial" w:cs="Arial"/>
                <w:color w:val="000000"/>
                <w:sz w:val="20"/>
                <w:szCs w:val="20"/>
              </w:rPr>
              <w:t xml:space="preserve">e rules in compliance with federal law.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Fiscal Note:</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(Dated March 1, 2017) NOT SIGIFICANT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01/30/17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02/01/17 - Referred to House </w:t>
            </w:r>
            <w:r>
              <w:rPr>
                <w:rFonts w:ascii="Arial" w:eastAsia="Times New Roman" w:hAnsi="Arial" w:cs="Arial"/>
                <w:color w:val="000000"/>
                <w:sz w:val="20"/>
                <w:szCs w:val="20"/>
              </w:rPr>
              <w:t xml:space="preserve">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SB1421/HB1329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"https://tls.mleesmith.com/2017-2018/pdf/SB1421.pdf"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Wage theft.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Sen. Harris, Lee , Rep. Stewart, Mike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Amends language that requires an employer who fails to pay the full wages due and owed to an employee, to pay the employee the unpaid wages due, including any interest, and an additional amount equal to two</w:t>
            </w:r>
            <w:r>
              <w:rPr>
                <w:rFonts w:ascii="Arial" w:eastAsia="Times New Roman" w:hAnsi="Arial" w:cs="Arial"/>
                <w:color w:val="000000"/>
                <w:sz w:val="20"/>
                <w:szCs w:val="20"/>
              </w:rPr>
              <w:t xml:space="preserve"> (2) times the unpaid wages due. Allows an employee to file a complaint with the department of labor and workforce development, upon filing a complaint, the department shall investigate whether the employee is entitled to remedies. Adds language to the "Te</w:t>
            </w:r>
            <w:r>
              <w:rPr>
                <w:rFonts w:ascii="Arial" w:eastAsia="Times New Roman" w:hAnsi="Arial" w:cs="Arial"/>
                <w:color w:val="000000"/>
                <w:sz w:val="20"/>
                <w:szCs w:val="20"/>
              </w:rPr>
              <w:t>nnessee Wage Protection Act" to specify that "The general assembly finds as a matter of public policy that it is necessary to declare the theft of wages and the denial of fair compensation for work completed to be against the laws and policies of this stat</w:t>
            </w:r>
            <w:r>
              <w:rPr>
                <w:rFonts w:ascii="Arial" w:eastAsia="Times New Roman" w:hAnsi="Arial" w:cs="Arial"/>
                <w:color w:val="000000"/>
                <w:sz w:val="20"/>
                <w:szCs w:val="20"/>
              </w:rPr>
              <w:t xml:space="preserve">e. An employee who is the victim of theft of wages or the denial of fair compensation may seek redress pursuant to § 50-2-103."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 02/13/17, 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Senate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02/13/17 - Referred to Senate Commerce &amp; Labor 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HB115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"https://tls.mleesmith.com/2017-2018/pdf/HB0115.pdf"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PUBLIC EMPLOYEES: Certain prohibitions of payroll deductions of public employees.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Rep. Alexander, David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Prohibits a state agency or local government from deducting and remitting from an employee's payroll any dues of an employee a</w:t>
            </w:r>
            <w:r>
              <w:rPr>
                <w:rFonts w:ascii="Arial" w:eastAsia="Times New Roman" w:hAnsi="Arial" w:cs="Arial"/>
                <w:color w:val="000000"/>
                <w:sz w:val="20"/>
                <w:szCs w:val="20"/>
              </w:rPr>
              <w:t xml:space="preserve">ssociation.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H: 01/30/17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02/02/17 - Withdrawn in House.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Oppose </w:t>
            </w:r>
          </w:p>
        </w:tc>
      </w:tr>
      <w:tr w:rsidR="00000000">
        <w:trPr>
          <w:tblCellSpacing w:w="15" w:type="dxa"/>
        </w:trPr>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HB1311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c>
          <w:tcPr>
            <w:tcW w:w="0" w:type="auto"/>
            <w:tcMar>
              <w:top w:w="0" w:type="dxa"/>
              <w:left w:w="0" w:type="dxa"/>
              <w:bottom w:w="0" w:type="dxa"/>
              <w:right w:w="0" w:type="dxa"/>
            </w:tcMar>
            <w:hideMark/>
          </w:tcPr>
          <w:p w:rsidR="00000000" w:rsidRDefault="00EC15CC">
            <w:pPr>
              <w:rPr>
                <w:rStyle w:val="Hyperlink"/>
              </w:rPr>
            </w:pPr>
            <w:r>
              <w:rPr>
                <w:rFonts w:ascii="Arial" w:eastAsia="Times New Roman" w:hAnsi="Arial" w:cs="Arial"/>
                <w:sz w:val="20"/>
                <w:szCs w:val="20"/>
              </w:rPr>
              <w:fldChar w:fldCharType="begin"/>
            </w:r>
            <w:r>
              <w:rPr>
                <w:rFonts w:ascii="Arial" w:eastAsia="Times New Roman" w:hAnsi="Arial" w:cs="Arial"/>
                <w:sz w:val="20"/>
                <w:szCs w:val="20"/>
              </w:rPr>
              <w:instrText xml:space="preserve"> </w:instrText>
            </w:r>
            <w:r>
              <w:rPr>
                <w:rFonts w:ascii="Arial" w:eastAsia="Times New Roman" w:hAnsi="Arial" w:cs="Arial"/>
                <w:sz w:val="20"/>
                <w:szCs w:val="20"/>
              </w:rPr>
              <w:instrText>HYPERLINK "https://tls.mleesmith.com/2017-2018/pdf/HB1311.pdf"</w:instrText>
            </w:r>
            <w:r>
              <w:rPr>
                <w:rFonts w:ascii="Arial" w:eastAsia="Times New Roman" w:hAnsi="Arial" w:cs="Arial"/>
                <w:sz w:val="20"/>
                <w:szCs w:val="20"/>
              </w:rPr>
              <w:instrText xml:space="preserve"> </w:instrText>
            </w:r>
            <w:r>
              <w:rPr>
                <w:rFonts w:ascii="Arial" w:eastAsia="Times New Roman" w:hAnsi="Arial" w:cs="Arial"/>
                <w:sz w:val="20"/>
                <w:szCs w:val="20"/>
              </w:rPr>
              <w:fldChar w:fldCharType="separate"/>
            </w:r>
          </w:p>
          <w:p w:rsidR="00000000" w:rsidRDefault="00EC15CC">
            <w:pPr>
              <w:pStyle w:val="Heading3"/>
            </w:pPr>
            <w:r>
              <w:rPr>
                <w:rFonts w:ascii="Arial" w:eastAsia="Times New Roman" w:hAnsi="Arial" w:cs="Arial"/>
                <w:color w:val="000000"/>
              </w:rPr>
              <w:t xml:space="preserve">LABOR LAW: Minimum wage for the state. </w:t>
            </w:r>
          </w:p>
          <w:p w:rsidR="00000000" w:rsidRDefault="00EC15CC">
            <w:pPr>
              <w:rPr>
                <w:rFonts w:ascii="Arial" w:eastAsia="Times New Roman" w:hAnsi="Arial" w:cs="Arial"/>
                <w:sz w:val="20"/>
                <w:szCs w:val="20"/>
              </w:rPr>
            </w:pPr>
            <w:r>
              <w:rPr>
                <w:rFonts w:ascii="Arial" w:eastAsia="Times New Roman" w:hAnsi="Arial" w:cs="Arial"/>
                <w:sz w:val="20"/>
                <w:szCs w:val="20"/>
              </w:rPr>
              <w:fldChar w:fldCharType="end"/>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Sponsors: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Rep. Turner, Johnnie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Summary:</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Adds new language requiring the commissioner of labor and workforce development to set the minimum hourly wage rate by which each employer must pay its employees. The minimum hourly wage rate shall not be less than ten dollars and ten cents ($10.10) per ho</w:t>
            </w:r>
            <w:r>
              <w:rPr>
                <w:rFonts w:ascii="Arial" w:eastAsia="Times New Roman" w:hAnsi="Arial" w:cs="Arial"/>
                <w:color w:val="000000"/>
                <w:sz w:val="20"/>
                <w:szCs w:val="20"/>
              </w:rPr>
              <w:t>ur, and must be adjusted annually by the commissioner to reflect any inflation in accordance with the consumer price index. Finds that any employer violating this law to be liable to pay the difference between the wages paid to the employee and wages owed.</w:t>
            </w:r>
            <w:r>
              <w:rPr>
                <w:rFonts w:ascii="Arial" w:eastAsia="Times New Roman" w:hAnsi="Arial" w:cs="Arial"/>
                <w:color w:val="000000"/>
                <w:sz w:val="20"/>
                <w:szCs w:val="20"/>
              </w:rPr>
              <w:t xml:space="preserve"> Amends language to require that all blind persons employed in this state whose salary is paid by the state shall be paid no less than the federal minimum wage as provided by the federal Fair Labor Standards Act of 1938, or the minimum hourly wage rate as </w:t>
            </w:r>
            <w:r>
              <w:rPr>
                <w:rFonts w:ascii="Arial" w:eastAsia="Times New Roman" w:hAnsi="Arial" w:cs="Arial"/>
                <w:color w:val="000000"/>
                <w:sz w:val="20"/>
                <w:szCs w:val="20"/>
              </w:rPr>
              <w:t xml:space="preserve">set pursuant to this bill, whichever is greater.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Intro Dates: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H: 02/09/17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House Status:</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02/15/17 - Referred to House Consumer &amp; Human Resources Subcommittee. </w:t>
            </w:r>
          </w:p>
        </w:tc>
      </w:tr>
      <w:tr w:rsidR="00000000">
        <w:trPr>
          <w:tblCellSpacing w:w="15" w:type="dxa"/>
        </w:trPr>
        <w:tc>
          <w:tcPr>
            <w:tcW w:w="0" w:type="auto"/>
            <w:tcMar>
              <w:top w:w="0" w:type="dxa"/>
              <w:left w:w="0" w:type="dxa"/>
              <w:bottom w:w="0" w:type="dxa"/>
              <w:right w:w="0" w:type="dxa"/>
            </w:tcMar>
            <w:hideMark/>
          </w:tcPr>
          <w:p w:rsidR="00000000" w:rsidRDefault="00EC15CC">
            <w:pPr>
              <w:rPr>
                <w:rFonts w:ascii="Arial" w:eastAsia="Times New Roman" w:hAnsi="Arial" w:cs="Arial"/>
                <w:sz w:val="20"/>
                <w:szCs w:val="20"/>
              </w:rPr>
            </w:pPr>
            <w:r>
              <w:rPr>
                <w:rFonts w:ascii="Arial" w:eastAsia="Times New Roman" w:hAnsi="Arial" w:cs="Arial"/>
                <w:i/>
                <w:iCs/>
                <w:sz w:val="20"/>
                <w:szCs w:val="20"/>
              </w:rPr>
              <w:t>Position:</w:t>
            </w:r>
            <w:r>
              <w:rPr>
                <w:rFonts w:ascii="Arial" w:eastAsia="Times New Roman" w:hAnsi="Arial" w:cs="Arial"/>
                <w:sz w:val="20"/>
                <w:szCs w:val="20"/>
              </w:rPr>
              <w:t xml:space="preserve"> </w:t>
            </w:r>
          </w:p>
        </w:tc>
        <w:tc>
          <w:tcPr>
            <w:tcW w:w="0" w:type="auto"/>
            <w:tcMar>
              <w:top w:w="0" w:type="dxa"/>
              <w:left w:w="0" w:type="dxa"/>
              <w:bottom w:w="0" w:type="dxa"/>
              <w:right w:w="0" w:type="dxa"/>
            </w:tcMar>
            <w:hideMark/>
          </w:tcPr>
          <w:p w:rsidR="00000000" w:rsidRDefault="00EC15CC">
            <w:pPr>
              <w:rPr>
                <w:rFonts w:ascii="Arial" w:eastAsia="Times New Roman" w:hAnsi="Arial" w:cs="Arial"/>
                <w:color w:val="000000"/>
                <w:sz w:val="20"/>
                <w:szCs w:val="20"/>
              </w:rPr>
            </w:pPr>
            <w:r>
              <w:rPr>
                <w:rFonts w:ascii="Arial" w:eastAsia="Times New Roman" w:hAnsi="Arial" w:cs="Arial"/>
                <w:color w:val="000000"/>
                <w:sz w:val="20"/>
                <w:szCs w:val="20"/>
              </w:rPr>
              <w:t xml:space="preserve">Support </w:t>
            </w:r>
          </w:p>
        </w:tc>
      </w:tr>
    </w:tbl>
    <w:p w:rsidR="00EC15CC" w:rsidRDefault="00EC15CC">
      <w:pPr>
        <w:jc w:val="center"/>
        <w:rPr>
          <w:rFonts w:ascii="Arial" w:eastAsia="Times New Roman" w:hAnsi="Arial" w:cs="Arial"/>
          <w:sz w:val="20"/>
          <w:szCs w:val="20"/>
        </w:rPr>
      </w:pPr>
      <w:r>
        <w:rPr>
          <w:rFonts w:ascii="Arial" w:eastAsia="Times New Roman" w:hAnsi="Arial" w:cs="Arial"/>
          <w:sz w:val="20"/>
          <w:szCs w:val="20"/>
        </w:rPr>
        <w:t xml:space="preserve">© 2017, Tennessee Legislation Service </w:t>
      </w:r>
    </w:p>
    <w:sectPr w:rsidR="00EC15CC">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308F"/>
    <w:rsid w:val="00EC15CC"/>
    <w:rsid w:val="00F8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C655C0-5436-41CA-B6CE-3CBBA8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Alyssa Hansen</dc:creator>
  <cp:keywords/>
  <dc:description/>
  <cp:lastModifiedBy>Alyssa Hansen</cp:lastModifiedBy>
  <cp:revision>2</cp:revision>
  <dcterms:created xsi:type="dcterms:W3CDTF">2017-03-03T17:38:00Z</dcterms:created>
  <dcterms:modified xsi:type="dcterms:W3CDTF">2017-03-03T17:38:00Z</dcterms:modified>
</cp:coreProperties>
</file>