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right="-18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right="-180"/>
        <w:jc w:val="center"/>
        <w:rPr/>
      </w:pPr>
      <w:r w:rsidDel="00000000" w:rsidR="00000000" w:rsidRPr="00000000">
        <w:rPr>
          <w:b w:val="1"/>
          <w:rtl w:val="0"/>
        </w:rPr>
        <w:t xml:space="preserve">UUCNH Board 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right="-180"/>
        <w:jc w:val="center"/>
        <w:rPr/>
      </w:pPr>
      <w:r w:rsidDel="00000000" w:rsidR="00000000" w:rsidRPr="00000000">
        <w:rPr>
          <w:rtl w:val="0"/>
        </w:rPr>
        <w:t xml:space="preserve">January 6, 2025, 7:00PM via Zoom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right="-180"/>
        <w:jc w:val="center"/>
        <w:rPr/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https://us02web.zoom.us/j/83061143220?pwd=N0N6SkR6eXdZOXdTYUFCNGRQRUdsZz09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right="-18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right="-180"/>
        <w:rPr>
          <w:i w:val="1"/>
          <w:sz w:val="8"/>
          <w:szCs w:val="8"/>
        </w:rPr>
      </w:pPr>
      <w:r w:rsidDel="00000000" w:rsidR="00000000" w:rsidRPr="00000000">
        <w:rPr>
          <w:i w:val="1"/>
          <w:rtl w:val="0"/>
        </w:rPr>
        <w:t xml:space="preserve">By building a loving religious community that nourishes the spirit, celebrates life, and cherishes the connectedness of all things, we will transform ourselves and our world.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720" w:right="-187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3"/>
        </w:numPr>
        <w:spacing w:line="240" w:lineRule="auto"/>
        <w:ind w:left="810" w:right="-187" w:hanging="450"/>
        <w:rPr/>
      </w:pPr>
      <w:r w:rsidDel="00000000" w:rsidR="00000000" w:rsidRPr="00000000">
        <w:rPr>
          <w:b w:val="1"/>
          <w:rtl w:val="0"/>
        </w:rPr>
        <w:t xml:space="preserve">Call to Order – </w:t>
      </w:r>
      <w:r w:rsidDel="00000000" w:rsidR="00000000" w:rsidRPr="00000000">
        <w:rPr>
          <w:b w:val="1"/>
          <w:i w:val="1"/>
          <w:rtl w:val="0"/>
        </w:rPr>
        <w:t xml:space="preserve">Geoff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360" w:right="-18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3"/>
        </w:numPr>
        <w:spacing w:line="240" w:lineRule="auto"/>
        <w:ind w:left="810" w:right="-187" w:hanging="450"/>
        <w:rPr/>
      </w:pPr>
      <w:r w:rsidDel="00000000" w:rsidR="00000000" w:rsidRPr="00000000">
        <w:rPr>
          <w:b w:val="1"/>
          <w:rtl w:val="0"/>
        </w:rPr>
        <w:t xml:space="preserve">Roll Call (Attendees)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right="-187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Ind w:w="7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12"/>
        <w:gridCol w:w="590"/>
        <w:gridCol w:w="236"/>
        <w:gridCol w:w="3612"/>
        <w:gridCol w:w="590"/>
        <w:tblGridChange w:id="0">
          <w:tblGrid>
            <w:gridCol w:w="3612"/>
            <w:gridCol w:w="590"/>
            <w:gridCol w:w="236"/>
            <w:gridCol w:w="3612"/>
            <w:gridCol w:w="59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C">
            <w:pPr>
              <w:widowControl w:val="0"/>
              <w:ind w:right="-187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Elected Members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(Quorum = 4+)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widowControl w:val="0"/>
              <w:ind w:right="-187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F">
            <w:pPr>
              <w:widowControl w:val="0"/>
              <w:ind w:right="-187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 Officio Members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ind w:right="-18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Chuck Berry, Member</w:t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ind w:right="-18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widowControl w:val="0"/>
              <w:ind w:right="-18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ind w:right="-18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Rev. Lee Anne Washington, Minister</w:t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ind w:right="-18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ind w:right="-18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Jody Clark, Vice President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ind w:right="-18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widowControl w:val="0"/>
              <w:ind w:right="-18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000000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ind w:right="-18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Lindsay Scott, Treasurer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ind w:right="-18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ind w:right="-18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Geoff Coleman, President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ind w:right="-18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widowControl w:val="0"/>
              <w:ind w:right="-18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widowControl w:val="0"/>
              <w:ind w:right="-18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widowControl w:val="0"/>
              <w:ind w:right="-18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ind w:right="-18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David Miles, Member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ind w:right="-18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widowControl w:val="0"/>
              <w:ind w:right="-18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3">
            <w:pPr>
              <w:widowControl w:val="0"/>
              <w:ind w:right="-187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Guests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ind w:right="-18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Lynn Richards, Member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ind w:right="-18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widowControl w:val="0"/>
              <w:ind w:right="-18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28">
            <w:pPr>
              <w:widowControl w:val="0"/>
              <w:ind w:right="-18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ind w:right="-18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Alison Smith, Past President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ind w:right="-18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widowControl w:val="0"/>
              <w:ind w:right="-18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ind w:right="-18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Erin Terrizzi, Member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ind w:right="-18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widowControl w:val="0"/>
              <w:ind w:right="-18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widowControl w:val="0"/>
        <w:spacing w:line="240" w:lineRule="auto"/>
        <w:ind w:left="360" w:right="-18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3"/>
        </w:numPr>
        <w:spacing w:line="240" w:lineRule="auto"/>
        <w:ind w:left="810" w:right="-187" w:hanging="450"/>
        <w:rPr/>
      </w:pPr>
      <w:hyperlink r:id="rId8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Chalice Lighting</w:t>
        </w:r>
      </w:hyperlink>
      <w:r w:rsidDel="00000000" w:rsidR="00000000" w:rsidRPr="00000000">
        <w:rPr>
          <w:b w:val="1"/>
          <w:rtl w:val="0"/>
        </w:rPr>
        <w:t xml:space="preserve"> – </w:t>
      </w:r>
      <w:r w:rsidDel="00000000" w:rsidR="00000000" w:rsidRPr="00000000">
        <w:rPr>
          <w:b w:val="1"/>
          <w:i w:val="1"/>
          <w:rtl w:val="0"/>
        </w:rPr>
        <w:t xml:space="preserve">Geoff (5 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ind w:left="360" w:right="-18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3"/>
        </w:numPr>
        <w:spacing w:line="240" w:lineRule="auto"/>
        <w:ind w:left="810" w:right="-187" w:hanging="450"/>
        <w:rPr/>
      </w:pPr>
      <w:r w:rsidDel="00000000" w:rsidR="00000000" w:rsidRPr="00000000">
        <w:rPr>
          <w:b w:val="1"/>
          <w:rtl w:val="0"/>
        </w:rPr>
        <w:t xml:space="preserve">Check-In – </w:t>
      </w:r>
      <w:r w:rsidDel="00000000" w:rsidR="00000000" w:rsidRPr="00000000">
        <w:rPr>
          <w:b w:val="1"/>
          <w:i w:val="1"/>
          <w:rtl w:val="0"/>
        </w:rPr>
        <w:t xml:space="preserve">All (10 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ind w:left="720" w:right="-180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3"/>
        </w:numPr>
        <w:spacing w:line="240" w:lineRule="auto"/>
        <w:ind w:left="810" w:right="-180" w:hanging="450"/>
        <w:rPr/>
      </w:pPr>
      <w:r w:rsidDel="00000000" w:rsidR="00000000" w:rsidRPr="00000000">
        <w:rPr>
          <w:b w:val="1"/>
          <w:rtl w:val="0"/>
        </w:rPr>
        <w:t xml:space="preserve">Administrative Votes – </w:t>
      </w:r>
      <w:r w:rsidDel="00000000" w:rsidR="00000000" w:rsidRPr="00000000">
        <w:rPr>
          <w:b w:val="1"/>
          <w:i w:val="1"/>
          <w:rtl w:val="0"/>
        </w:rPr>
        <w:t xml:space="preserve">Geoff (5 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numPr>
          <w:ilvl w:val="1"/>
          <w:numId w:val="3"/>
        </w:numPr>
        <w:spacing w:line="240" w:lineRule="auto"/>
        <w:ind w:left="1440" w:right="-180" w:hanging="360"/>
        <w:rPr/>
      </w:pPr>
      <w:r w:rsidDel="00000000" w:rsidR="00000000" w:rsidRPr="00000000">
        <w:rPr>
          <w:rtl w:val="0"/>
        </w:rPr>
        <w:t xml:space="preserve">Approval of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Minutes</w:t>
        </w:r>
      </w:hyperlink>
      <w:r w:rsidDel="00000000" w:rsidR="00000000" w:rsidRPr="00000000">
        <w:rPr>
          <w:rtl w:val="0"/>
        </w:rPr>
        <w:t xml:space="preserve"> from the 12/17/2024 Board Meeting </w:t>
      </w:r>
    </w:p>
    <w:p w:rsidR="00000000" w:rsidDel="00000000" w:rsidP="00000000" w:rsidRDefault="00000000" w:rsidRPr="00000000" w14:paraId="0000003C">
      <w:pPr>
        <w:widowControl w:val="0"/>
        <w:spacing w:line="240" w:lineRule="auto"/>
        <w:ind w:left="1080" w:right="-18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3505.0" w:type="dxa"/>
        <w:jc w:val="left"/>
        <w:tblInd w:w="14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68"/>
        <w:gridCol w:w="1168"/>
        <w:gridCol w:w="1169"/>
        <w:tblGridChange w:id="0">
          <w:tblGrid>
            <w:gridCol w:w="1168"/>
            <w:gridCol w:w="1168"/>
            <w:gridCol w:w="116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ind w:left="-180" w:right="-18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Motion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ind w:left="-180" w:right="-18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Second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ind w:left="-180" w:right="-18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Vote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ind w:left="-180" w:right="-180" w:firstLine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ind w:left="-180" w:right="-180" w:firstLine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ind w:left="-180" w:right="-180" w:firstLine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widowControl w:val="0"/>
        <w:spacing w:line="240" w:lineRule="auto"/>
        <w:ind w:left="720" w:right="-187" w:firstLine="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3"/>
        </w:numPr>
        <w:spacing w:line="240" w:lineRule="auto"/>
        <w:ind w:left="810" w:right="-180" w:hanging="450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Old Business </w:t>
      </w:r>
      <w:r w:rsidDel="00000000" w:rsidR="00000000" w:rsidRPr="00000000">
        <w:rPr>
          <w:b w:val="1"/>
          <w:i w:val="1"/>
          <w:rtl w:val="0"/>
        </w:rPr>
        <w:t xml:space="preserve">(30 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line="240" w:lineRule="auto"/>
        <w:ind w:right="-18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numPr>
          <w:ilvl w:val="1"/>
          <w:numId w:val="4"/>
        </w:numPr>
        <w:spacing w:line="240" w:lineRule="auto"/>
        <w:ind w:left="1440" w:right="-180" w:hanging="360"/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047">
      <w:pPr>
        <w:widowControl w:val="0"/>
        <w:numPr>
          <w:ilvl w:val="1"/>
          <w:numId w:val="4"/>
        </w:numPr>
        <w:spacing w:line="240" w:lineRule="auto"/>
        <w:ind w:left="1440" w:right="-180" w:hanging="360"/>
        <w:rPr/>
      </w:pPr>
      <w:r w:rsidDel="00000000" w:rsidR="00000000" w:rsidRPr="00000000">
        <w:rPr>
          <w:rtl w:val="0"/>
        </w:rPr>
        <w:t xml:space="preserve">Denominational Research Task Force </w:t>
      </w:r>
      <w:r w:rsidDel="00000000" w:rsidR="00000000" w:rsidRPr="00000000">
        <w:rPr>
          <w:i w:val="1"/>
          <w:rtl w:val="0"/>
        </w:rPr>
        <w:t xml:space="preserve">(Geoff)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numPr>
          <w:ilvl w:val="2"/>
          <w:numId w:val="4"/>
        </w:numPr>
        <w:spacing w:line="240" w:lineRule="auto"/>
        <w:ind w:left="2160" w:right="-180" w:hanging="180"/>
        <w:rPr/>
      </w:pPr>
      <w:r w:rsidDel="00000000" w:rsidR="00000000" w:rsidRPr="00000000">
        <w:rPr>
          <w:rtl w:val="0"/>
        </w:rPr>
        <w:t xml:space="preserve">Release of </w:t>
      </w: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Phase II Report</w:t>
        </w:r>
      </w:hyperlink>
      <w:r w:rsidDel="00000000" w:rsidR="00000000" w:rsidRPr="00000000">
        <w:rPr>
          <w:rtl w:val="0"/>
        </w:rPr>
        <w:t xml:space="preserve">; Edits</w:t>
      </w:r>
    </w:p>
    <w:p w:rsidR="00000000" w:rsidDel="00000000" w:rsidP="00000000" w:rsidRDefault="00000000" w:rsidRPr="00000000" w14:paraId="00000049">
      <w:pPr>
        <w:widowControl w:val="0"/>
        <w:numPr>
          <w:ilvl w:val="2"/>
          <w:numId w:val="4"/>
        </w:numPr>
        <w:spacing w:line="240" w:lineRule="auto"/>
        <w:ind w:left="2160" w:right="-180" w:hanging="180"/>
        <w:rPr/>
      </w:pPr>
      <w:r w:rsidDel="00000000" w:rsidR="00000000" w:rsidRPr="00000000">
        <w:rPr>
          <w:rtl w:val="0"/>
        </w:rPr>
        <w:t xml:space="preserve">Discussions and Decisions at January 12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and January 19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meetings</w:t>
      </w:r>
    </w:p>
    <w:p w:rsidR="00000000" w:rsidDel="00000000" w:rsidP="00000000" w:rsidRDefault="00000000" w:rsidRPr="00000000" w14:paraId="0000004A">
      <w:pPr>
        <w:widowControl w:val="0"/>
        <w:numPr>
          <w:ilvl w:val="1"/>
          <w:numId w:val="4"/>
        </w:numPr>
        <w:spacing w:line="240" w:lineRule="auto"/>
        <w:ind w:left="1440" w:right="-180" w:hanging="360"/>
        <w:rPr/>
      </w:pPr>
      <w:r w:rsidDel="00000000" w:rsidR="00000000" w:rsidRPr="00000000">
        <w:rPr>
          <w:rtl w:val="0"/>
        </w:rPr>
        <w:t xml:space="preserve">UUCNH Mid-Year Meeting – </w:t>
      </w:r>
      <w:r w:rsidDel="00000000" w:rsidR="00000000" w:rsidRPr="00000000">
        <w:rPr>
          <w:i w:val="1"/>
          <w:rtl w:val="0"/>
        </w:rPr>
        <w:t xml:space="preserve">Geoff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numPr>
          <w:ilvl w:val="2"/>
          <w:numId w:val="4"/>
        </w:numPr>
        <w:spacing w:line="240" w:lineRule="auto"/>
        <w:ind w:left="2160" w:right="-180" w:hanging="180"/>
        <w:rPr/>
      </w:pP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Agenda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numPr>
          <w:ilvl w:val="2"/>
          <w:numId w:val="4"/>
        </w:numPr>
        <w:spacing w:line="240" w:lineRule="auto"/>
        <w:ind w:left="2160" w:right="-180" w:hanging="180"/>
        <w:rPr/>
      </w:pPr>
      <w:r w:rsidDel="00000000" w:rsidR="00000000" w:rsidRPr="00000000">
        <w:rPr>
          <w:rtl w:val="0"/>
        </w:rPr>
        <w:t xml:space="preserve">Logistics</w:t>
      </w:r>
    </w:p>
    <w:p w:rsidR="00000000" w:rsidDel="00000000" w:rsidP="00000000" w:rsidRDefault="00000000" w:rsidRPr="00000000" w14:paraId="0000004D">
      <w:pPr>
        <w:widowControl w:val="0"/>
        <w:spacing w:line="240" w:lineRule="auto"/>
        <w:ind w:right="-18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3"/>
        </w:numPr>
        <w:spacing w:line="240" w:lineRule="auto"/>
        <w:ind w:left="810" w:right="-180" w:hanging="450"/>
        <w:rPr>
          <w:b w:val="1"/>
        </w:rPr>
      </w:pPr>
      <w:r w:rsidDel="00000000" w:rsidR="00000000" w:rsidRPr="00000000">
        <w:rPr>
          <w:b w:val="1"/>
          <w:rtl w:val="0"/>
        </w:rPr>
        <w:t xml:space="preserve">New Business – </w:t>
      </w:r>
      <w:r w:rsidDel="00000000" w:rsidR="00000000" w:rsidRPr="00000000">
        <w:rPr>
          <w:b w:val="1"/>
          <w:i w:val="1"/>
          <w:rtl w:val="0"/>
        </w:rPr>
        <w:t xml:space="preserve">All (30 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1"/>
        <w:widowControl w:val="0"/>
        <w:spacing w:line="240" w:lineRule="auto"/>
        <w:ind w:right="-187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numPr>
          <w:ilvl w:val="1"/>
          <w:numId w:val="2"/>
        </w:numPr>
        <w:spacing w:line="240" w:lineRule="auto"/>
        <w:ind w:left="1440" w:right="-180" w:hanging="360"/>
        <w:rPr/>
      </w:pPr>
      <w:r w:rsidDel="00000000" w:rsidR="00000000" w:rsidRPr="00000000">
        <w:rPr>
          <w:rtl w:val="0"/>
        </w:rPr>
        <w:t xml:space="preserve">Beehive Proposal – </w:t>
      </w:r>
      <w:r w:rsidDel="00000000" w:rsidR="00000000" w:rsidRPr="00000000">
        <w:rPr>
          <w:i w:val="1"/>
          <w:rtl w:val="0"/>
        </w:rPr>
        <w:t xml:space="preserve">Geoff (Bellwood)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1">
      <w:pPr>
        <w:keepNext w:val="1"/>
        <w:widowControl w:val="0"/>
        <w:spacing w:line="240" w:lineRule="auto"/>
        <w:ind w:right="-187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3"/>
        </w:numPr>
        <w:spacing w:line="240" w:lineRule="auto"/>
        <w:ind w:left="810" w:right="-180" w:hanging="450"/>
        <w:rPr>
          <w:b w:val="1"/>
        </w:rPr>
      </w:pPr>
      <w:hyperlink r:id="rId12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Chalice Extinguishing</w:t>
        </w:r>
      </w:hyperlink>
      <w:r w:rsidDel="00000000" w:rsidR="00000000" w:rsidRPr="00000000">
        <w:rPr>
          <w:b w:val="1"/>
          <w:rtl w:val="0"/>
        </w:rPr>
        <w:t xml:space="preserve"> &amp; Adjournment – </w:t>
      </w:r>
      <w:r w:rsidDel="00000000" w:rsidR="00000000" w:rsidRPr="00000000">
        <w:rPr>
          <w:b w:val="1"/>
          <w:i w:val="1"/>
          <w:rtl w:val="0"/>
        </w:rPr>
        <w:t xml:space="preserve">Geoff (5 minutes)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53">
      <w:pPr>
        <w:widowControl w:val="0"/>
        <w:spacing w:line="240" w:lineRule="auto"/>
        <w:ind w:left="720" w:right="-1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3"/>
        </w:numPr>
        <w:spacing w:line="240" w:lineRule="auto"/>
        <w:ind w:left="810" w:right="-180" w:hanging="450"/>
        <w:rPr>
          <w:b w:val="1"/>
        </w:rPr>
      </w:pPr>
      <w:r w:rsidDel="00000000" w:rsidR="00000000" w:rsidRPr="00000000">
        <w:rPr>
          <w:b w:val="1"/>
          <w:rtl w:val="0"/>
        </w:rPr>
        <w:t xml:space="preserve">Adjournment – </w:t>
      </w:r>
      <w:r w:rsidDel="00000000" w:rsidR="00000000" w:rsidRPr="00000000">
        <w:rPr>
          <w:b w:val="1"/>
          <w:i w:val="1"/>
          <w:rtl w:val="0"/>
        </w:rPr>
        <w:t xml:space="preserve">Geoff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tabs>
          <w:tab w:val="right" w:leader="none" w:pos="9360"/>
        </w:tabs>
        <w:spacing w:line="240" w:lineRule="auto"/>
        <w:ind w:left="360" w:right="-1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3"/>
        </w:numPr>
        <w:spacing w:line="240" w:lineRule="auto"/>
        <w:ind w:left="810" w:right="-180" w:hanging="450"/>
        <w:rPr>
          <w:b w:val="1"/>
        </w:rPr>
      </w:pPr>
      <w:r w:rsidDel="00000000" w:rsidR="00000000" w:rsidRPr="00000000">
        <w:rPr>
          <w:b w:val="1"/>
          <w:rtl w:val="0"/>
        </w:rPr>
        <w:t xml:space="preserve">Next Board Meeting – </w:t>
      </w:r>
      <w:r w:rsidDel="00000000" w:rsidR="00000000" w:rsidRPr="00000000">
        <w:rPr>
          <w:rtl w:val="0"/>
        </w:rPr>
        <w:t xml:space="preserve">Tuesday, January 21, 2025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57">
      <w:pPr>
        <w:widowControl w:val="0"/>
        <w:spacing w:line="240" w:lineRule="auto"/>
        <w:ind w:left="360" w:right="-18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3"/>
        </w:numPr>
        <w:spacing w:line="240" w:lineRule="auto"/>
        <w:ind w:left="810" w:right="-180" w:hanging="450"/>
        <w:rPr/>
      </w:pPr>
      <w:r w:rsidDel="00000000" w:rsidR="00000000" w:rsidRPr="00000000">
        <w:rPr>
          <w:b w:val="1"/>
          <w:rtl w:val="0"/>
        </w:rPr>
        <w:t xml:space="preserve">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1"/>
        <w:widowControl w:val="0"/>
        <w:spacing w:line="240" w:lineRule="auto"/>
        <w:ind w:right="-18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730.0" w:type="dxa"/>
        <w:jc w:val="left"/>
        <w:tblInd w:w="7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5562"/>
        <w:gridCol w:w="1350"/>
        <w:tblGridChange w:id="0">
          <w:tblGrid>
            <w:gridCol w:w="1818"/>
            <w:gridCol w:w="5562"/>
            <w:gridCol w:w="1350"/>
          </w:tblGrid>
        </w:tblGridChange>
      </w:tblGrid>
      <w:tr>
        <w:trPr>
          <w:cantSplit w:val="1"/>
          <w:tblHeader w:val="1"/>
        </w:trPr>
        <w:tc>
          <w:tcPr>
            <w:shd w:fill="d9d9d9" w:val="clear"/>
          </w:tcPr>
          <w:p w:rsidR="00000000" w:rsidDel="00000000" w:rsidP="00000000" w:rsidRDefault="00000000" w:rsidRPr="00000000" w14:paraId="0000005A">
            <w:pPr>
              <w:keepNext w:val="1"/>
              <w:widowControl w:val="0"/>
              <w:ind w:right="-3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Who?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B">
            <w:pPr>
              <w:keepNext w:val="1"/>
              <w:widowControl w:val="0"/>
              <w:ind w:right="-4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What?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C">
            <w:pPr>
              <w:keepNext w:val="1"/>
              <w:widowControl w:val="0"/>
              <w:ind w:right="-3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Due Date</w:t>
            </w:r>
          </w:p>
        </w:tc>
      </w:tr>
      <w:tr>
        <w:trPr>
          <w:cantSplit w:val="1"/>
          <w:trHeight w:val="32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widowControl w:val="0"/>
              <w:ind w:right="-3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0"/>
              <w:ind w:right="-4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0"/>
              <w:ind w:left="-90" w:right="-1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before="120" w:line="288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UUCNH Board of Trustees Covenant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                             We, the Board of the Unitarian Universalist Church of the North Hills, freely enter into this covenant.  Together, we will work for the benefit of the mission of UUCNH.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We agree to: 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Attend on time and fully participate in scheduled meetings.</w:t>
      </w:r>
    </w:p>
    <w:p w:rsidR="00000000" w:rsidDel="00000000" w:rsidP="00000000" w:rsidRDefault="00000000" w:rsidRPr="00000000" w14:paraId="0000006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Inform the President when we are unable to attend.</w:t>
      </w:r>
    </w:p>
    <w:p w:rsidR="00000000" w:rsidDel="00000000" w:rsidP="00000000" w:rsidRDefault="00000000" w:rsidRPr="00000000" w14:paraId="0000006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Speak freely and listen attentively to each other.</w:t>
      </w:r>
    </w:p>
    <w:p w:rsidR="00000000" w:rsidDel="00000000" w:rsidP="00000000" w:rsidRDefault="00000000" w:rsidRPr="00000000" w14:paraId="0000006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Assume good intentions unless shown otherwise.</w:t>
      </w:r>
    </w:p>
    <w:p w:rsidR="00000000" w:rsidDel="00000000" w:rsidP="00000000" w:rsidRDefault="00000000" w:rsidRPr="00000000" w14:paraId="0000006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Seek discernment greater than the wisdom of individual group participants, with all members able to support the group decision-making process knowing that their insights and concerns were respected and carefully considered.</w:t>
      </w:r>
    </w:p>
    <w:p w:rsidR="00000000" w:rsidDel="00000000" w:rsidP="00000000" w:rsidRDefault="00000000" w:rsidRPr="00000000" w14:paraId="0000006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Manage any interpersonal conflicts in a constructive way through private conversation and by avoiding triangulation.</w:t>
      </w:r>
    </w:p>
    <w:p w:rsidR="00000000" w:rsidDel="00000000" w:rsidP="00000000" w:rsidRDefault="00000000" w:rsidRPr="00000000" w14:paraId="0000006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Respond to one another, recognizing that silence may be interpreted as agreement, and that constructive response is preferred.</w:t>
      </w:r>
    </w:p>
    <w:p w:rsidR="00000000" w:rsidDel="00000000" w:rsidP="00000000" w:rsidRDefault="00000000" w:rsidRPr="00000000" w14:paraId="0000006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Each do our share of the work in a timely fashion, asking for assistance if needed.</w:t>
      </w:r>
    </w:p>
    <w:p w:rsidR="00000000" w:rsidDel="00000000" w:rsidP="00000000" w:rsidRDefault="00000000" w:rsidRPr="00000000" w14:paraId="0000007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Accept our roles as Board members as more than monthly meeting participation and use between meeting time for work on our goals and action items.</w:t>
      </w:r>
    </w:p>
    <w:p w:rsidR="00000000" w:rsidDel="00000000" w:rsidP="00000000" w:rsidRDefault="00000000" w:rsidRPr="00000000" w14:paraId="0000007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Foster a healthy balance between our Church duties and our individual personal time, remembering that we each have families, homes, and interests that also require our attention and care.</w:t>
      </w:r>
    </w:p>
    <w:p w:rsidR="00000000" w:rsidDel="00000000" w:rsidP="00000000" w:rsidRDefault="00000000" w:rsidRPr="00000000" w14:paraId="0000007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Maintain transparent processes and open Board meetings to the fullest extent possible, while meeting our obligation to hold in confidence information that we as a Board may receive in confidence or that we have a legal, fiduciary, or ethical responsibility to keep confidential.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753" w:hanging="39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Participate in, as we are able, Sunday morning and other UUCNH events.</w:t>
      </w:r>
    </w:p>
    <w:sectPr>
      <w:headerReference r:id="rId13" w:type="default"/>
      <w:footerReference r:id="rId14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53" w:hanging="393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73" w:hanging="392"/>
      </w:pPr>
      <w:rPr>
        <w:rFonts w:ascii="Arimo" w:cs="Arimo" w:eastAsia="Arimo" w:hAnsi="Arimo"/>
        <w:b w:val="0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93" w:hanging="393"/>
      </w:pPr>
      <w:rPr>
        <w:rFonts w:ascii="Arimo" w:cs="Arimo" w:eastAsia="Arimo" w:hAnsi="Arimo"/>
        <w:b w:val="0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913" w:hanging="393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33" w:hanging="393"/>
      </w:pPr>
      <w:rPr>
        <w:rFonts w:ascii="Arimo" w:cs="Arimo" w:eastAsia="Arimo" w:hAnsi="Arimo"/>
        <w:b w:val="0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53" w:hanging="393"/>
      </w:pPr>
      <w:rPr>
        <w:rFonts w:ascii="Arimo" w:cs="Arimo" w:eastAsia="Arimo" w:hAnsi="Arimo"/>
        <w:b w:val="0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73" w:hanging="393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93" w:hanging="393"/>
      </w:pPr>
      <w:rPr>
        <w:rFonts w:ascii="Arimo" w:cs="Arimo" w:eastAsia="Arimo" w:hAnsi="Arimo"/>
        <w:b w:val="0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513" w:hanging="393"/>
      </w:pPr>
      <w:rPr>
        <w:rFonts w:ascii="Arimo" w:cs="Arimo" w:eastAsia="Arimo" w:hAnsi="Arimo"/>
        <w:b w:val="0"/>
        <w:i w:val="0"/>
        <w:smallCaps w:val="0"/>
        <w:strike w:val="0"/>
        <w:sz w:val="24"/>
        <w:szCs w:val="24"/>
        <w:shd w:fill="auto" w:val="clear"/>
        <w:vertAlign w:val="baseli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upperRoman"/>
      <w:lvlText w:val="%1."/>
      <w:lvlJc w:val="righ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 w:val="1"/>
    <w:rsid w:val="004F04BC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4D6BD8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5957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95713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95713"/>
    <w:rPr>
      <w:color w:val="800080" w:themeColor="followedHyperlink"/>
      <w:u w:val="single"/>
    </w:rPr>
  </w:style>
  <w:style w:type="table" w:styleId="a5" w:customStyle="1">
    <w:basedOn w:val="TableNormal"/>
    <w:pPr>
      <w:spacing w:line="240" w:lineRule="auto"/>
    </w:pPr>
    <w:tblPr>
      <w:tblStyleRowBandSize w:val="1"/>
      <w:tblStyleColBandSize w:val="1"/>
      <w:tblCellMar>
        <w:top w:w="29.0" w:type="dxa"/>
        <w:bottom w:w="29.0" w:type="dxa"/>
      </w:tblCellMar>
    </w:tblPr>
  </w:style>
  <w:style w:type="table" w:styleId="a6" w:customStyle="1">
    <w:basedOn w:val="TableNormal"/>
    <w:pPr>
      <w:spacing w:line="240" w:lineRule="auto"/>
    </w:pPr>
    <w:tblPr>
      <w:tblStyleRowBandSize w:val="1"/>
      <w:tblStyleColBandSize w:val="1"/>
      <w:tblCellMar>
        <w:top w:w="58.0" w:type="dxa"/>
        <w:bottom w:w="58.0" w:type="dxa"/>
      </w:tblCellMar>
    </w:tblPr>
  </w:style>
  <w:style w:type="table" w:styleId="a7" w:customStyle="1">
    <w:basedOn w:val="TableNormal"/>
    <w:pPr>
      <w:spacing w:line="240" w:lineRule="auto"/>
    </w:pPr>
    <w:tblPr>
      <w:tblStyleRowBandSize w:val="1"/>
      <w:tblStyleColBandSize w:val="1"/>
      <w:tblCellMar>
        <w:top w:w="58.0" w:type="dxa"/>
        <w:bottom w:w="58.0" w:type="dxa"/>
      </w:tblCellMar>
    </w:tblPr>
  </w:style>
  <w:style w:type="table" w:styleId="a8" w:customStyle="1">
    <w:basedOn w:val="TableNormal"/>
    <w:pPr>
      <w:spacing w:line="240" w:lineRule="auto"/>
    </w:pPr>
    <w:tblPr>
      <w:tblStyleRowBandSize w:val="1"/>
      <w:tblStyleColBandSize w:val="1"/>
      <w:tblCellMar>
        <w:top w:w="115.0" w:type="dxa"/>
        <w:bottom w:w="115.0" w:type="dxa"/>
      </w:tblCellMar>
    </w:tblPr>
  </w:style>
  <w:style w:type="table" w:styleId="a9" w:customStyle="1">
    <w:basedOn w:val="TableNormal"/>
    <w:pPr>
      <w:spacing w:line="240" w:lineRule="auto"/>
    </w:pPr>
    <w:tblPr>
      <w:tblStyleRowBandSize w:val="1"/>
      <w:tblStyleColBandSize w:val="1"/>
      <w:tblCellMar>
        <w:top w:w="115.0" w:type="dxa"/>
        <w:bottom w:w="115.0" w:type="dxa"/>
      </w:tblCellMar>
    </w:tblPr>
  </w:style>
  <w:style w:type="table" w:styleId="aa" w:customStyle="1">
    <w:basedOn w:val="TableNormal"/>
    <w:pPr>
      <w:spacing w:line="240" w:lineRule="auto"/>
    </w:pPr>
    <w:tblPr>
      <w:tblStyleRowBandSize w:val="1"/>
      <w:tblStyleColBandSize w:val="1"/>
      <w:tblCellMar>
        <w:top w:w="115.0" w:type="dxa"/>
        <w:bottom w:w="115.0" w:type="dxa"/>
      </w:tblCellMar>
    </w:tblPr>
  </w:style>
  <w:style w:type="table" w:styleId="ab" w:customStyle="1">
    <w:basedOn w:val="TableNormal"/>
    <w:pPr>
      <w:spacing w:line="240" w:lineRule="auto"/>
    </w:pPr>
    <w:tblPr>
      <w:tblStyleRowBandSize w:val="1"/>
      <w:tblStyleColBandSize w:val="1"/>
      <w:tblCellMar>
        <w:top w:w="115.0" w:type="dxa"/>
        <w:bottom w:w="115.0" w:type="dxa"/>
      </w:tblCellMar>
    </w:tblPr>
  </w:style>
  <w:style w:type="table" w:styleId="ac" w:customStyle="1">
    <w:basedOn w:val="TableNormal"/>
    <w:pPr>
      <w:spacing w:line="240" w:lineRule="auto"/>
    </w:pPr>
    <w:tblPr>
      <w:tblStyleRowBandSize w:val="1"/>
      <w:tblStyleColBandSize w:val="1"/>
      <w:tblCellMar>
        <w:top w:w="115.0" w:type="dxa"/>
        <w:bottom w:w="115.0" w:type="dxa"/>
      </w:tblCellMar>
    </w:tblPr>
  </w:style>
  <w:style w:type="table" w:styleId="ad" w:customStyle="1">
    <w:basedOn w:val="TableNormal"/>
    <w:pPr>
      <w:spacing w:line="240" w:lineRule="auto"/>
    </w:pPr>
    <w:tblPr>
      <w:tblStyleRowBandSize w:val="1"/>
      <w:tblStyleColBandSize w:val="1"/>
      <w:tblCellMar>
        <w:top w:w="115.0" w:type="dxa"/>
        <w:bottom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29.0" w:type="dxa"/>
        <w:left w:w="108.0" w:type="dxa"/>
        <w:bottom w:w="29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29.0" w:type="dxa"/>
        <w:left w:w="108.0" w:type="dxa"/>
        <w:bottom w:w="29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29.0" w:type="dxa"/>
        <w:left w:w="108.0" w:type="dxa"/>
        <w:bottom w:w="29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QcGcI8GjBIWNldjwwl5lSlzXCTOpW0Gc/edit?usp=sharing&amp;ouid=106699935617013737124&amp;rtpof=true&amp;sd=true" TargetMode="External"/><Relationship Id="rId10" Type="http://schemas.openxmlformats.org/officeDocument/2006/relationships/hyperlink" Target="https://drive.google.com/file/d/1pIJgaxTKyjDczIz0buMlQWvdXTUpoCef/view?usp=sharing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www.uua.org/worship/words/chalice-extinguishing/work-we-shar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NBbklQ0_LBhSp_fyhCZGgwtu1uGC-rr9/edit?usp=sharing&amp;ouid=106699935617013737124&amp;rtpof=true&amp;sd=true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2web.zoom.us/j/83061143220?pwd=N0N6SkR6eXdZOXdTYUFCNGRQRUdsZz09" TargetMode="External"/><Relationship Id="rId8" Type="http://schemas.openxmlformats.org/officeDocument/2006/relationships/hyperlink" Target="https://www.uua.org/worship/words/chalice-lighting/chalice-lighting-new-yea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VriGmKvpf8cjEset9Gx1ZW/U9Q==">CgMxLjAyCGguZ2pkZ3hzOAByITF4dllTTmU0UzZWaDk1YlF4VzFlbURZZ0tON0J6MjlCRw==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2024-12-28T22:59:00Z</dcterms:created>
</cp:coreProperties>
</file>