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7601" w14:textId="77777777" w:rsidR="00242D72" w:rsidRDefault="00242D72" w:rsidP="00242D72">
      <w:pPr>
        <w:jc w:val="center"/>
      </w:pPr>
    </w:p>
    <w:p w14:paraId="1F90AA48" w14:textId="0B2BE181" w:rsidR="004A31C5" w:rsidRDefault="00242D72" w:rsidP="00242D72">
      <w:pPr>
        <w:jc w:val="center"/>
      </w:pPr>
      <w:r>
        <w:rPr>
          <w:noProof/>
        </w:rPr>
        <w:drawing>
          <wp:inline distT="0" distB="0" distL="0" distR="0" wp14:anchorId="65B5D7C9" wp14:editId="0C242B04">
            <wp:extent cx="2743200" cy="616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6BCA6" w14:textId="77777777" w:rsidR="005F15E6" w:rsidRDefault="005F15E6" w:rsidP="00242D72">
      <w:pPr>
        <w:jc w:val="center"/>
      </w:pPr>
    </w:p>
    <w:p w14:paraId="52667D90" w14:textId="18FB752E" w:rsidR="00242D72" w:rsidRPr="00242D72" w:rsidRDefault="00242D72" w:rsidP="00242D72">
      <w:pPr>
        <w:jc w:val="center"/>
        <w:rPr>
          <w:rFonts w:cstheme="minorHAnsi"/>
          <w:b/>
          <w:sz w:val="28"/>
          <w:szCs w:val="28"/>
        </w:rPr>
      </w:pPr>
      <w:r w:rsidRPr="00242D72">
        <w:rPr>
          <w:rFonts w:cstheme="minorHAnsi"/>
          <w:b/>
          <w:sz w:val="28"/>
          <w:szCs w:val="28"/>
        </w:rPr>
        <w:t xml:space="preserve">TASTE OF NEPONSET RIVER </w:t>
      </w:r>
      <w:r w:rsidR="005F15E6">
        <w:rPr>
          <w:rFonts w:cstheme="minorHAnsi"/>
          <w:b/>
          <w:sz w:val="28"/>
          <w:szCs w:val="28"/>
        </w:rPr>
        <w:t>REGION</w:t>
      </w:r>
      <w:r w:rsidR="005E599F">
        <w:rPr>
          <w:rFonts w:cstheme="minorHAnsi"/>
          <w:b/>
          <w:sz w:val="28"/>
          <w:szCs w:val="28"/>
        </w:rPr>
        <w:t xml:space="preserve"> 2020</w:t>
      </w:r>
      <w:bookmarkStart w:id="0" w:name="_GoBack"/>
      <w:bookmarkEnd w:id="0"/>
    </w:p>
    <w:p w14:paraId="4F1D3A5D" w14:textId="60F47681" w:rsidR="00242D72" w:rsidRDefault="00242D72" w:rsidP="00242D72">
      <w:pPr>
        <w:rPr>
          <w:rFonts w:cstheme="minorHAnsi"/>
        </w:rPr>
      </w:pPr>
      <w:r>
        <w:rPr>
          <w:rFonts w:cstheme="minorHAnsi"/>
        </w:rPr>
        <w:t>The largest community event for the Neponset River Regional Chamber, “THE TASTE” is a must attend tasting event.  Treat your employees and customers to a great evening out.  They will enjoy the best that local area restaurants and vendors have to offer, while supporting local food pantries. The anticipated attendance of this event is 300-400.</w:t>
      </w:r>
    </w:p>
    <w:p w14:paraId="399843C0" w14:textId="10FC76B4" w:rsidR="00242D72" w:rsidRPr="00242D72" w:rsidRDefault="00242D72" w:rsidP="00242D72">
      <w:pPr>
        <w:pStyle w:val="NoSpacing"/>
        <w:jc w:val="center"/>
        <w:rPr>
          <w:b/>
          <w:sz w:val="28"/>
          <w:szCs w:val="28"/>
        </w:rPr>
      </w:pPr>
      <w:r w:rsidRPr="00242D72">
        <w:rPr>
          <w:b/>
          <w:sz w:val="28"/>
          <w:szCs w:val="28"/>
        </w:rPr>
        <w:t>Date: March 2</w:t>
      </w:r>
      <w:r w:rsidR="005E599F">
        <w:rPr>
          <w:b/>
          <w:sz w:val="28"/>
          <w:szCs w:val="28"/>
        </w:rPr>
        <w:t>6</w:t>
      </w:r>
      <w:r w:rsidRPr="00242D72">
        <w:rPr>
          <w:b/>
          <w:sz w:val="28"/>
          <w:szCs w:val="28"/>
        </w:rPr>
        <w:t>, 20</w:t>
      </w:r>
      <w:r w:rsidR="005E599F">
        <w:rPr>
          <w:b/>
          <w:sz w:val="28"/>
          <w:szCs w:val="28"/>
        </w:rPr>
        <w:t>20</w:t>
      </w:r>
    </w:p>
    <w:p w14:paraId="1965FBEE" w14:textId="391545BF" w:rsidR="00242D72" w:rsidRDefault="00242D72" w:rsidP="00242D72">
      <w:pPr>
        <w:pStyle w:val="NoSpacing"/>
        <w:jc w:val="center"/>
        <w:rPr>
          <w:b/>
          <w:sz w:val="28"/>
          <w:szCs w:val="28"/>
        </w:rPr>
      </w:pPr>
      <w:r w:rsidRPr="00242D72">
        <w:rPr>
          <w:b/>
          <w:sz w:val="28"/>
          <w:szCs w:val="28"/>
        </w:rPr>
        <w:t xml:space="preserve">Venue:  </w:t>
      </w:r>
      <w:r w:rsidR="005E599F">
        <w:rPr>
          <w:b/>
          <w:sz w:val="28"/>
          <w:szCs w:val="28"/>
        </w:rPr>
        <w:t xml:space="preserve">Blue Hill Country Club, 23 </w:t>
      </w:r>
      <w:proofErr w:type="spellStart"/>
      <w:r w:rsidR="005E599F">
        <w:rPr>
          <w:b/>
          <w:sz w:val="28"/>
          <w:szCs w:val="28"/>
        </w:rPr>
        <w:t>Pecunit</w:t>
      </w:r>
      <w:proofErr w:type="spellEnd"/>
      <w:r w:rsidR="005E599F">
        <w:rPr>
          <w:b/>
          <w:sz w:val="28"/>
          <w:szCs w:val="28"/>
        </w:rPr>
        <w:t xml:space="preserve"> Street, Canton, MA</w:t>
      </w:r>
    </w:p>
    <w:p w14:paraId="3A35E341" w14:textId="405BFE91" w:rsidR="00242D72" w:rsidRDefault="00242D72" w:rsidP="00242D72">
      <w:pPr>
        <w:pStyle w:val="NoSpacing"/>
      </w:pPr>
    </w:p>
    <w:p w14:paraId="2441E53B" w14:textId="65F0F61F" w:rsidR="00242D72" w:rsidRDefault="00242D72" w:rsidP="00242D72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Cordon Bleu Sponsor - $3,000</w:t>
      </w:r>
    </w:p>
    <w:p w14:paraId="681EE09F" w14:textId="18032363" w:rsidR="00242D72" w:rsidRDefault="00242D72" w:rsidP="00242D72">
      <w:pPr>
        <w:pStyle w:val="NoSpacing"/>
        <w:numPr>
          <w:ilvl w:val="0"/>
          <w:numId w:val="2"/>
        </w:numPr>
      </w:pPr>
      <w:r>
        <w:t>12 tickets</w:t>
      </w:r>
    </w:p>
    <w:p w14:paraId="4B715006" w14:textId="698E90DF" w:rsidR="00242D72" w:rsidRDefault="00242D72" w:rsidP="00242D72">
      <w:pPr>
        <w:pStyle w:val="NoSpacing"/>
        <w:numPr>
          <w:ilvl w:val="0"/>
          <w:numId w:val="2"/>
        </w:numPr>
      </w:pPr>
      <w:r>
        <w:t>Premier sponsorship table placement at the event with the opportunity to distribute and display your own company marketing materials.</w:t>
      </w:r>
    </w:p>
    <w:p w14:paraId="1D58B96B" w14:textId="56BABBE0" w:rsidR="00242D72" w:rsidRDefault="00242D72" w:rsidP="00242D72">
      <w:pPr>
        <w:pStyle w:val="NoSpacing"/>
        <w:numPr>
          <w:ilvl w:val="0"/>
          <w:numId w:val="2"/>
        </w:numPr>
      </w:pPr>
      <w:r>
        <w:t>Premier logo placement on all event marketing materials</w:t>
      </w:r>
    </w:p>
    <w:p w14:paraId="54C67423" w14:textId="4174B181" w:rsidR="00242D72" w:rsidRDefault="00242D72" w:rsidP="00242D72">
      <w:pPr>
        <w:pStyle w:val="NoSpacing"/>
        <w:numPr>
          <w:ilvl w:val="0"/>
          <w:numId w:val="2"/>
        </w:numPr>
      </w:pPr>
      <w:r>
        <w:t>Recognition at the event and opportunity to welcome all attendees to the event</w:t>
      </w:r>
    </w:p>
    <w:p w14:paraId="34CA81B3" w14:textId="3BF09854" w:rsidR="00242D72" w:rsidRDefault="00242D72" w:rsidP="00242D72">
      <w:pPr>
        <w:pStyle w:val="NoSpacing"/>
        <w:numPr>
          <w:ilvl w:val="0"/>
          <w:numId w:val="2"/>
        </w:numPr>
      </w:pPr>
      <w:r>
        <w:t>Premier placement of LCD projection of logo during the event</w:t>
      </w:r>
    </w:p>
    <w:p w14:paraId="1810B47F" w14:textId="53E927C7" w:rsidR="00242D72" w:rsidRDefault="00242D72" w:rsidP="00242D72">
      <w:pPr>
        <w:pStyle w:val="NoSpacing"/>
      </w:pPr>
    </w:p>
    <w:p w14:paraId="39FAFC2B" w14:textId="21F92F2B" w:rsidR="00242D72" w:rsidRDefault="00242D72" w:rsidP="00242D72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Cordon Blanc Sponsor - $2,000</w:t>
      </w:r>
    </w:p>
    <w:p w14:paraId="32A7ED9D" w14:textId="0C34DD9F" w:rsidR="00242D72" w:rsidRDefault="00242D72" w:rsidP="00242D72">
      <w:pPr>
        <w:pStyle w:val="NoSpacing"/>
        <w:numPr>
          <w:ilvl w:val="0"/>
          <w:numId w:val="4"/>
        </w:numPr>
      </w:pPr>
      <w:r>
        <w:t>8 tickets</w:t>
      </w:r>
    </w:p>
    <w:p w14:paraId="6326D541" w14:textId="01DDD857" w:rsidR="00242D72" w:rsidRDefault="00242D72" w:rsidP="00242D72">
      <w:pPr>
        <w:pStyle w:val="NoSpacing"/>
        <w:numPr>
          <w:ilvl w:val="0"/>
          <w:numId w:val="4"/>
        </w:numPr>
      </w:pPr>
      <w:r>
        <w:t>Display table at the event</w:t>
      </w:r>
    </w:p>
    <w:p w14:paraId="36C13C33" w14:textId="307B6444" w:rsidR="00242D72" w:rsidRDefault="00242D72" w:rsidP="00242D72">
      <w:pPr>
        <w:pStyle w:val="NoSpacing"/>
        <w:numPr>
          <w:ilvl w:val="0"/>
          <w:numId w:val="4"/>
        </w:numPr>
      </w:pPr>
      <w:r>
        <w:t>Logo placement on all event marketing materials</w:t>
      </w:r>
    </w:p>
    <w:p w14:paraId="231CE860" w14:textId="0C42C5F7" w:rsidR="00242D72" w:rsidRDefault="00242D72" w:rsidP="00242D72">
      <w:pPr>
        <w:pStyle w:val="NoSpacing"/>
        <w:numPr>
          <w:ilvl w:val="0"/>
          <w:numId w:val="4"/>
        </w:numPr>
      </w:pPr>
      <w:r>
        <w:t>Emcee recognition during this event</w:t>
      </w:r>
    </w:p>
    <w:p w14:paraId="78B14FFF" w14:textId="6FBC9150" w:rsidR="00242D72" w:rsidRDefault="00242D72" w:rsidP="00242D72">
      <w:pPr>
        <w:pStyle w:val="NoSpacing"/>
        <w:numPr>
          <w:ilvl w:val="0"/>
          <w:numId w:val="4"/>
        </w:numPr>
      </w:pPr>
      <w:r>
        <w:t>LCD projection of logo during the event</w:t>
      </w:r>
    </w:p>
    <w:p w14:paraId="301FA087" w14:textId="6B6ACA04" w:rsidR="00242D72" w:rsidRDefault="00242D72" w:rsidP="00242D72">
      <w:pPr>
        <w:pStyle w:val="NoSpacing"/>
        <w:numPr>
          <w:ilvl w:val="0"/>
          <w:numId w:val="4"/>
        </w:numPr>
      </w:pPr>
      <w:r>
        <w:t>Opportunity to distribute company promotional material</w:t>
      </w:r>
    </w:p>
    <w:p w14:paraId="7AD4E8FF" w14:textId="54FB6E0E" w:rsidR="00242D72" w:rsidRDefault="00242D72" w:rsidP="00242D72">
      <w:pPr>
        <w:pStyle w:val="NoSpacing"/>
      </w:pPr>
    </w:p>
    <w:p w14:paraId="03C0EF6D" w14:textId="0E4BE452" w:rsidR="00242D72" w:rsidRDefault="00242D72" w:rsidP="00242D72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Cordon Rouge Sponsor - $1,000</w:t>
      </w:r>
    </w:p>
    <w:p w14:paraId="1BADDEEC" w14:textId="2FED6B84" w:rsidR="00242D72" w:rsidRDefault="00242D72" w:rsidP="00242D72">
      <w:pPr>
        <w:pStyle w:val="NoSpacing"/>
        <w:numPr>
          <w:ilvl w:val="0"/>
          <w:numId w:val="4"/>
        </w:numPr>
      </w:pPr>
      <w:r>
        <w:t>4 tickets</w:t>
      </w:r>
    </w:p>
    <w:p w14:paraId="5C7116A3" w14:textId="77777777" w:rsidR="00242D72" w:rsidRDefault="00242D72" w:rsidP="00242D72">
      <w:pPr>
        <w:pStyle w:val="NoSpacing"/>
        <w:numPr>
          <w:ilvl w:val="0"/>
          <w:numId w:val="4"/>
        </w:numPr>
      </w:pPr>
      <w:r>
        <w:t>Logo placement on all event marketing materials</w:t>
      </w:r>
    </w:p>
    <w:p w14:paraId="797E47C0" w14:textId="77777777" w:rsidR="00242D72" w:rsidRDefault="00242D72" w:rsidP="00242D72">
      <w:pPr>
        <w:pStyle w:val="NoSpacing"/>
        <w:numPr>
          <w:ilvl w:val="0"/>
          <w:numId w:val="4"/>
        </w:numPr>
      </w:pPr>
      <w:r>
        <w:t>Emcee recognition during this event</w:t>
      </w:r>
    </w:p>
    <w:p w14:paraId="7C937719" w14:textId="77777777" w:rsidR="00242D72" w:rsidRDefault="00242D72" w:rsidP="00242D72">
      <w:pPr>
        <w:pStyle w:val="NoSpacing"/>
        <w:numPr>
          <w:ilvl w:val="0"/>
          <w:numId w:val="4"/>
        </w:numPr>
      </w:pPr>
      <w:r>
        <w:t>LCD projection of logo during the event</w:t>
      </w:r>
    </w:p>
    <w:p w14:paraId="5E4941F0" w14:textId="2F1091A0" w:rsidR="00242D72" w:rsidRDefault="00242D72" w:rsidP="00242D72">
      <w:pPr>
        <w:pStyle w:val="NoSpacing"/>
      </w:pPr>
    </w:p>
    <w:p w14:paraId="79B6F3FD" w14:textId="77777777" w:rsidR="00242D72" w:rsidRDefault="00242D72" w:rsidP="00242D72">
      <w:pPr>
        <w:rPr>
          <w:rFonts w:cstheme="minorHAnsi"/>
        </w:rPr>
      </w:pPr>
    </w:p>
    <w:p w14:paraId="65E6B2AF" w14:textId="3F0615D2" w:rsidR="00242D72" w:rsidRPr="00242D72" w:rsidRDefault="00242D72" w:rsidP="00242D72">
      <w:pPr>
        <w:rPr>
          <w:rFonts w:cstheme="minorHAnsi"/>
          <w:b/>
        </w:rPr>
      </w:pPr>
    </w:p>
    <w:p w14:paraId="7C34F770" w14:textId="7F5A1B23" w:rsidR="00242D72" w:rsidRPr="00242D72" w:rsidRDefault="00242D72" w:rsidP="00242D72">
      <w:pPr>
        <w:rPr>
          <w:rFonts w:cstheme="minorHAnsi"/>
          <w:b/>
          <w:sz w:val="28"/>
          <w:szCs w:val="28"/>
        </w:rPr>
      </w:pPr>
    </w:p>
    <w:sectPr w:rsidR="00242D72" w:rsidRPr="00242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8F3"/>
    <w:multiLevelType w:val="hybridMultilevel"/>
    <w:tmpl w:val="0AB4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169F"/>
    <w:multiLevelType w:val="hybridMultilevel"/>
    <w:tmpl w:val="15E8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C5510"/>
    <w:multiLevelType w:val="hybridMultilevel"/>
    <w:tmpl w:val="00B2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37B94"/>
    <w:multiLevelType w:val="hybridMultilevel"/>
    <w:tmpl w:val="553E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72"/>
    <w:rsid w:val="00242D72"/>
    <w:rsid w:val="004A31C5"/>
    <w:rsid w:val="005E599F"/>
    <w:rsid w:val="005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56BD"/>
  <w15:chartTrackingRefBased/>
  <w15:docId w15:val="{D1F34E90-EC43-4342-A56C-5D2FD2B0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2D7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42D7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86B5D-CDC3-4308-8A19-1634E6F3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Coyne</dc:creator>
  <cp:keywords/>
  <dc:description/>
  <cp:lastModifiedBy>nvcc</cp:lastModifiedBy>
  <cp:revision>2</cp:revision>
  <dcterms:created xsi:type="dcterms:W3CDTF">2019-11-27T14:49:00Z</dcterms:created>
  <dcterms:modified xsi:type="dcterms:W3CDTF">2019-11-27T14:49:00Z</dcterms:modified>
</cp:coreProperties>
</file>