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1F9A" w14:textId="77777777" w:rsidR="00D46B0F" w:rsidRPr="008C53F3" w:rsidRDefault="00D46B0F" w:rsidP="009F10C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3F3">
        <w:rPr>
          <w:rFonts w:ascii="Times New Roman" w:hAnsi="Times New Roman" w:cs="Times New Roman"/>
          <w:b/>
          <w:bCs/>
          <w:sz w:val="24"/>
          <w:szCs w:val="24"/>
        </w:rPr>
        <w:t xml:space="preserve">WAIVER AND RELEASE OF LIEN </w:t>
      </w:r>
    </w:p>
    <w:p w14:paraId="78490250" w14:textId="0C85E790" w:rsidR="00D46B0F" w:rsidRPr="008C53F3" w:rsidRDefault="00D46B0F" w:rsidP="009F10C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3F3">
        <w:rPr>
          <w:rFonts w:ascii="Times New Roman" w:hAnsi="Times New Roman" w:cs="Times New Roman"/>
          <w:b/>
          <w:bCs/>
          <w:sz w:val="24"/>
          <w:szCs w:val="24"/>
        </w:rPr>
        <w:t>AND PAYMENT BOND RIGHTS UPON FINAL PAYMENT</w:t>
      </w:r>
    </w:p>
    <w:p w14:paraId="23EAB445" w14:textId="77777777" w:rsidR="00D46B0F" w:rsidRPr="009706C5" w:rsidRDefault="00D46B0F" w:rsidP="009F10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706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State of Georgia</w:t>
      </w:r>
    </w:p>
    <w:p w14:paraId="7E12829F" w14:textId="77777777" w:rsidR="00D46B0F" w:rsidRPr="009706C5" w:rsidRDefault="00D46B0F" w:rsidP="009F10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706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County of _________</w:t>
      </w:r>
    </w:p>
    <w:p w14:paraId="2729F983" w14:textId="77777777" w:rsidR="00D46B0F" w:rsidRDefault="00D46B0F" w:rsidP="009F10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055D1DD" w14:textId="7E09512C" w:rsidR="00D46B0F" w:rsidRPr="00167B2A" w:rsidRDefault="00D46B0F" w:rsidP="009F10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B2A">
        <w:rPr>
          <w:rFonts w:ascii="Times New Roman" w:hAnsi="Times New Roman" w:cs="Times New Roman"/>
          <w:b/>
          <w:bCs/>
          <w:sz w:val="24"/>
          <w:szCs w:val="24"/>
        </w:rPr>
        <w:t xml:space="preserve">THE UNDERSIGNED MECHANIC AND/OR MATERIALMAN HAS BEEN EMPLOYED BY _______________________ (NAME OF CONTRACTOR) TO FURNISH _______________________ (DESCRIBE MATERIALS AND/OR LABOR) FOR THE CONSTRUCTION OF IMPROVEMENTS KNOWN AS _______________________ (TITLE OF THE PROJECT OR BUILDING) WHICH IS LOCATED IN THE CITY OF _________________, COUNTY OF _____________, </w:t>
      </w:r>
      <w:r w:rsidR="009F10CA" w:rsidRPr="009706C5">
        <w:rPr>
          <w:rFonts w:ascii="Times New Roman" w:hAnsi="Times New Roman" w:cs="Times New Roman"/>
          <w:b/>
          <w:bCs/>
          <w:sz w:val="24"/>
          <w:szCs w:val="24"/>
        </w:rPr>
        <w:t>AND IS OWNED BY _______________________ (NAME OF OWNER) AND MORE PARTICULARLY DESCRIBED AS FOLLOWS:</w:t>
      </w:r>
    </w:p>
    <w:p w14:paraId="4760B266" w14:textId="77777777" w:rsidR="00D46B0F" w:rsidRPr="00167B2A" w:rsidRDefault="00D46B0F" w:rsidP="00D46B0F">
      <w:pPr>
        <w:pStyle w:val="Default"/>
        <w:spacing w:before="120" w:after="120"/>
        <w:jc w:val="both"/>
        <w:rPr>
          <w:color w:val="202020"/>
        </w:rPr>
      </w:pPr>
      <w:r w:rsidRPr="00167B2A">
        <w:rPr>
          <w:color w:val="202020"/>
        </w:rPr>
        <w:t>______________________________________________________________________________</w:t>
      </w:r>
    </w:p>
    <w:p w14:paraId="63A8C5D9" w14:textId="77777777" w:rsidR="00D46B0F" w:rsidRPr="00167B2A" w:rsidRDefault="00D46B0F" w:rsidP="00D46B0F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2A"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</w:t>
      </w:r>
    </w:p>
    <w:p w14:paraId="5CBB0B05" w14:textId="77777777" w:rsidR="00D46B0F" w:rsidRPr="00167B2A" w:rsidRDefault="00D46B0F" w:rsidP="00D46B0F">
      <w:pPr>
        <w:pStyle w:val="Default"/>
        <w:spacing w:before="120" w:after="120"/>
        <w:jc w:val="both"/>
        <w:rPr>
          <w:color w:val="202020"/>
        </w:rPr>
      </w:pPr>
      <w:r w:rsidRPr="00167B2A">
        <w:rPr>
          <w:color w:val="202020"/>
        </w:rPr>
        <w:t>______________________________________________________________________________</w:t>
      </w:r>
    </w:p>
    <w:p w14:paraId="0EA29BF5" w14:textId="77777777" w:rsidR="00D46B0F" w:rsidRPr="00167B2A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B2A">
        <w:rPr>
          <w:rFonts w:ascii="Times New Roman" w:hAnsi="Times New Roman" w:cs="Times New Roman"/>
          <w:b/>
          <w:bCs/>
          <w:sz w:val="24"/>
          <w:szCs w:val="24"/>
        </w:rPr>
        <w:t>(DESCRIBE THE PROPERTY UPON WHICH THE IMPROVEMENTS WERE MADE BY USING EITHER A METES AND BOUNDS DESCRIPTION, THE LAND LOT DISTRICT, BLOCK AND LOT NUMBER, OR STREET ADDRESS OF THE PROJECT.)</w:t>
      </w:r>
    </w:p>
    <w:p w14:paraId="0F45B104" w14:textId="77777777" w:rsidR="00D46B0F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B2A">
        <w:rPr>
          <w:rFonts w:ascii="Times New Roman" w:hAnsi="Times New Roman" w:cs="Times New Roman"/>
          <w:b/>
          <w:bCs/>
          <w:sz w:val="24"/>
          <w:szCs w:val="24"/>
        </w:rPr>
        <w:t>UPON THE RECEIPT OF THE SUM OF $__________, THE MECHANIC AND/OR MATERIALMAN WAIVES AND RELEASES ANY AND ALL LIENS OR CLAIMS OF LIENS IT HAS UPON THE FOREGOING DESCRIBED PROPERTY OR ANY RIGHTS AGAINST ANY LABOR AND/OR MATERIAL BOND ON ACCOUNT OF LABOR OR MATERIALS, OR BOTH, FURNISHED BY THE UNDERSIGNED TO OR ON ACCOUNT OF SAID CONTRACTOR FOR SAID PROPERTY.</w:t>
      </w:r>
    </w:p>
    <w:p w14:paraId="7FA4A3F7" w14:textId="77777777" w:rsidR="00D46B0F" w:rsidRPr="00167B2A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33FCD" w14:textId="77777777" w:rsidR="00D46B0F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GIVEN UNDER HAND AND SEAL THIS ______ DAY OF ______________, ____.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238C17" w14:textId="77777777" w:rsidR="00D46B0F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2286C" w14:textId="77777777" w:rsidR="00D46B0F" w:rsidRPr="009706C5" w:rsidRDefault="00D46B0F" w:rsidP="00D46B0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__________________ (SEAL)</w:t>
      </w:r>
    </w:p>
    <w:p w14:paraId="0C957774" w14:textId="77777777" w:rsidR="00D46B0F" w:rsidRPr="009706C5" w:rsidRDefault="00D46B0F" w:rsidP="00D46B0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D1443CD" w14:textId="77777777" w:rsidR="00D46B0F" w:rsidRPr="009706C5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6D7A052F" w14:textId="77777777" w:rsidR="00D46B0F" w:rsidRPr="009706C5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(WITNESS)</w:t>
      </w:r>
    </w:p>
    <w:p w14:paraId="7D25C39F" w14:textId="77777777" w:rsidR="00D46B0F" w:rsidRPr="009706C5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2CCEAC2A" w14:textId="77777777" w:rsidR="00D46B0F" w:rsidRPr="009706C5" w:rsidRDefault="00D46B0F" w:rsidP="00D46B0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t>(ADDRESS)</w:t>
      </w:r>
    </w:p>
    <w:p w14:paraId="0FAF9569" w14:textId="77777777" w:rsidR="00D46B0F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3A1ED" w14:textId="77777777" w:rsidR="00D46B0F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7F78F" w14:textId="56C06D59" w:rsidR="00D46B0F" w:rsidRDefault="00D46B0F" w:rsidP="00D46B0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6C5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NOTICE: WHEN YOU EXECUTE AND SUBMIT THIS DOCUMENT, YOU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SHALL BE CONCLUSIVELY DEEMED TO HAVE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WAIVED AND RELEASED ANY AND ALL LIENS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CLAIMS OF LIENS UPON THE FOREGOING DESCRIBED PROPERTY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ANY RIGHTS REGARDING ANY LABOR OR MATERIAL BOND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REGARDING THE SAID PROPERTY TO THE EXTENT (AND ONLY TO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EXTENT) SET FORTH ABOVE, EVEN IF YOU HAVE NOT ACTUALLY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RECEIVED SUCH PAYMENT, 90 DAYS AFTER THE DATE STATED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ABOVE UNLESS YOU FILE AN AFFIDAVIT OF NONPAYMENT PRIOR TO THE EXPIRATION OF SUCH 90 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PERIOD. THE FAILURE TO INCLUDE THIS NOTICE LANGUAGE ON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706C5">
        <w:rPr>
          <w:rFonts w:ascii="Times New Roman" w:hAnsi="Times New Roman" w:cs="Times New Roman"/>
          <w:b/>
          <w:bCs/>
          <w:sz w:val="24"/>
          <w:szCs w:val="24"/>
        </w:rPr>
        <w:t>FORM SHALL RENDER THE FORM UNENFORCEABLE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6C5">
        <w:rPr>
          <w:rFonts w:ascii="Times New Roman" w:hAnsi="Times New Roman" w:cs="Times New Roman"/>
          <w:b/>
          <w:bCs/>
          <w:sz w:val="24"/>
          <w:szCs w:val="24"/>
        </w:rPr>
        <w:t>INVALID AS A WAIVER AND RELEASE UNDER O.C.G.A. § 44-14-366.</w:t>
      </w:r>
    </w:p>
    <w:p w14:paraId="3443D72D" w14:textId="6DCBF67F" w:rsidR="004710F6" w:rsidRDefault="004710F6"/>
    <w:sectPr w:rsidR="0047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F7"/>
    <w:rsid w:val="001D3E01"/>
    <w:rsid w:val="002317A0"/>
    <w:rsid w:val="003129A5"/>
    <w:rsid w:val="00407AF7"/>
    <w:rsid w:val="004710F6"/>
    <w:rsid w:val="00692424"/>
    <w:rsid w:val="008C53F3"/>
    <w:rsid w:val="009718EC"/>
    <w:rsid w:val="009F10CA"/>
    <w:rsid w:val="00D46B0F"/>
    <w:rsid w:val="00E3181E"/>
    <w:rsid w:val="00E7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B92F"/>
  <w15:chartTrackingRefBased/>
  <w15:docId w15:val="{D6BC1DA4-358D-47FA-9591-A09347F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1894</Characters>
  <Application>Microsoft Office Word</Application>
  <DocSecurity>0</DocSecurity>
  <PresentationFormat/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GA Statutory Form - Waiver and Release of Lien and Payment Bond Rights Upon Final Payment (00483287-2).DOCX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GA Statutory Form - Waiver and Release of Lien and Payment Bond Rights Upon Final Payment (00483287-2).DOCX</dc:title>
  <dc:subject/>
  <dc:creator>Ben Lowenthal</dc:creator>
  <cp:keywords/>
  <dc:description/>
  <cp:lastModifiedBy>Ben Lowenthal</cp:lastModifiedBy>
  <cp:revision>12</cp:revision>
  <cp:lastPrinted>2020-06-25T12:07:00Z</cp:lastPrinted>
  <dcterms:created xsi:type="dcterms:W3CDTF">2020-06-24T13:53:00Z</dcterms:created>
  <dcterms:modified xsi:type="dcterms:W3CDTF">2020-06-25T12:08:00Z</dcterms:modified>
</cp:coreProperties>
</file>