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6A8AD" w14:textId="79B31948" w:rsidR="001B0C50" w:rsidRPr="00EF5818" w:rsidRDefault="00B86DF8">
      <w:pPr>
        <w:rPr>
          <w:b/>
          <w:bCs/>
          <w:sz w:val="28"/>
          <w:szCs w:val="28"/>
        </w:rPr>
      </w:pPr>
      <w:r>
        <w:rPr>
          <w:b/>
          <w:bCs/>
          <w:sz w:val="28"/>
          <w:szCs w:val="28"/>
        </w:rPr>
        <w:t xml:space="preserve">Resolution </w:t>
      </w:r>
      <w:r w:rsidR="00B95C9C" w:rsidRPr="00EF5818">
        <w:rPr>
          <w:b/>
          <w:bCs/>
          <w:sz w:val="28"/>
          <w:szCs w:val="28"/>
        </w:rPr>
        <w:t>Urging the Governor to Veto A.04282B/S.3505B to Move Certain Local Elections to Even-Numbered Years</w:t>
      </w:r>
    </w:p>
    <w:p w14:paraId="764722DC" w14:textId="77777777" w:rsidR="00B95C9C" w:rsidRPr="00846B9D" w:rsidRDefault="00B95C9C">
      <w:pPr>
        <w:rPr>
          <w:sz w:val="24"/>
          <w:szCs w:val="24"/>
        </w:rPr>
      </w:pPr>
    </w:p>
    <w:p w14:paraId="09D806B3" w14:textId="2B7A6C6D" w:rsidR="00B95C9C" w:rsidRPr="00846B9D" w:rsidRDefault="00B95C9C">
      <w:pPr>
        <w:rPr>
          <w:sz w:val="24"/>
          <w:szCs w:val="24"/>
        </w:rPr>
      </w:pPr>
      <w:r w:rsidRPr="00EF5818">
        <w:rPr>
          <w:b/>
          <w:bCs/>
          <w:sz w:val="24"/>
          <w:szCs w:val="24"/>
        </w:rPr>
        <w:t>Whereas,</w:t>
      </w:r>
      <w:r w:rsidRPr="00846B9D">
        <w:rPr>
          <w:sz w:val="24"/>
          <w:szCs w:val="24"/>
        </w:rPr>
        <w:t xml:space="preserve"> </w:t>
      </w:r>
      <w:r w:rsidR="00F52780" w:rsidRPr="00846B9D">
        <w:rPr>
          <w:sz w:val="24"/>
          <w:szCs w:val="24"/>
        </w:rPr>
        <w:t xml:space="preserve">the </w:t>
      </w:r>
      <w:r w:rsidR="00F52780" w:rsidRPr="00CF5B2B">
        <w:rPr>
          <w:sz w:val="24"/>
          <w:szCs w:val="24"/>
          <w:highlight w:val="yellow"/>
        </w:rPr>
        <w:t>Saratoga County Board of Supervisors</w:t>
      </w:r>
      <w:r w:rsidR="00F52780" w:rsidRPr="00846B9D">
        <w:rPr>
          <w:sz w:val="24"/>
          <w:szCs w:val="24"/>
        </w:rPr>
        <w:t xml:space="preserve"> believes that increasing participation in the election process and reducing costs of government operations is good for our republic</w:t>
      </w:r>
      <w:r w:rsidR="008E7795" w:rsidRPr="00846B9D">
        <w:rPr>
          <w:sz w:val="24"/>
          <w:szCs w:val="24"/>
        </w:rPr>
        <w:t>; and</w:t>
      </w:r>
    </w:p>
    <w:p w14:paraId="74F60DAC" w14:textId="18D1A24C" w:rsidR="00B95C9C" w:rsidRPr="00846B9D" w:rsidRDefault="00B95C9C">
      <w:pPr>
        <w:rPr>
          <w:sz w:val="24"/>
          <w:szCs w:val="24"/>
        </w:rPr>
      </w:pPr>
      <w:r w:rsidRPr="00EF5818">
        <w:rPr>
          <w:b/>
          <w:bCs/>
          <w:sz w:val="24"/>
          <w:szCs w:val="24"/>
        </w:rPr>
        <w:t>Whereas,</w:t>
      </w:r>
      <w:r w:rsidRPr="00846B9D">
        <w:rPr>
          <w:sz w:val="24"/>
          <w:szCs w:val="24"/>
        </w:rPr>
        <w:t xml:space="preserve"> </w:t>
      </w:r>
      <w:r w:rsidR="00F52780" w:rsidRPr="00846B9D">
        <w:rPr>
          <w:sz w:val="24"/>
          <w:szCs w:val="24"/>
        </w:rPr>
        <w:t>Assembly Member Amy Paulin and State Senator James Skoufis reintroduced legislation that would move local elections to even-number years during the 2023 legislative session</w:t>
      </w:r>
      <w:r w:rsidR="008E7795" w:rsidRPr="00846B9D">
        <w:rPr>
          <w:sz w:val="24"/>
          <w:szCs w:val="24"/>
        </w:rPr>
        <w:t>; and</w:t>
      </w:r>
    </w:p>
    <w:p w14:paraId="58E485E7" w14:textId="3D4BFC7A" w:rsidR="00B95C9C" w:rsidRDefault="00B95C9C">
      <w:pPr>
        <w:rPr>
          <w:sz w:val="24"/>
          <w:szCs w:val="24"/>
        </w:rPr>
      </w:pPr>
      <w:r w:rsidRPr="00EF5818">
        <w:rPr>
          <w:b/>
          <w:bCs/>
          <w:sz w:val="24"/>
          <w:szCs w:val="24"/>
        </w:rPr>
        <w:t>Whereas,</w:t>
      </w:r>
      <w:r w:rsidRPr="00846B9D">
        <w:rPr>
          <w:sz w:val="24"/>
          <w:szCs w:val="24"/>
        </w:rPr>
        <w:t xml:space="preserve"> </w:t>
      </w:r>
      <w:r w:rsidR="00F52780" w:rsidRPr="00846B9D">
        <w:rPr>
          <w:sz w:val="24"/>
          <w:szCs w:val="24"/>
        </w:rPr>
        <w:t>versions of this legislation were introduced in previous years</w:t>
      </w:r>
      <w:r w:rsidR="002F0AC1" w:rsidRPr="00846B9D">
        <w:rPr>
          <w:sz w:val="24"/>
          <w:szCs w:val="24"/>
        </w:rPr>
        <w:t xml:space="preserve"> and failed to reach the floor for a vote</w:t>
      </w:r>
      <w:r w:rsidR="00F52780" w:rsidRPr="00846B9D">
        <w:rPr>
          <w:sz w:val="24"/>
          <w:szCs w:val="24"/>
        </w:rPr>
        <w:t xml:space="preserve"> due to lack of support</w:t>
      </w:r>
      <w:r w:rsidR="008E7795" w:rsidRPr="00846B9D">
        <w:rPr>
          <w:sz w:val="24"/>
          <w:szCs w:val="24"/>
        </w:rPr>
        <w:t>; and</w:t>
      </w:r>
    </w:p>
    <w:p w14:paraId="0CE47C8B" w14:textId="47E086E8" w:rsidR="00EF5818" w:rsidRPr="00846B9D" w:rsidRDefault="00EF5818" w:rsidP="00EF5818">
      <w:pPr>
        <w:rPr>
          <w:sz w:val="24"/>
          <w:szCs w:val="24"/>
        </w:rPr>
      </w:pPr>
      <w:r w:rsidRPr="00EF5818">
        <w:rPr>
          <w:b/>
          <w:bCs/>
          <w:sz w:val="24"/>
          <w:szCs w:val="24"/>
        </w:rPr>
        <w:t>Whereas</w:t>
      </w:r>
      <w:r w:rsidRPr="00846B9D">
        <w:rPr>
          <w:sz w:val="24"/>
          <w:szCs w:val="24"/>
        </w:rPr>
        <w:t>, after the 2022 session concluded, the bill sponsor indicated that hearings would be held on the proposal</w:t>
      </w:r>
      <w:r>
        <w:rPr>
          <w:sz w:val="24"/>
          <w:szCs w:val="24"/>
        </w:rPr>
        <w:t xml:space="preserve"> through the Election Committee process</w:t>
      </w:r>
      <w:r w:rsidRPr="00846B9D">
        <w:rPr>
          <w:sz w:val="24"/>
          <w:szCs w:val="24"/>
        </w:rPr>
        <w:t>; however, there were no hearings held; and</w:t>
      </w:r>
    </w:p>
    <w:p w14:paraId="619F3480" w14:textId="77777777" w:rsidR="00B0505F" w:rsidRPr="00846B9D" w:rsidRDefault="00B0505F" w:rsidP="00B0505F">
      <w:pPr>
        <w:rPr>
          <w:sz w:val="24"/>
          <w:szCs w:val="24"/>
        </w:rPr>
      </w:pPr>
      <w:r w:rsidRPr="00EF5818">
        <w:rPr>
          <w:b/>
          <w:bCs/>
          <w:sz w:val="24"/>
          <w:szCs w:val="24"/>
        </w:rPr>
        <w:t>Whereas</w:t>
      </w:r>
      <w:r w:rsidRPr="00846B9D">
        <w:rPr>
          <w:sz w:val="24"/>
          <w:szCs w:val="24"/>
        </w:rPr>
        <w:t>, the legislation passed in the middle of the night on the last days of the legislative session which is counter to the idea of an open and transparent government; and</w:t>
      </w:r>
    </w:p>
    <w:p w14:paraId="7942CABC" w14:textId="4EAAF487" w:rsidR="00755346" w:rsidRPr="00846B9D" w:rsidRDefault="00755346">
      <w:pPr>
        <w:rPr>
          <w:sz w:val="24"/>
          <w:szCs w:val="24"/>
        </w:rPr>
      </w:pPr>
      <w:r w:rsidRPr="00EF5818">
        <w:rPr>
          <w:b/>
          <w:bCs/>
          <w:sz w:val="24"/>
          <w:szCs w:val="24"/>
        </w:rPr>
        <w:t>Whereas,</w:t>
      </w:r>
      <w:r w:rsidRPr="00846B9D">
        <w:rPr>
          <w:sz w:val="24"/>
          <w:szCs w:val="24"/>
        </w:rPr>
        <w:t xml:space="preserve"> the </w:t>
      </w:r>
      <w:r w:rsidRPr="00CF5B2B">
        <w:rPr>
          <w:sz w:val="24"/>
          <w:szCs w:val="24"/>
          <w:highlight w:val="yellow"/>
        </w:rPr>
        <w:t>Saratoga County Board of Supervisors</w:t>
      </w:r>
      <w:r w:rsidRPr="00846B9D">
        <w:rPr>
          <w:sz w:val="24"/>
          <w:szCs w:val="24"/>
        </w:rPr>
        <w:t xml:space="preserve"> has several concerns with this bill</w:t>
      </w:r>
      <w:r w:rsidR="008E7795" w:rsidRPr="00846B9D">
        <w:rPr>
          <w:sz w:val="24"/>
          <w:szCs w:val="24"/>
        </w:rPr>
        <w:t>; and</w:t>
      </w:r>
    </w:p>
    <w:p w14:paraId="1F5153A7" w14:textId="0B89388E" w:rsidR="00072A13" w:rsidRDefault="00072A13">
      <w:pPr>
        <w:rPr>
          <w:sz w:val="24"/>
          <w:szCs w:val="24"/>
        </w:rPr>
      </w:pPr>
      <w:r w:rsidRPr="00EF5818">
        <w:rPr>
          <w:b/>
          <w:bCs/>
          <w:sz w:val="24"/>
          <w:szCs w:val="24"/>
        </w:rPr>
        <w:t>Whereas</w:t>
      </w:r>
      <w:r w:rsidRPr="00846B9D">
        <w:rPr>
          <w:sz w:val="24"/>
          <w:szCs w:val="24"/>
        </w:rPr>
        <w:t xml:space="preserve">, this legislation usurps the </w:t>
      </w:r>
      <w:r w:rsidR="00886FFB">
        <w:rPr>
          <w:sz w:val="24"/>
          <w:szCs w:val="24"/>
        </w:rPr>
        <w:t>H</w:t>
      </w:r>
      <w:r w:rsidRPr="00846B9D">
        <w:rPr>
          <w:sz w:val="24"/>
          <w:szCs w:val="24"/>
        </w:rPr>
        <w:t xml:space="preserve">ome </w:t>
      </w:r>
      <w:r w:rsidR="00886FFB">
        <w:rPr>
          <w:sz w:val="24"/>
          <w:szCs w:val="24"/>
        </w:rPr>
        <w:t>R</w:t>
      </w:r>
      <w:r w:rsidRPr="00846B9D">
        <w:rPr>
          <w:sz w:val="24"/>
          <w:szCs w:val="24"/>
        </w:rPr>
        <w:t>ule powers</w:t>
      </w:r>
      <w:r w:rsidR="00C70DE2" w:rsidRPr="00846B9D">
        <w:rPr>
          <w:sz w:val="24"/>
          <w:szCs w:val="24"/>
        </w:rPr>
        <w:t xml:space="preserve"> reserved by local governments and protected by the Constitution of the State of New York</w:t>
      </w:r>
      <w:r w:rsidR="00E206B8" w:rsidRPr="00846B9D">
        <w:rPr>
          <w:sz w:val="24"/>
          <w:szCs w:val="24"/>
        </w:rPr>
        <w:t xml:space="preserve">, raising questions of legality and constitutional authority; </w:t>
      </w:r>
      <w:r w:rsidR="008E7795" w:rsidRPr="00846B9D">
        <w:rPr>
          <w:sz w:val="24"/>
          <w:szCs w:val="24"/>
        </w:rPr>
        <w:t xml:space="preserve"> and</w:t>
      </w:r>
    </w:p>
    <w:p w14:paraId="1D9328DF" w14:textId="77777777" w:rsidR="00EF5818" w:rsidRDefault="00EF5818" w:rsidP="00EF5818">
      <w:pPr>
        <w:rPr>
          <w:sz w:val="24"/>
          <w:szCs w:val="24"/>
        </w:rPr>
      </w:pPr>
      <w:r w:rsidRPr="00EF5818">
        <w:rPr>
          <w:b/>
          <w:bCs/>
          <w:sz w:val="24"/>
          <w:szCs w:val="24"/>
        </w:rPr>
        <w:t>Whereas,</w:t>
      </w:r>
      <w:r w:rsidRPr="00846B9D">
        <w:rPr>
          <w:sz w:val="24"/>
          <w:szCs w:val="24"/>
        </w:rPr>
        <w:t xml:space="preserve"> local municipalities have had the ability to change their elections to even-number years for decades, and chose not to do so; and</w:t>
      </w:r>
    </w:p>
    <w:p w14:paraId="2686F1DE" w14:textId="77777777" w:rsidR="00EF5818" w:rsidRDefault="00EF5818" w:rsidP="00EF5818">
      <w:pPr>
        <w:rPr>
          <w:sz w:val="24"/>
          <w:szCs w:val="24"/>
        </w:rPr>
      </w:pPr>
      <w:r w:rsidRPr="00EF5818">
        <w:rPr>
          <w:b/>
          <w:bCs/>
          <w:sz w:val="24"/>
          <w:szCs w:val="24"/>
        </w:rPr>
        <w:t>Whereas</w:t>
      </w:r>
      <w:r w:rsidRPr="00846B9D">
        <w:rPr>
          <w:sz w:val="24"/>
          <w:szCs w:val="24"/>
        </w:rPr>
        <w:t>, we believe that establishing the schedule of local elections is the right of the local government, and has been for more than 100 years; and</w:t>
      </w:r>
    </w:p>
    <w:p w14:paraId="02C41149" w14:textId="49CF626A" w:rsidR="00EF5818" w:rsidRPr="00846B9D" w:rsidRDefault="00EF5818" w:rsidP="00EF5818">
      <w:pPr>
        <w:rPr>
          <w:sz w:val="24"/>
          <w:szCs w:val="24"/>
        </w:rPr>
      </w:pPr>
      <w:r w:rsidRPr="00EF5818">
        <w:rPr>
          <w:b/>
          <w:bCs/>
          <w:sz w:val="24"/>
          <w:szCs w:val="24"/>
        </w:rPr>
        <w:t>Whereas,</w:t>
      </w:r>
      <w:r w:rsidRPr="00846B9D">
        <w:rPr>
          <w:sz w:val="24"/>
          <w:szCs w:val="24"/>
        </w:rPr>
        <w:t xml:space="preserve"> The Assembly Bill sponsor indicated that she had not received any messages of support for this proposal from any</w:t>
      </w:r>
      <w:r>
        <w:rPr>
          <w:sz w:val="24"/>
          <w:szCs w:val="24"/>
        </w:rPr>
        <w:t xml:space="preserve"> of the 57 Counties and 933 Towns across </w:t>
      </w:r>
      <w:r w:rsidR="000F6B10">
        <w:rPr>
          <w:sz w:val="24"/>
          <w:szCs w:val="24"/>
        </w:rPr>
        <w:t>New York</w:t>
      </w:r>
      <w:r>
        <w:rPr>
          <w:sz w:val="24"/>
          <w:szCs w:val="24"/>
        </w:rPr>
        <w:t xml:space="preserve"> State</w:t>
      </w:r>
      <w:r w:rsidRPr="00846B9D">
        <w:rPr>
          <w:sz w:val="24"/>
          <w:szCs w:val="24"/>
        </w:rPr>
        <w:t xml:space="preserve"> impacted </w:t>
      </w:r>
      <w:r>
        <w:rPr>
          <w:sz w:val="24"/>
          <w:szCs w:val="24"/>
        </w:rPr>
        <w:t>by this legislation</w:t>
      </w:r>
      <w:r w:rsidRPr="00846B9D">
        <w:rPr>
          <w:sz w:val="24"/>
          <w:szCs w:val="24"/>
        </w:rPr>
        <w:t xml:space="preserve"> and</w:t>
      </w:r>
    </w:p>
    <w:p w14:paraId="13210B4D" w14:textId="0CD42FD9" w:rsidR="00E206B8" w:rsidRPr="00846B9D" w:rsidRDefault="00E206B8" w:rsidP="00E206B8">
      <w:pPr>
        <w:rPr>
          <w:sz w:val="24"/>
          <w:szCs w:val="24"/>
        </w:rPr>
      </w:pPr>
      <w:r w:rsidRPr="00EF5818">
        <w:rPr>
          <w:b/>
          <w:bCs/>
          <w:sz w:val="24"/>
          <w:szCs w:val="24"/>
        </w:rPr>
        <w:t>Whereas,</w:t>
      </w:r>
      <w:r w:rsidRPr="00846B9D">
        <w:rPr>
          <w:sz w:val="24"/>
          <w:szCs w:val="24"/>
        </w:rPr>
        <w:t xml:space="preserve"> this legislation excludes more than half of all New Yorkers</w:t>
      </w:r>
      <w:r w:rsidR="00B0505F" w:rsidRPr="00846B9D">
        <w:rPr>
          <w:sz w:val="24"/>
          <w:szCs w:val="24"/>
        </w:rPr>
        <w:t xml:space="preserve"> who vote in cities and villages </w:t>
      </w:r>
      <w:r w:rsidRPr="00846B9D">
        <w:rPr>
          <w:sz w:val="24"/>
          <w:szCs w:val="24"/>
        </w:rPr>
        <w:t>from the changes to election law, creating an inequity among New York voters</w:t>
      </w:r>
      <w:r w:rsidR="008E7795" w:rsidRPr="00846B9D">
        <w:rPr>
          <w:sz w:val="24"/>
          <w:szCs w:val="24"/>
        </w:rPr>
        <w:t>; and</w:t>
      </w:r>
    </w:p>
    <w:p w14:paraId="75BB31CE" w14:textId="72DF6A85" w:rsidR="00E206B8" w:rsidRPr="00846B9D" w:rsidRDefault="00E206B8" w:rsidP="00E206B8">
      <w:pPr>
        <w:rPr>
          <w:sz w:val="24"/>
          <w:szCs w:val="24"/>
        </w:rPr>
      </w:pPr>
      <w:r w:rsidRPr="00EF5818">
        <w:rPr>
          <w:b/>
          <w:bCs/>
          <w:sz w:val="24"/>
          <w:szCs w:val="24"/>
        </w:rPr>
        <w:t>Whereas,</w:t>
      </w:r>
      <w:r w:rsidRPr="00846B9D">
        <w:rPr>
          <w:sz w:val="24"/>
          <w:szCs w:val="24"/>
        </w:rPr>
        <w:t xml:space="preserve"> this legislation unfairly excludes the elections to offices in New York City and all other cities and villages in New York State, as well as certain offices within all counties and towns</w:t>
      </w:r>
      <w:r w:rsidR="008E7795" w:rsidRPr="00846B9D">
        <w:rPr>
          <w:sz w:val="24"/>
          <w:szCs w:val="24"/>
        </w:rPr>
        <w:t>; and</w:t>
      </w:r>
    </w:p>
    <w:p w14:paraId="15001146" w14:textId="4ACA6F39" w:rsidR="00E206B8" w:rsidRPr="00846B9D" w:rsidRDefault="00E206B8" w:rsidP="00E206B8">
      <w:pPr>
        <w:rPr>
          <w:sz w:val="24"/>
          <w:szCs w:val="24"/>
        </w:rPr>
      </w:pPr>
      <w:r w:rsidRPr="00EF5818">
        <w:rPr>
          <w:b/>
          <w:bCs/>
          <w:sz w:val="24"/>
          <w:szCs w:val="24"/>
        </w:rPr>
        <w:t>Whereas,</w:t>
      </w:r>
      <w:r w:rsidRPr="00846B9D">
        <w:rPr>
          <w:sz w:val="24"/>
          <w:szCs w:val="24"/>
        </w:rPr>
        <w:t xml:space="preserve"> the proposed legislation circumvented the legislative committee process during this session, limiting public input and understanding of the impact</w:t>
      </w:r>
      <w:r w:rsidR="00872944">
        <w:rPr>
          <w:sz w:val="24"/>
          <w:szCs w:val="24"/>
        </w:rPr>
        <w:t>s</w:t>
      </w:r>
      <w:r w:rsidR="008E7795" w:rsidRPr="00846B9D">
        <w:rPr>
          <w:sz w:val="24"/>
          <w:szCs w:val="24"/>
        </w:rPr>
        <w:t>; and</w:t>
      </w:r>
    </w:p>
    <w:p w14:paraId="3EA1A40D" w14:textId="761B8D24" w:rsidR="00B95C9C" w:rsidRPr="00846B9D" w:rsidRDefault="00B95C9C">
      <w:pPr>
        <w:rPr>
          <w:sz w:val="24"/>
          <w:szCs w:val="24"/>
        </w:rPr>
      </w:pPr>
      <w:r w:rsidRPr="00EF5818">
        <w:rPr>
          <w:b/>
          <w:bCs/>
          <w:sz w:val="24"/>
          <w:szCs w:val="24"/>
        </w:rPr>
        <w:lastRenderedPageBreak/>
        <w:t>Whereas,</w:t>
      </w:r>
      <w:r w:rsidRPr="00846B9D">
        <w:rPr>
          <w:sz w:val="24"/>
          <w:szCs w:val="24"/>
        </w:rPr>
        <w:t xml:space="preserve"> there has been no financial analysis or operation</w:t>
      </w:r>
      <w:r w:rsidR="00C70DE2" w:rsidRPr="00846B9D">
        <w:rPr>
          <w:sz w:val="24"/>
          <w:szCs w:val="24"/>
        </w:rPr>
        <w:t>al</w:t>
      </w:r>
      <w:r w:rsidRPr="00846B9D">
        <w:rPr>
          <w:sz w:val="24"/>
          <w:szCs w:val="24"/>
        </w:rPr>
        <w:t xml:space="preserve"> analysis of the impact</w:t>
      </w:r>
      <w:r w:rsidR="00900BCC">
        <w:rPr>
          <w:sz w:val="24"/>
          <w:szCs w:val="24"/>
        </w:rPr>
        <w:t>s</w:t>
      </w:r>
      <w:r w:rsidRPr="00846B9D">
        <w:rPr>
          <w:sz w:val="24"/>
          <w:szCs w:val="24"/>
        </w:rPr>
        <w:t xml:space="preserve"> on local Boards of Elections</w:t>
      </w:r>
      <w:r w:rsidR="00755346" w:rsidRPr="00846B9D">
        <w:rPr>
          <w:sz w:val="24"/>
          <w:szCs w:val="24"/>
        </w:rPr>
        <w:t>;</w:t>
      </w:r>
      <w:r w:rsidR="008E7795" w:rsidRPr="00846B9D">
        <w:rPr>
          <w:sz w:val="24"/>
          <w:szCs w:val="24"/>
        </w:rPr>
        <w:t xml:space="preserve"> and</w:t>
      </w:r>
    </w:p>
    <w:p w14:paraId="6E65C8CA" w14:textId="6EB32859" w:rsidR="00755346" w:rsidRPr="00846B9D" w:rsidRDefault="00755346">
      <w:pPr>
        <w:rPr>
          <w:sz w:val="24"/>
          <w:szCs w:val="24"/>
        </w:rPr>
      </w:pPr>
      <w:r w:rsidRPr="00EF5818">
        <w:rPr>
          <w:b/>
          <w:bCs/>
          <w:sz w:val="24"/>
          <w:szCs w:val="24"/>
        </w:rPr>
        <w:t>Whereas,</w:t>
      </w:r>
      <w:r w:rsidRPr="00846B9D">
        <w:rPr>
          <w:sz w:val="24"/>
          <w:szCs w:val="24"/>
        </w:rPr>
        <w:t xml:space="preserve"> there are concerns that the </w:t>
      </w:r>
      <w:r w:rsidR="00900BCC">
        <w:rPr>
          <w:sz w:val="24"/>
          <w:szCs w:val="24"/>
        </w:rPr>
        <w:t xml:space="preserve">current </w:t>
      </w:r>
      <w:r w:rsidRPr="00846B9D">
        <w:rPr>
          <w:sz w:val="24"/>
          <w:szCs w:val="24"/>
        </w:rPr>
        <w:t xml:space="preserve">election and ballot counting technology would not be able to </w:t>
      </w:r>
      <w:r w:rsidR="00072A13" w:rsidRPr="00846B9D">
        <w:rPr>
          <w:sz w:val="24"/>
          <w:szCs w:val="24"/>
        </w:rPr>
        <w:t>adequately</w:t>
      </w:r>
      <w:r w:rsidRPr="00846B9D">
        <w:rPr>
          <w:sz w:val="24"/>
          <w:szCs w:val="24"/>
        </w:rPr>
        <w:t xml:space="preserve"> meet the demands of the significantly increased ballot size</w:t>
      </w:r>
      <w:r w:rsidR="008E7795" w:rsidRPr="00846B9D">
        <w:rPr>
          <w:sz w:val="24"/>
          <w:szCs w:val="24"/>
        </w:rPr>
        <w:t>; and</w:t>
      </w:r>
    </w:p>
    <w:p w14:paraId="08C62F81" w14:textId="3BD8687D" w:rsidR="00755346" w:rsidRPr="00846B9D" w:rsidRDefault="00755346">
      <w:pPr>
        <w:rPr>
          <w:sz w:val="24"/>
          <w:szCs w:val="24"/>
        </w:rPr>
      </w:pPr>
      <w:r w:rsidRPr="00EF5818">
        <w:rPr>
          <w:b/>
          <w:bCs/>
          <w:sz w:val="24"/>
          <w:szCs w:val="24"/>
        </w:rPr>
        <w:t>Whereas</w:t>
      </w:r>
      <w:r w:rsidRPr="00846B9D">
        <w:rPr>
          <w:sz w:val="24"/>
          <w:szCs w:val="24"/>
        </w:rPr>
        <w:t xml:space="preserve">, this will create </w:t>
      </w:r>
      <w:r w:rsidR="00072A13" w:rsidRPr="00846B9D">
        <w:rPr>
          <w:sz w:val="24"/>
          <w:szCs w:val="24"/>
        </w:rPr>
        <w:t xml:space="preserve">confusion amongst voters in </w:t>
      </w:r>
      <w:r w:rsidR="00C70DE2" w:rsidRPr="00846B9D">
        <w:rPr>
          <w:sz w:val="24"/>
          <w:szCs w:val="24"/>
        </w:rPr>
        <w:t>t</w:t>
      </w:r>
      <w:r w:rsidR="00072A13" w:rsidRPr="00846B9D">
        <w:rPr>
          <w:sz w:val="24"/>
          <w:szCs w:val="24"/>
        </w:rPr>
        <w:t xml:space="preserve">owns and </w:t>
      </w:r>
      <w:r w:rsidR="00C70DE2" w:rsidRPr="00846B9D">
        <w:rPr>
          <w:sz w:val="24"/>
          <w:szCs w:val="24"/>
        </w:rPr>
        <w:t>c</w:t>
      </w:r>
      <w:r w:rsidR="00072A13" w:rsidRPr="00846B9D">
        <w:rPr>
          <w:sz w:val="24"/>
          <w:szCs w:val="24"/>
        </w:rPr>
        <w:t>ounties across New York State</w:t>
      </w:r>
      <w:r w:rsidR="008E7795" w:rsidRPr="00846B9D">
        <w:rPr>
          <w:sz w:val="24"/>
          <w:szCs w:val="24"/>
        </w:rPr>
        <w:t>; and</w:t>
      </w:r>
    </w:p>
    <w:p w14:paraId="79AF2EAF" w14:textId="308B968E" w:rsidR="00072A13" w:rsidRPr="00846B9D" w:rsidRDefault="00072A13">
      <w:pPr>
        <w:rPr>
          <w:sz w:val="24"/>
          <w:szCs w:val="24"/>
        </w:rPr>
      </w:pPr>
      <w:r w:rsidRPr="00EF5818">
        <w:rPr>
          <w:b/>
          <w:bCs/>
          <w:sz w:val="24"/>
          <w:szCs w:val="24"/>
        </w:rPr>
        <w:t>Whereas</w:t>
      </w:r>
      <w:r w:rsidRPr="00846B9D">
        <w:rPr>
          <w:sz w:val="24"/>
          <w:szCs w:val="24"/>
        </w:rPr>
        <w:t xml:space="preserve">, </w:t>
      </w:r>
      <w:r w:rsidR="00B0505F" w:rsidRPr="00846B9D">
        <w:rPr>
          <w:sz w:val="24"/>
          <w:szCs w:val="24"/>
        </w:rPr>
        <w:t>separating the elections affords voters more time</w:t>
      </w:r>
      <w:r w:rsidR="00900BCC">
        <w:rPr>
          <w:sz w:val="24"/>
          <w:szCs w:val="24"/>
        </w:rPr>
        <w:t xml:space="preserve"> and focus</w:t>
      </w:r>
      <w:r w:rsidR="00B0505F" w:rsidRPr="00846B9D">
        <w:rPr>
          <w:sz w:val="24"/>
          <w:szCs w:val="24"/>
        </w:rPr>
        <w:t xml:space="preserve"> to better understand important local issues and provides candidates the appropriate platform</w:t>
      </w:r>
      <w:r w:rsidR="00900BCC">
        <w:rPr>
          <w:sz w:val="24"/>
          <w:szCs w:val="24"/>
        </w:rPr>
        <w:t>s</w:t>
      </w:r>
      <w:r w:rsidR="00B0505F" w:rsidRPr="00846B9D">
        <w:rPr>
          <w:sz w:val="24"/>
          <w:szCs w:val="24"/>
        </w:rPr>
        <w:t xml:space="preserve"> to explain their stance on issues</w:t>
      </w:r>
      <w:r w:rsidR="00900BCC">
        <w:rPr>
          <w:sz w:val="24"/>
          <w:szCs w:val="24"/>
        </w:rPr>
        <w:t xml:space="preserve"> without having to compete against national and state level campaigns</w:t>
      </w:r>
      <w:r w:rsidR="008E7795" w:rsidRPr="00846B9D">
        <w:rPr>
          <w:sz w:val="24"/>
          <w:szCs w:val="24"/>
        </w:rPr>
        <w:t>; and</w:t>
      </w:r>
      <w:r w:rsidR="00C70DE2" w:rsidRPr="00846B9D">
        <w:rPr>
          <w:sz w:val="24"/>
          <w:szCs w:val="24"/>
          <w:highlight w:val="yellow"/>
        </w:rPr>
        <w:t xml:space="preserve"> </w:t>
      </w:r>
    </w:p>
    <w:p w14:paraId="5CA996FF" w14:textId="1B079462" w:rsidR="00B0505F" w:rsidRPr="00846B9D" w:rsidRDefault="00B0505F">
      <w:pPr>
        <w:rPr>
          <w:sz w:val="24"/>
          <w:szCs w:val="24"/>
        </w:rPr>
      </w:pPr>
      <w:r w:rsidRPr="00EF5818">
        <w:rPr>
          <w:b/>
          <w:bCs/>
          <w:sz w:val="24"/>
          <w:szCs w:val="24"/>
        </w:rPr>
        <w:t>Whereas,</w:t>
      </w:r>
      <w:r w:rsidRPr="00846B9D">
        <w:rPr>
          <w:sz w:val="24"/>
          <w:szCs w:val="24"/>
        </w:rPr>
        <w:t xml:space="preserve"> moving local elections to even-numbered years would increase the cost of campaigns for local office, reducing the number of candidates willing to invest funds into their own campaign, because the cost of media will increase to compete with national and state level campaign advertisements</w:t>
      </w:r>
      <w:r w:rsidR="000F6B10">
        <w:rPr>
          <w:sz w:val="24"/>
          <w:szCs w:val="24"/>
        </w:rPr>
        <w:t>, and</w:t>
      </w:r>
    </w:p>
    <w:p w14:paraId="4F1005A1" w14:textId="292E33C3" w:rsidR="002F0AC1" w:rsidRPr="00846B9D" w:rsidRDefault="00C70DE2">
      <w:pPr>
        <w:rPr>
          <w:sz w:val="24"/>
          <w:szCs w:val="24"/>
        </w:rPr>
      </w:pPr>
      <w:r w:rsidRPr="00EF5818">
        <w:rPr>
          <w:b/>
          <w:bCs/>
          <w:sz w:val="24"/>
          <w:szCs w:val="24"/>
        </w:rPr>
        <w:t>Whereas</w:t>
      </w:r>
      <w:r w:rsidRPr="00846B9D">
        <w:rPr>
          <w:sz w:val="24"/>
          <w:szCs w:val="24"/>
        </w:rPr>
        <w:t>, there a</w:t>
      </w:r>
      <w:r w:rsidR="009D69F4" w:rsidRPr="00846B9D">
        <w:rPr>
          <w:sz w:val="24"/>
          <w:szCs w:val="24"/>
        </w:rPr>
        <w:t>re</w:t>
      </w:r>
      <w:r w:rsidRPr="00846B9D">
        <w:rPr>
          <w:sz w:val="24"/>
          <w:szCs w:val="24"/>
        </w:rPr>
        <w:t xml:space="preserve"> significant legal and constitutional questions regarding the legality of this measure that have not been adequately addressed</w:t>
      </w:r>
      <w:r w:rsidR="008E7795" w:rsidRPr="00846B9D">
        <w:rPr>
          <w:sz w:val="24"/>
          <w:szCs w:val="24"/>
        </w:rPr>
        <w:t>; and</w:t>
      </w:r>
    </w:p>
    <w:p w14:paraId="0D69CE47" w14:textId="490F412B" w:rsidR="00C70DE2" w:rsidRPr="00846B9D" w:rsidRDefault="008E7795">
      <w:pPr>
        <w:rPr>
          <w:sz w:val="24"/>
          <w:szCs w:val="24"/>
        </w:rPr>
      </w:pPr>
      <w:r w:rsidRPr="00EF5818">
        <w:rPr>
          <w:b/>
          <w:bCs/>
          <w:sz w:val="24"/>
          <w:szCs w:val="24"/>
        </w:rPr>
        <w:t xml:space="preserve">NOW, </w:t>
      </w:r>
      <w:r w:rsidR="00C70DE2" w:rsidRPr="00EF5818">
        <w:rPr>
          <w:b/>
          <w:bCs/>
          <w:sz w:val="24"/>
          <w:szCs w:val="24"/>
        </w:rPr>
        <w:t>THEREFORE, BE IT RESOLVED</w:t>
      </w:r>
      <w:r w:rsidR="00C70DE2" w:rsidRPr="00846B9D">
        <w:rPr>
          <w:sz w:val="24"/>
          <w:szCs w:val="24"/>
        </w:rPr>
        <w:t xml:space="preserve"> that this </w:t>
      </w:r>
      <w:r w:rsidR="00C70DE2" w:rsidRPr="00655C59">
        <w:rPr>
          <w:sz w:val="24"/>
          <w:szCs w:val="24"/>
          <w:highlight w:val="yellow"/>
        </w:rPr>
        <w:t>Board of Supervisors</w:t>
      </w:r>
      <w:r w:rsidR="00C70DE2" w:rsidRPr="00846B9D">
        <w:rPr>
          <w:sz w:val="24"/>
          <w:szCs w:val="24"/>
        </w:rPr>
        <w:t xml:space="preserve"> urges the Governor to oppose this legislation and utilize her veto authority to reject this proposal</w:t>
      </w:r>
      <w:r w:rsidRPr="00846B9D">
        <w:rPr>
          <w:sz w:val="24"/>
          <w:szCs w:val="24"/>
        </w:rPr>
        <w:t>; and</w:t>
      </w:r>
    </w:p>
    <w:p w14:paraId="557E57F8" w14:textId="4CCCD40E" w:rsidR="00C70DE2" w:rsidRPr="00846B9D" w:rsidRDefault="00E206B8">
      <w:pPr>
        <w:rPr>
          <w:sz w:val="24"/>
          <w:szCs w:val="24"/>
        </w:rPr>
      </w:pPr>
      <w:r w:rsidRPr="00EF5818">
        <w:rPr>
          <w:b/>
          <w:bCs/>
          <w:sz w:val="24"/>
          <w:szCs w:val="24"/>
        </w:rPr>
        <w:t>Resolved,</w:t>
      </w:r>
      <w:r w:rsidRPr="00846B9D">
        <w:rPr>
          <w:sz w:val="24"/>
          <w:szCs w:val="24"/>
        </w:rPr>
        <w:t xml:space="preserve"> that copies of this resolution be distributed by the </w:t>
      </w:r>
      <w:r w:rsidRPr="00655C59">
        <w:rPr>
          <w:sz w:val="24"/>
          <w:szCs w:val="24"/>
          <w:highlight w:val="yellow"/>
        </w:rPr>
        <w:t>Clerk of The Board of Supervisors</w:t>
      </w:r>
      <w:r w:rsidRPr="00846B9D">
        <w:rPr>
          <w:sz w:val="24"/>
          <w:szCs w:val="24"/>
        </w:rPr>
        <w:t xml:space="preserve"> to Governor Kathy Hochul, Senate Majority Leader Andrea Stewart Cousins, Assembly Speaker Carl Heastie, Senate Minority </w:t>
      </w:r>
      <w:r w:rsidR="009D69F4" w:rsidRPr="00846B9D">
        <w:rPr>
          <w:sz w:val="24"/>
          <w:szCs w:val="24"/>
        </w:rPr>
        <w:t>L</w:t>
      </w:r>
      <w:r w:rsidRPr="00846B9D">
        <w:rPr>
          <w:sz w:val="24"/>
          <w:szCs w:val="24"/>
        </w:rPr>
        <w:t xml:space="preserve">eader Robert Ortt, Assembly Minority Leader William Barclay, Assembly Bill Sponsor Amy Paulin, Senate Bill Sponsor James Skoufis, </w:t>
      </w:r>
      <w:r w:rsidRPr="00655C59">
        <w:rPr>
          <w:sz w:val="24"/>
          <w:szCs w:val="24"/>
          <w:highlight w:val="yellow"/>
        </w:rPr>
        <w:t>Senator James Tedisco, Assemblymember John McDonald, Assemblymember Mary Beth Walsh, Assemblymember Carrie Woerner, and Assemblymember</w:t>
      </w:r>
      <w:r w:rsidR="00C70DE2" w:rsidRPr="00655C59">
        <w:rPr>
          <w:sz w:val="24"/>
          <w:szCs w:val="24"/>
          <w:highlight w:val="yellow"/>
        </w:rPr>
        <w:t xml:space="preserve"> </w:t>
      </w:r>
      <w:r w:rsidRPr="00655C59">
        <w:rPr>
          <w:sz w:val="24"/>
          <w:szCs w:val="24"/>
          <w:highlight w:val="yellow"/>
        </w:rPr>
        <w:t>Matthew Simpson</w:t>
      </w:r>
      <w:r w:rsidR="005C6E1E">
        <w:rPr>
          <w:sz w:val="24"/>
          <w:szCs w:val="24"/>
        </w:rPr>
        <w:t>.</w:t>
      </w:r>
    </w:p>
    <w:p w14:paraId="14AC6CCF" w14:textId="77777777" w:rsidR="002F0AC1" w:rsidRDefault="002F0AC1"/>
    <w:p w14:paraId="423ABF18" w14:textId="77777777" w:rsidR="00B95C9C" w:rsidRDefault="00B95C9C"/>
    <w:sectPr w:rsidR="00B95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9C"/>
    <w:rsid w:val="00072A13"/>
    <w:rsid w:val="000F6B10"/>
    <w:rsid w:val="001B0C50"/>
    <w:rsid w:val="002F0AC1"/>
    <w:rsid w:val="005C6E1E"/>
    <w:rsid w:val="00626EAE"/>
    <w:rsid w:val="00655C59"/>
    <w:rsid w:val="00755346"/>
    <w:rsid w:val="00846B9D"/>
    <w:rsid w:val="00872944"/>
    <w:rsid w:val="00886FFB"/>
    <w:rsid w:val="008E7795"/>
    <w:rsid w:val="00900BCC"/>
    <w:rsid w:val="00971B72"/>
    <w:rsid w:val="009D69F4"/>
    <w:rsid w:val="00B0505F"/>
    <w:rsid w:val="00B86DF8"/>
    <w:rsid w:val="00B95C9C"/>
    <w:rsid w:val="00C70DE2"/>
    <w:rsid w:val="00CF5B2B"/>
    <w:rsid w:val="00DD221E"/>
    <w:rsid w:val="00E206B8"/>
    <w:rsid w:val="00EA2098"/>
    <w:rsid w:val="00EF5818"/>
    <w:rsid w:val="00F52780"/>
    <w:rsid w:val="00FB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40D1"/>
  <w15:chartTrackingRefBased/>
  <w15:docId w15:val="{65746E7E-B38C-4B19-BAA4-5050D935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5605DC167A8341BF19512EBBEB45FC" ma:contentTypeVersion="15" ma:contentTypeDescription="Create a new document." ma:contentTypeScope="" ma:versionID="cf83b5eeb27315f4b562b76515ca2e77">
  <xsd:schema xmlns:xsd="http://www.w3.org/2001/XMLSchema" xmlns:xs="http://www.w3.org/2001/XMLSchema" xmlns:p="http://schemas.microsoft.com/office/2006/metadata/properties" xmlns:ns2="dba0d937-1e47-4622-9401-676f42ba50d0" xmlns:ns3="9aa28f77-8e6a-4205-b136-7f5aedc56865" xmlns:ns4="abc3e6e3-6db2-4111-8ebf-4d0a0edb87bf" targetNamespace="http://schemas.microsoft.com/office/2006/metadata/properties" ma:root="true" ma:fieldsID="4d62ebe92f941f749a168c261e57579c" ns2:_="" ns3:_="" ns4:_="">
    <xsd:import namespace="dba0d937-1e47-4622-9401-676f42ba50d0"/>
    <xsd:import namespace="9aa28f77-8e6a-4205-b136-7f5aedc56865"/>
    <xsd:import namespace="abc3e6e3-6db2-4111-8ebf-4d0a0edb87bf"/>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d937-1e47-4622-9401-676f42ba50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a28f77-8e6a-4205-b136-7f5aedc56865"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1c95a26-720f-4b3d-ae52-aab5314f88b6}" ma:internalName="TaxCatchAll" ma:showField="CatchAllData" ma:web="9aa28f77-8e6a-4205-b136-7f5aedc568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c3e6e3-6db2-4111-8ebf-4d0a0edb87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2d026c-acef-4268-863b-783988a4c0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70EB9-FBAD-42BF-AE9C-0EA5E6BE48F4}">
  <ds:schemaRefs>
    <ds:schemaRef ds:uri="http://schemas.microsoft.com/sharepoint/v3/contenttype/forms"/>
  </ds:schemaRefs>
</ds:datastoreItem>
</file>

<file path=customXml/itemProps2.xml><?xml version="1.0" encoding="utf-8"?>
<ds:datastoreItem xmlns:ds="http://schemas.openxmlformats.org/officeDocument/2006/customXml" ds:itemID="{9125A12E-153A-4A77-A207-892D41C6A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d937-1e47-4622-9401-676f42ba50d0"/>
    <ds:schemaRef ds:uri="9aa28f77-8e6a-4205-b136-7f5aedc56865"/>
    <ds:schemaRef ds:uri="abc3e6e3-6db2-4111-8ebf-4d0a0ed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 Harris</dc:creator>
  <cp:keywords/>
  <dc:description/>
  <cp:lastModifiedBy>Tom Oldfather</cp:lastModifiedBy>
  <cp:revision>2</cp:revision>
  <cp:lastPrinted>2023-06-09T14:01:00Z</cp:lastPrinted>
  <dcterms:created xsi:type="dcterms:W3CDTF">2023-06-20T19:57:00Z</dcterms:created>
  <dcterms:modified xsi:type="dcterms:W3CDTF">2023-06-20T19:57:00Z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7575ffd6f26fab165909cc612e11850fe32ca7d6e6d7a42f2a96deaeb1766802</vt:lpwstr>
  </property>
</Properties>
</file>