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44" w:type="dxa"/>
        <w:tblInd w:w="-144" w:type="dxa"/>
        <w:tblBorders>
          <w:top w:val="none" w:sz="0" w:space="0" w:color="auto"/>
          <w:left w:val="none" w:sz="0" w:space="0" w:color="auto"/>
          <w:bottom w:val="single" w:sz="8" w:space="0" w:color="CCCCCC" w:themeColor="background2"/>
          <w:right w:val="none" w:sz="0" w:space="0" w:color="auto"/>
          <w:insideH w:val="none" w:sz="0" w:space="0" w:color="auto"/>
          <w:insideV w:val="none" w:sz="0" w:space="0" w:color="auto"/>
        </w:tblBorders>
        <w:tblLayout w:type="fixed"/>
        <w:tblCellMar>
          <w:left w:w="144" w:type="dxa"/>
          <w:right w:w="0" w:type="dxa"/>
        </w:tblCellMar>
        <w:tblLook w:val="04A0" w:firstRow="1" w:lastRow="0" w:firstColumn="1" w:lastColumn="0" w:noHBand="0" w:noVBand="1"/>
        <w:tblDescription w:val="Header layout table"/>
      </w:tblPr>
      <w:tblGrid>
        <w:gridCol w:w="9444"/>
      </w:tblGrid>
      <w:tr w:rsidR="00B469A5" w14:paraId="3E2D3C7C" w14:textId="77777777" w:rsidTr="001030CA">
        <w:trPr>
          <w:trHeight w:val="1273"/>
        </w:trPr>
        <w:tc>
          <w:tcPr>
            <w:tcW w:w="9444" w:type="dxa"/>
            <w:tcBorders>
              <w:bottom w:val="single" w:sz="8" w:space="0" w:color="CCCCCC" w:themeColor="background2"/>
            </w:tcBorders>
          </w:tcPr>
          <w:p w14:paraId="51D39CA5" w14:textId="01F37D1E" w:rsidR="00B469A5" w:rsidRPr="00094EA8" w:rsidRDefault="00094EA8" w:rsidP="00B955EF">
            <w:pPr>
              <w:pStyle w:val="CompanyName"/>
              <w:jc w:val="center"/>
              <w:rPr>
                <w:sz w:val="96"/>
                <w:szCs w:val="96"/>
              </w:rPr>
            </w:pPr>
            <w:r w:rsidRPr="00AC641B">
              <w:rPr>
                <w:b/>
                <w:color w:val="000000" w:themeColor="text1"/>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Job Opportunities</w:t>
            </w:r>
          </w:p>
        </w:tc>
      </w:tr>
      <w:tr w:rsidR="00C542B6" w:rsidRPr="00C542B6" w14:paraId="199015B8" w14:textId="77777777" w:rsidTr="001030CA">
        <w:trPr>
          <w:trHeight w:hRule="exact" w:val="949"/>
        </w:trPr>
        <w:tc>
          <w:tcPr>
            <w:tcW w:w="9444" w:type="dxa"/>
            <w:tcBorders>
              <w:top w:val="single" w:sz="8" w:space="0" w:color="CCCCCC" w:themeColor="background2"/>
              <w:bottom w:val="nil"/>
            </w:tcBorders>
          </w:tcPr>
          <w:p w14:paraId="68763304" w14:textId="77777777" w:rsidR="00B469A5" w:rsidRPr="00C542B6" w:rsidRDefault="00B469A5" w:rsidP="007759C9">
            <w:pPr>
              <w:pStyle w:val="Header"/>
              <w:spacing w:before="100" w:beforeAutospacing="1"/>
              <w:rPr>
                <w:b/>
                <w:color w:val="3D90A5" w:themeColor="accent6" w:themeShade="BF"/>
              </w:rPr>
            </w:pPr>
          </w:p>
        </w:tc>
      </w:tr>
    </w:tbl>
    <w:p w14:paraId="0508B310" w14:textId="2022BB12" w:rsidR="002E60A3" w:rsidRDefault="00094EA8" w:rsidP="007759C9">
      <w:pPr>
        <w:pStyle w:val="Date"/>
        <w:spacing w:before="100" w:beforeAutospacing="1" w:after="0"/>
        <w:rPr>
          <w:b/>
          <w:bCs w:val="0"/>
          <w:color w:val="333333" w:themeColor="background2" w:themeShade="40"/>
          <w:sz w:val="24"/>
          <w:szCs w:val="24"/>
        </w:rPr>
      </w:pPr>
      <w:r w:rsidRPr="00C542B6">
        <w:rPr>
          <w:b/>
          <w:bCs w:val="0"/>
          <w:noProof/>
          <w:color w:val="333333" w:themeColor="background2" w:themeShade="40"/>
          <w:sz w:val="24"/>
          <w:szCs w:val="24"/>
        </w:rPr>
        <w:drawing>
          <wp:anchor distT="0" distB="0" distL="114300" distR="114300" simplePos="0" relativeHeight="251661824" behindDoc="0" locked="0" layoutInCell="1" allowOverlap="1" wp14:anchorId="76D81699" wp14:editId="1363D720">
            <wp:simplePos x="0" y="0"/>
            <wp:positionH relativeFrom="margin">
              <wp:posOffset>5937250</wp:posOffset>
            </wp:positionH>
            <wp:positionV relativeFrom="paragraph">
              <wp:posOffset>-1809115</wp:posOffset>
            </wp:positionV>
            <wp:extent cx="990600" cy="963379"/>
            <wp:effectExtent l="0" t="0" r="0" b="8255"/>
            <wp:wrapNone/>
            <wp:docPr id="23" name="docshape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docshape1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90600" cy="96337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42B6">
        <w:rPr>
          <w:b/>
          <w:bCs w:val="0"/>
          <w:color w:val="333333" w:themeColor="background2" w:themeShade="40"/>
          <w:sz w:val="24"/>
          <w:szCs w:val="24"/>
        </w:rPr>
        <w:t>The Presbyterian Church (U.S.A.) has several openings for which we are seeking qualified candidates looking for a call working at the national level.  The positions include:</w:t>
      </w:r>
    </w:p>
    <w:p w14:paraId="1DBD002F" w14:textId="77777777" w:rsidR="001030CA" w:rsidRDefault="001030CA" w:rsidP="001030CA">
      <w:pPr>
        <w:rPr>
          <w:lang w:eastAsia="en-US"/>
        </w:rPr>
      </w:pPr>
    </w:p>
    <w:p w14:paraId="3531508A" w14:textId="6772FE92" w:rsidR="00515C8F" w:rsidRPr="00DF0B03" w:rsidRDefault="00515C8F" w:rsidP="00DF0B03">
      <w:pPr>
        <w:spacing w:after="0"/>
        <w:rPr>
          <w:b/>
          <w:bCs/>
          <w:lang w:eastAsia="en-US"/>
        </w:rPr>
      </w:pPr>
      <w:r w:rsidRPr="00DF0B03">
        <w:rPr>
          <w:b/>
          <w:bCs/>
          <w:lang w:eastAsia="en-US"/>
        </w:rPr>
        <w:t>Administrative Assistan</w:t>
      </w:r>
      <w:r w:rsidR="00DF0B03" w:rsidRPr="00DF0B03">
        <w:rPr>
          <w:b/>
          <w:bCs/>
          <w:lang w:eastAsia="en-US"/>
        </w:rPr>
        <w:t>t</w:t>
      </w:r>
      <w:r w:rsidR="006F7F29">
        <w:rPr>
          <w:b/>
          <w:bCs/>
          <w:lang w:eastAsia="en-US"/>
        </w:rPr>
        <w:t xml:space="preserve"> I</w:t>
      </w:r>
    </w:p>
    <w:p w14:paraId="67A564F6" w14:textId="55475F46" w:rsidR="00DF0B03" w:rsidRPr="00DF0B03" w:rsidRDefault="00504666" w:rsidP="00DF0B03">
      <w:pPr>
        <w:spacing w:after="0" w:line="240" w:lineRule="auto"/>
        <w:rPr>
          <w:rFonts w:cstheme="minorHAnsi"/>
          <w:b/>
          <w:bCs/>
          <w:lang w:eastAsia="en-US"/>
        </w:rPr>
      </w:pPr>
      <w:r>
        <w:rPr>
          <w:rFonts w:cstheme="minorHAnsi"/>
          <w:b/>
          <w:bCs/>
          <w:lang w:eastAsia="en-US"/>
        </w:rPr>
        <w:t>Administrative Services Group</w:t>
      </w:r>
    </w:p>
    <w:p w14:paraId="1D942689" w14:textId="59968C0E" w:rsidR="00DF0B03" w:rsidRDefault="00B63F52" w:rsidP="00DF0B03">
      <w:pPr>
        <w:spacing w:after="0"/>
        <w:rPr>
          <w:lang w:eastAsia="en-US"/>
        </w:rPr>
      </w:pPr>
      <w:r w:rsidRPr="00B63F52">
        <w:rPr>
          <w:lang w:eastAsia="en-US"/>
        </w:rPr>
        <w:t>To provide detailed and administrative support to the fulfillment team and Associate Director, Special Offerings.</w:t>
      </w:r>
    </w:p>
    <w:p w14:paraId="19A9B9CC" w14:textId="06F52518" w:rsidR="00B63F52" w:rsidRDefault="003A6513" w:rsidP="00DF0B03">
      <w:pPr>
        <w:spacing w:after="0"/>
        <w:rPr>
          <w:lang w:eastAsia="en-US"/>
        </w:rPr>
      </w:pPr>
      <w:hyperlink r:id="rId7" w:history="1">
        <w:r w:rsidR="00D1502B" w:rsidRPr="0075683E">
          <w:rPr>
            <w:rStyle w:val="Hyperlink"/>
            <w:lang w:eastAsia="en-US"/>
          </w:rPr>
          <w:t>https://1.adp.com/n4qSWbSMLnp</w:t>
        </w:r>
      </w:hyperlink>
      <w:r w:rsidR="00D1502B">
        <w:rPr>
          <w:lang w:eastAsia="en-US"/>
        </w:rPr>
        <w:t xml:space="preserve"> </w:t>
      </w:r>
    </w:p>
    <w:p w14:paraId="3937E3E9" w14:textId="77777777" w:rsidR="00DF0B03" w:rsidRDefault="00DF0B03" w:rsidP="001030CA">
      <w:pPr>
        <w:rPr>
          <w:lang w:eastAsia="en-US"/>
        </w:rPr>
      </w:pPr>
    </w:p>
    <w:p w14:paraId="41FF24FA" w14:textId="5A26E97C" w:rsidR="00B84E1A" w:rsidRDefault="008932DD" w:rsidP="00B84E1A">
      <w:pPr>
        <w:spacing w:after="0"/>
        <w:rPr>
          <w:rFonts w:cstheme="minorHAnsi"/>
          <w:b/>
          <w:bCs/>
          <w:lang w:eastAsia="en-US"/>
        </w:rPr>
      </w:pPr>
      <w:r w:rsidRPr="00B84E1A">
        <w:rPr>
          <w:rFonts w:cstheme="minorHAnsi"/>
          <w:b/>
          <w:bCs/>
          <w:lang w:eastAsia="en-US"/>
        </w:rPr>
        <w:t>Finance and Administration Mission Specialist</w:t>
      </w:r>
    </w:p>
    <w:p w14:paraId="1348D7B8" w14:textId="77777777" w:rsidR="0078003B" w:rsidRPr="007759C9" w:rsidRDefault="0078003B" w:rsidP="0078003B">
      <w:pPr>
        <w:spacing w:after="0" w:line="240" w:lineRule="auto"/>
        <w:rPr>
          <w:rFonts w:cstheme="minorHAnsi"/>
          <w:b/>
          <w:bCs/>
          <w:lang w:eastAsia="en-US"/>
        </w:rPr>
      </w:pPr>
      <w:bookmarkStart w:id="0" w:name="_Hlk161394475"/>
      <w:r w:rsidRPr="007759C9">
        <w:rPr>
          <w:rFonts w:cstheme="minorHAnsi"/>
          <w:b/>
          <w:bCs/>
          <w:lang w:eastAsia="en-US"/>
        </w:rPr>
        <w:t>Presbyterian Mission Agency</w:t>
      </w:r>
    </w:p>
    <w:bookmarkEnd w:id="0"/>
    <w:p w14:paraId="46D17F03" w14:textId="5A77D3A4" w:rsidR="00B84E1A" w:rsidRDefault="00B84E1A" w:rsidP="00B84E1A">
      <w:pPr>
        <w:spacing w:after="0"/>
        <w:rPr>
          <w:rFonts w:cstheme="minorHAnsi"/>
          <w:color w:val="262321"/>
          <w:shd w:val="clear" w:color="auto" w:fill="FFFFFF"/>
        </w:rPr>
      </w:pPr>
      <w:r w:rsidRPr="00B84E1A">
        <w:rPr>
          <w:rFonts w:cstheme="minorHAnsi"/>
          <w:color w:val="262321"/>
          <w:shd w:val="clear" w:color="auto" w:fill="FFFFFF"/>
        </w:rPr>
        <w:t>The </w:t>
      </w:r>
      <w:r w:rsidRPr="00B84E1A">
        <w:rPr>
          <w:rStyle w:val="Strong"/>
          <w:rFonts w:cstheme="minorHAnsi"/>
          <w:b w:val="0"/>
          <w:bCs w:val="0"/>
          <w:color w:val="262321"/>
          <w:shd w:val="clear" w:color="auto" w:fill="FFFFFF"/>
        </w:rPr>
        <w:t>Finance and Administration Mission Specialist</w:t>
      </w:r>
      <w:r w:rsidRPr="00B84E1A">
        <w:rPr>
          <w:rFonts w:cstheme="minorHAnsi"/>
          <w:color w:val="262321"/>
          <w:shd w:val="clear" w:color="auto" w:fill="FFFFFF"/>
        </w:rPr>
        <w:t> will provide financial administration and compliance for the Theology Formation and Evangelism Ministry Area. This position will also support and collaborate with ministry area staff and other departments to meet work role objectives and responsibilities.</w:t>
      </w:r>
    </w:p>
    <w:p w14:paraId="6D180500" w14:textId="330B69F6" w:rsidR="004F1F26" w:rsidRDefault="003A6513" w:rsidP="006E3388">
      <w:pPr>
        <w:spacing w:after="0"/>
        <w:rPr>
          <w:rFonts w:cstheme="minorHAnsi"/>
          <w:lang w:eastAsia="en-US"/>
        </w:rPr>
      </w:pPr>
      <w:hyperlink r:id="rId8" w:history="1">
        <w:r w:rsidR="00971D87" w:rsidRPr="00971D87">
          <w:rPr>
            <w:rStyle w:val="Hyperlink"/>
            <w:rFonts w:cstheme="minorHAnsi"/>
            <w:lang w:eastAsia="en-US"/>
          </w:rPr>
          <w:t>https://1.adp.com/i7LgHakALB5</w:t>
        </w:r>
      </w:hyperlink>
      <w:r w:rsidR="00971D87" w:rsidRPr="00971D87">
        <w:rPr>
          <w:rFonts w:cstheme="minorHAnsi"/>
          <w:lang w:eastAsia="en-US"/>
        </w:rPr>
        <w:t xml:space="preserve"> </w:t>
      </w:r>
    </w:p>
    <w:p w14:paraId="36C30434" w14:textId="77777777" w:rsidR="000841A9" w:rsidRDefault="000841A9" w:rsidP="000841A9">
      <w:pPr>
        <w:spacing w:after="0" w:line="240" w:lineRule="auto"/>
        <w:rPr>
          <w:rFonts w:cstheme="minorHAnsi"/>
          <w:b/>
          <w:bCs/>
        </w:rPr>
      </w:pPr>
    </w:p>
    <w:p w14:paraId="4313BC6F" w14:textId="5933E41D" w:rsidR="000841A9" w:rsidRPr="004575C6" w:rsidRDefault="000841A9" w:rsidP="000841A9">
      <w:pPr>
        <w:spacing w:after="0" w:line="240" w:lineRule="auto"/>
        <w:rPr>
          <w:rFonts w:cstheme="minorHAnsi"/>
          <w:b/>
          <w:bCs/>
        </w:rPr>
      </w:pPr>
      <w:r w:rsidRPr="004575C6">
        <w:rPr>
          <w:rFonts w:cstheme="minorHAnsi"/>
          <w:b/>
          <w:bCs/>
        </w:rPr>
        <w:t>Staff Attorney</w:t>
      </w:r>
    </w:p>
    <w:p w14:paraId="6730BDE5" w14:textId="77777777" w:rsidR="000841A9" w:rsidRPr="004575C6" w:rsidRDefault="000841A9" w:rsidP="000841A9">
      <w:pPr>
        <w:spacing w:after="0" w:line="240" w:lineRule="auto"/>
        <w:rPr>
          <w:rFonts w:cstheme="minorHAnsi"/>
          <w:b/>
          <w:bCs/>
        </w:rPr>
      </w:pPr>
      <w:r w:rsidRPr="004575C6">
        <w:rPr>
          <w:rFonts w:cstheme="minorHAnsi"/>
          <w:b/>
          <w:bCs/>
        </w:rPr>
        <w:t>Administrative Services Group</w:t>
      </w:r>
    </w:p>
    <w:p w14:paraId="53F1F6A5" w14:textId="77777777" w:rsidR="000841A9" w:rsidRDefault="000841A9" w:rsidP="000841A9">
      <w:pPr>
        <w:spacing w:after="0" w:line="240" w:lineRule="auto"/>
        <w:rPr>
          <w:rFonts w:cstheme="minorHAnsi"/>
        </w:rPr>
      </w:pPr>
      <w:r w:rsidRPr="004575C6">
        <w:rPr>
          <w:rFonts w:cstheme="minorHAnsi"/>
        </w:rPr>
        <w:t>Minimize or eliminate legal liability to the Presbyterian Church (U.S.A.), A Corporation, which includes the Presbyterian Mission Agency, Administrative Services Group, and the Office of the General Assembly, and clients of the A Corporation, through review, research and analysis of legal issues, formulation of legal advice and preparation of related documents on a wide range of legal topics within the roles and responsibilities set forth below, in an efficient, cost effective manner and with a sense of urgency that supports ministry and mission.</w:t>
      </w:r>
    </w:p>
    <w:p w14:paraId="04900CD5" w14:textId="77777777" w:rsidR="000841A9" w:rsidRPr="004575C6" w:rsidRDefault="003A6513" w:rsidP="000841A9">
      <w:pPr>
        <w:spacing w:after="0" w:line="240" w:lineRule="auto"/>
        <w:rPr>
          <w:rFonts w:cstheme="minorHAnsi"/>
        </w:rPr>
      </w:pPr>
      <w:hyperlink r:id="rId9" w:history="1">
        <w:r w:rsidR="000841A9" w:rsidRPr="00735A56">
          <w:rPr>
            <w:rStyle w:val="Hyperlink"/>
            <w:rFonts w:cstheme="minorHAnsi"/>
          </w:rPr>
          <w:t>https://1.adp.com/J5qmeZcyQbR</w:t>
        </w:r>
      </w:hyperlink>
      <w:r w:rsidR="000841A9">
        <w:rPr>
          <w:rFonts w:cstheme="minorHAnsi"/>
        </w:rPr>
        <w:t xml:space="preserve"> </w:t>
      </w:r>
    </w:p>
    <w:p w14:paraId="3383DD8A" w14:textId="77777777" w:rsidR="006E3388" w:rsidRPr="006E3388" w:rsidRDefault="006E3388" w:rsidP="006E3388">
      <w:pPr>
        <w:spacing w:after="0"/>
        <w:rPr>
          <w:rFonts w:cstheme="minorHAnsi"/>
          <w:lang w:eastAsia="en-US"/>
        </w:rPr>
      </w:pPr>
    </w:p>
    <w:p w14:paraId="73B2DAFF" w14:textId="0D8DCC04" w:rsidR="001030CA" w:rsidRDefault="001030CA" w:rsidP="001030CA">
      <w:pPr>
        <w:spacing w:after="0" w:line="240" w:lineRule="auto"/>
        <w:rPr>
          <w:rFonts w:cstheme="minorHAnsi"/>
          <w:b/>
          <w:bCs/>
          <w:lang w:eastAsia="en-US"/>
        </w:rPr>
      </w:pPr>
      <w:r w:rsidRPr="00D53AE0">
        <w:rPr>
          <w:rFonts w:cstheme="minorHAnsi"/>
          <w:b/>
          <w:bCs/>
          <w:lang w:eastAsia="en-US"/>
        </w:rPr>
        <w:t>United Nations Advocacy Associate</w:t>
      </w:r>
    </w:p>
    <w:p w14:paraId="2F88597B" w14:textId="77777777" w:rsidR="001030CA" w:rsidRPr="007759C9" w:rsidRDefault="001030CA" w:rsidP="001030CA">
      <w:pPr>
        <w:spacing w:after="0" w:line="240" w:lineRule="auto"/>
        <w:rPr>
          <w:rFonts w:cstheme="minorHAnsi"/>
          <w:b/>
          <w:bCs/>
          <w:lang w:eastAsia="en-US"/>
        </w:rPr>
      </w:pPr>
      <w:r w:rsidRPr="007759C9">
        <w:rPr>
          <w:rFonts w:cstheme="minorHAnsi"/>
          <w:b/>
          <w:bCs/>
          <w:lang w:eastAsia="en-US"/>
        </w:rPr>
        <w:t>Presbyterian Mission Agency</w:t>
      </w:r>
    </w:p>
    <w:p w14:paraId="1CDD8C71" w14:textId="77777777" w:rsidR="001030CA" w:rsidRDefault="001030CA" w:rsidP="001030CA">
      <w:pPr>
        <w:spacing w:after="0" w:line="240" w:lineRule="auto"/>
        <w:rPr>
          <w:rFonts w:cstheme="minorHAnsi"/>
        </w:rPr>
      </w:pPr>
      <w:r w:rsidRPr="002A35BD">
        <w:rPr>
          <w:rFonts w:cstheme="minorHAnsi"/>
        </w:rPr>
        <w:t xml:space="preserve">The UN Advocacy Associate works under the supervision of the Manager of the Presbyterian Ministry at the United Nations (PMUN) to advance the Presbyterian Church (U.S.A.) General Assembly advocacy policies and priorities at the United Nations in New York City. This work is done in collaboration with PC(USA) staff, church and global partners, external advocacy partners including UN agencies, diplomats, staff, and civil society.   The </w:t>
      </w:r>
      <w:r w:rsidRPr="002A35BD">
        <w:rPr>
          <w:rFonts w:cstheme="minorHAnsi"/>
        </w:rPr>
        <w:lastRenderedPageBreak/>
        <w:t>Advocacy Associate will provide communications, administrative and logistical support for PMUN programs, educational events, and publications.</w:t>
      </w:r>
    </w:p>
    <w:p w14:paraId="7A618CD6" w14:textId="77777777" w:rsidR="001030CA" w:rsidRDefault="003A6513" w:rsidP="001030CA">
      <w:pPr>
        <w:spacing w:after="0" w:line="240" w:lineRule="auto"/>
        <w:rPr>
          <w:rFonts w:cstheme="minorHAnsi"/>
        </w:rPr>
      </w:pPr>
      <w:hyperlink r:id="rId10" w:history="1">
        <w:r w:rsidR="001030CA" w:rsidRPr="00735A56">
          <w:rPr>
            <w:rStyle w:val="Hyperlink"/>
            <w:rFonts w:cstheme="minorHAnsi"/>
          </w:rPr>
          <w:t>https://1.adp.com/oJyyc7Qtq6i</w:t>
        </w:r>
      </w:hyperlink>
      <w:r w:rsidR="001030CA">
        <w:rPr>
          <w:rFonts w:cstheme="minorHAnsi"/>
        </w:rPr>
        <w:t xml:space="preserve"> </w:t>
      </w:r>
    </w:p>
    <w:p w14:paraId="29BCC312" w14:textId="77777777" w:rsidR="001030CA" w:rsidRDefault="001030CA" w:rsidP="001030CA">
      <w:pPr>
        <w:spacing w:after="0" w:line="240" w:lineRule="auto"/>
        <w:rPr>
          <w:rFonts w:cstheme="minorHAnsi"/>
          <w:b/>
          <w:bCs/>
        </w:rPr>
      </w:pPr>
    </w:p>
    <w:p w14:paraId="69700B15" w14:textId="77777777" w:rsidR="00651B99" w:rsidRPr="00651B99" w:rsidRDefault="007265CC" w:rsidP="00651B99">
      <w:pPr>
        <w:spacing w:after="0" w:line="240" w:lineRule="auto"/>
        <w:rPr>
          <w:b/>
          <w:bCs/>
        </w:rPr>
      </w:pPr>
      <w:r w:rsidRPr="00651B99">
        <w:rPr>
          <w:rFonts w:cstheme="minorHAnsi"/>
          <w:b/>
          <w:bCs/>
        </w:rPr>
        <w:t>Vice President Of Sales &amp; Relationship Management</w:t>
      </w:r>
      <w:r w:rsidR="00617A54" w:rsidRPr="00651B99">
        <w:rPr>
          <w:b/>
          <w:bCs/>
        </w:rPr>
        <w:t xml:space="preserve"> </w:t>
      </w:r>
    </w:p>
    <w:p w14:paraId="3BAAC839" w14:textId="3E58A2F3" w:rsidR="00AE66AB" w:rsidRPr="00651B99" w:rsidRDefault="00617A54" w:rsidP="00E85DF2">
      <w:pPr>
        <w:spacing w:after="0" w:line="240" w:lineRule="auto"/>
        <w:rPr>
          <w:b/>
          <w:bCs/>
        </w:rPr>
      </w:pPr>
      <w:r w:rsidRPr="00651B99">
        <w:rPr>
          <w:rFonts w:cstheme="minorHAnsi"/>
          <w:b/>
          <w:bCs/>
        </w:rPr>
        <w:t>Presbyterian Investment &amp; Loan Program</w:t>
      </w:r>
    </w:p>
    <w:p w14:paraId="7FB694D4" w14:textId="4B8DF865" w:rsidR="00617A54" w:rsidRDefault="004336C1" w:rsidP="00E85DF2">
      <w:pPr>
        <w:spacing w:after="0" w:line="240" w:lineRule="auto"/>
        <w:rPr>
          <w:rFonts w:cstheme="minorHAnsi"/>
        </w:rPr>
      </w:pPr>
      <w:r w:rsidRPr="004336C1">
        <w:rPr>
          <w:rFonts w:cstheme="minorHAnsi"/>
        </w:rPr>
        <w:t>Manages the Presbyterian Investment &amp; Loan Program’s sales functions to ensure corporate sales goals for loans and investments are achieved.</w:t>
      </w:r>
    </w:p>
    <w:p w14:paraId="184AF402" w14:textId="31C0A02A" w:rsidR="00E85DF2" w:rsidRDefault="003A6513" w:rsidP="00E85DF2">
      <w:pPr>
        <w:spacing w:after="0" w:line="240" w:lineRule="auto"/>
        <w:rPr>
          <w:rFonts w:cstheme="minorHAnsi"/>
        </w:rPr>
      </w:pPr>
      <w:hyperlink r:id="rId11" w:history="1">
        <w:r w:rsidR="00E85DF2" w:rsidRPr="0075683E">
          <w:rPr>
            <w:rStyle w:val="Hyperlink"/>
            <w:rFonts w:cstheme="minorHAnsi"/>
          </w:rPr>
          <w:t>https://1.adp.com/P4toXXJmiTw</w:t>
        </w:r>
      </w:hyperlink>
      <w:r w:rsidR="00E85DF2">
        <w:rPr>
          <w:rFonts w:cstheme="minorHAnsi"/>
        </w:rPr>
        <w:t xml:space="preserve"> </w:t>
      </w:r>
    </w:p>
    <w:p w14:paraId="1F048600" w14:textId="6B7A3AD2" w:rsidR="00761B1F" w:rsidRDefault="00761B1F" w:rsidP="00E85DF2">
      <w:pPr>
        <w:spacing w:after="0" w:line="240" w:lineRule="auto"/>
        <w:rPr>
          <w:rFonts w:cstheme="minorHAnsi"/>
        </w:rPr>
      </w:pPr>
    </w:p>
    <w:p w14:paraId="16C54687" w14:textId="71EB5073" w:rsidR="00E85DF2" w:rsidRDefault="00E14888" w:rsidP="00524346">
      <w:pPr>
        <w:spacing w:after="0" w:line="240" w:lineRule="auto"/>
        <w:rPr>
          <w:rFonts w:cstheme="minorHAnsi"/>
          <w:b/>
          <w:bCs/>
        </w:rPr>
      </w:pPr>
      <w:r w:rsidRPr="00E14888">
        <w:rPr>
          <w:rFonts w:cstheme="minorHAnsi"/>
          <w:b/>
          <w:bCs/>
        </w:rPr>
        <w:t>Senior Director of Theological Education funds Development</w:t>
      </w:r>
    </w:p>
    <w:p w14:paraId="488015B1" w14:textId="162F6CBA" w:rsidR="00524346" w:rsidRDefault="00E14888" w:rsidP="00524346">
      <w:pPr>
        <w:spacing w:after="0" w:line="240" w:lineRule="auto"/>
      </w:pPr>
      <w:r w:rsidRPr="00651B99">
        <w:rPr>
          <w:rFonts w:cstheme="minorHAnsi"/>
          <w:b/>
          <w:bCs/>
        </w:rPr>
        <w:t>Presbyterian</w:t>
      </w:r>
      <w:r>
        <w:rPr>
          <w:rFonts w:cstheme="minorHAnsi"/>
          <w:b/>
          <w:bCs/>
        </w:rPr>
        <w:t xml:space="preserve"> Foundation</w:t>
      </w:r>
      <w:r w:rsidR="00524346" w:rsidRPr="00524346">
        <w:t xml:space="preserve"> </w:t>
      </w:r>
    </w:p>
    <w:p w14:paraId="394F292A" w14:textId="2B4071F2" w:rsidR="00E14888" w:rsidRPr="00524346" w:rsidRDefault="00524346" w:rsidP="00524346">
      <w:pPr>
        <w:spacing w:after="0" w:line="240" w:lineRule="auto"/>
        <w:rPr>
          <w:rFonts w:cstheme="minorHAnsi"/>
        </w:rPr>
      </w:pPr>
      <w:r w:rsidRPr="00524346">
        <w:rPr>
          <w:rFonts w:cstheme="minorHAnsi"/>
        </w:rPr>
        <w:t>The Senior Director for Theological Education Funds Development will lead the successful cultivation of and communication with current and potential financial supporters of our Presbyterian Church (USA) Seminaries through gifts and investments to the Theological Education Fund and Theological Schools Endowment Fund utilizing the products, services, and tools of the Presbyterian Church (USA) Foundation and its affiliates. An effective Senior Director will be an experienced collaborative leader in theological education fundraising, and the PC(USA); able to secure gifts and commitments to theological education in the PC(USA); an established relationship builder and proven communicator, with a cultural competence, corporate and ecclesial acumen, and a contagious passion for theological education in general and PC(USA) Seminaries in particular.</w:t>
      </w:r>
    </w:p>
    <w:p w14:paraId="70A7543E" w14:textId="77777777" w:rsidR="00F56325" w:rsidRDefault="003A6513" w:rsidP="00F56325">
      <w:pPr>
        <w:spacing w:after="0" w:line="240" w:lineRule="auto"/>
        <w:rPr>
          <w:rFonts w:cstheme="minorHAnsi"/>
        </w:rPr>
      </w:pPr>
      <w:hyperlink r:id="rId12" w:history="1">
        <w:r w:rsidR="004D14DB" w:rsidRPr="00456102">
          <w:rPr>
            <w:rStyle w:val="Hyperlink"/>
            <w:rFonts w:cstheme="minorHAnsi"/>
          </w:rPr>
          <w:t>https://1.adp.com/qnxD6bG4JrM</w:t>
        </w:r>
      </w:hyperlink>
    </w:p>
    <w:p w14:paraId="6A465FDE" w14:textId="77777777" w:rsidR="00F56325" w:rsidRDefault="00F56325" w:rsidP="00F56325">
      <w:pPr>
        <w:spacing w:after="0" w:line="240" w:lineRule="auto"/>
        <w:rPr>
          <w:rFonts w:cstheme="minorHAnsi"/>
        </w:rPr>
      </w:pPr>
    </w:p>
    <w:p w14:paraId="1395D73C" w14:textId="5E57D2FF" w:rsidR="004D14DB" w:rsidRPr="00F56325" w:rsidRDefault="00360EBC" w:rsidP="00F56325">
      <w:pPr>
        <w:spacing w:after="0" w:line="240" w:lineRule="auto"/>
        <w:rPr>
          <w:rFonts w:cstheme="minorHAnsi"/>
        </w:rPr>
      </w:pPr>
      <w:r w:rsidRPr="00360EBC">
        <w:rPr>
          <w:rFonts w:cstheme="minorHAnsi"/>
          <w:b/>
          <w:bCs/>
        </w:rPr>
        <w:t>Director of Investment Management</w:t>
      </w:r>
    </w:p>
    <w:p w14:paraId="0D72FDC6" w14:textId="77777777" w:rsidR="00360EBC" w:rsidRDefault="00360EBC" w:rsidP="00F56325">
      <w:pPr>
        <w:spacing w:after="0" w:line="240" w:lineRule="auto"/>
      </w:pPr>
      <w:r w:rsidRPr="00651B99">
        <w:rPr>
          <w:rFonts w:cstheme="minorHAnsi"/>
          <w:b/>
          <w:bCs/>
        </w:rPr>
        <w:t>Presbyterian</w:t>
      </w:r>
      <w:r>
        <w:rPr>
          <w:rFonts w:cstheme="minorHAnsi"/>
          <w:b/>
          <w:bCs/>
        </w:rPr>
        <w:t xml:space="preserve"> Foundation</w:t>
      </w:r>
      <w:r w:rsidRPr="00524346">
        <w:t xml:space="preserve"> </w:t>
      </w:r>
    </w:p>
    <w:p w14:paraId="733D304D" w14:textId="48C161B2" w:rsidR="00360EBC" w:rsidRDefault="00F56325" w:rsidP="00130751">
      <w:pPr>
        <w:spacing w:after="0" w:line="240" w:lineRule="auto"/>
        <w:rPr>
          <w:rFonts w:cstheme="minorHAnsi"/>
        </w:rPr>
      </w:pPr>
      <w:r w:rsidRPr="00F56325">
        <w:rPr>
          <w:rFonts w:cstheme="minorHAnsi"/>
        </w:rPr>
        <w:t>The Director of Investment Management will be responsible for developing and maintaining strong relationships with donors, investors, and beneficiaries. More specifically, the relationships include: Investment Committee/Board of the Presbyterian Foundation, Large beneficiaries of the Presbyterian Foundation, Endowment Service Clients, Proxy Voting Provider, Creative Investments (Impact Investments), MRTI (Mission Responsibility Through Investment), Creative Engagement and Social Witness Committee and Signatory of the PRI (Principals of Responsible Investment), and under the direction of the SVP of Investment Management the Director of Investment Management will engage the Foundation’s Outsourced Chief Investment Officer.</w:t>
      </w:r>
    </w:p>
    <w:p w14:paraId="2EDE7402" w14:textId="3402150E" w:rsidR="00130751" w:rsidRPr="00F56325" w:rsidRDefault="003A6513" w:rsidP="00130751">
      <w:pPr>
        <w:spacing w:after="0" w:line="240" w:lineRule="auto"/>
        <w:rPr>
          <w:rFonts w:cstheme="minorHAnsi"/>
        </w:rPr>
      </w:pPr>
      <w:hyperlink r:id="rId13" w:history="1">
        <w:r w:rsidR="00130751" w:rsidRPr="00456102">
          <w:rPr>
            <w:rStyle w:val="Hyperlink"/>
            <w:rFonts w:cstheme="minorHAnsi"/>
          </w:rPr>
          <w:t>https://1.adp.com/jfjRzbhfW8s</w:t>
        </w:r>
      </w:hyperlink>
      <w:r w:rsidR="00130751">
        <w:rPr>
          <w:rFonts w:cstheme="minorHAnsi"/>
        </w:rPr>
        <w:t xml:space="preserve"> </w:t>
      </w:r>
    </w:p>
    <w:p w14:paraId="4657962C" w14:textId="77777777" w:rsidR="004336C1" w:rsidRDefault="004336C1" w:rsidP="00BE29FC">
      <w:pPr>
        <w:spacing w:after="720" w:line="240" w:lineRule="auto"/>
        <w:rPr>
          <w:rFonts w:cstheme="minorHAnsi"/>
        </w:rPr>
      </w:pPr>
    </w:p>
    <w:p w14:paraId="0B89DA0D" w14:textId="77777777" w:rsidR="007265CC" w:rsidRDefault="007265CC" w:rsidP="00BE29FC">
      <w:pPr>
        <w:spacing w:after="720" w:line="240" w:lineRule="auto"/>
        <w:rPr>
          <w:rFonts w:cstheme="minorHAnsi"/>
        </w:rPr>
      </w:pPr>
    </w:p>
    <w:p w14:paraId="14443D4E" w14:textId="77777777" w:rsidR="005D0C5E" w:rsidRDefault="005D0C5E" w:rsidP="00B242AE">
      <w:pPr>
        <w:spacing w:after="0" w:line="240" w:lineRule="auto"/>
        <w:rPr>
          <w:rFonts w:cstheme="minorHAnsi"/>
        </w:rPr>
      </w:pPr>
    </w:p>
    <w:p w14:paraId="68568916" w14:textId="77777777" w:rsidR="0028518F" w:rsidRDefault="0028518F" w:rsidP="00B242AE">
      <w:pPr>
        <w:spacing w:after="0" w:line="240" w:lineRule="auto"/>
        <w:rPr>
          <w:rFonts w:cstheme="minorHAnsi"/>
        </w:rPr>
      </w:pPr>
    </w:p>
    <w:p w14:paraId="5E33E14E" w14:textId="77777777" w:rsidR="0028518F" w:rsidRDefault="0028518F" w:rsidP="00B242AE">
      <w:pPr>
        <w:spacing w:after="0" w:line="240" w:lineRule="auto"/>
        <w:rPr>
          <w:rFonts w:cstheme="minorHAnsi"/>
        </w:rPr>
      </w:pPr>
    </w:p>
    <w:p w14:paraId="3BF04866" w14:textId="77777777" w:rsidR="0028518F" w:rsidRDefault="0028518F" w:rsidP="00B242AE">
      <w:pPr>
        <w:spacing w:after="0" w:line="240" w:lineRule="auto"/>
        <w:rPr>
          <w:rFonts w:cstheme="minorHAnsi"/>
        </w:rPr>
      </w:pPr>
    </w:p>
    <w:p w14:paraId="4B80E4AD" w14:textId="77777777" w:rsidR="0028518F" w:rsidRDefault="0028518F" w:rsidP="00B242AE">
      <w:pPr>
        <w:spacing w:after="0" w:line="240" w:lineRule="auto"/>
        <w:rPr>
          <w:rFonts w:cstheme="minorHAnsi"/>
        </w:rPr>
      </w:pPr>
    </w:p>
    <w:p w14:paraId="341817FD" w14:textId="0EC63FD0" w:rsidR="00A72C8B" w:rsidRPr="007759C9" w:rsidRDefault="00A72C8B" w:rsidP="00B242AE">
      <w:pPr>
        <w:spacing w:after="0" w:line="240" w:lineRule="auto"/>
        <w:rPr>
          <w:rFonts w:cstheme="minorHAnsi"/>
        </w:rPr>
      </w:pPr>
      <w:r>
        <w:rPr>
          <w:rFonts w:cstheme="minorHAnsi"/>
        </w:rPr>
        <w:t xml:space="preserve"> </w:t>
      </w:r>
    </w:p>
    <w:p w14:paraId="69FA183C" w14:textId="77777777" w:rsidR="001030CA" w:rsidRPr="001030CA" w:rsidRDefault="00D016BB" w:rsidP="009D663F">
      <w:pPr>
        <w:spacing w:after="0" w:line="240" w:lineRule="auto"/>
        <w:jc w:val="center"/>
        <w:rPr>
          <w:b/>
          <w:bCs/>
          <w:sz w:val="28"/>
          <w:szCs w:val="28"/>
        </w:rPr>
      </w:pPr>
      <w:r w:rsidRPr="001030CA">
        <w:rPr>
          <w:b/>
          <w:bCs/>
          <w:color w:val="141414" w:themeColor="background2" w:themeShade="1A"/>
          <w:sz w:val="28"/>
          <w:szCs w:val="28"/>
        </w:rPr>
        <w:t>A</w:t>
      </w:r>
      <w:r w:rsidR="009D663F" w:rsidRPr="001030CA">
        <w:rPr>
          <w:b/>
          <w:bCs/>
          <w:color w:val="141414" w:themeColor="background2" w:themeShade="1A"/>
          <w:sz w:val="28"/>
          <w:szCs w:val="28"/>
        </w:rPr>
        <w:t>pply online</w:t>
      </w:r>
      <w:r w:rsidRPr="001030CA">
        <w:rPr>
          <w:b/>
          <w:bCs/>
          <w:color w:val="141414" w:themeColor="background2" w:themeShade="1A"/>
          <w:sz w:val="28"/>
          <w:szCs w:val="28"/>
        </w:rPr>
        <w:t xml:space="preserve"> at</w:t>
      </w:r>
      <w:r w:rsidR="009D663F" w:rsidRPr="001030CA">
        <w:rPr>
          <w:b/>
          <w:bCs/>
          <w:sz w:val="28"/>
          <w:szCs w:val="28"/>
        </w:rPr>
        <w:t xml:space="preserve"> </w:t>
      </w:r>
    </w:p>
    <w:p w14:paraId="6B03F02A" w14:textId="10AA227F" w:rsidR="00227469" w:rsidRPr="001030CA" w:rsidRDefault="001030CA" w:rsidP="009D663F">
      <w:pPr>
        <w:spacing w:after="0" w:line="240" w:lineRule="auto"/>
        <w:jc w:val="center"/>
        <w:rPr>
          <w:b/>
          <w:bCs/>
          <w:color w:val="0070C0"/>
          <w:sz w:val="28"/>
          <w:szCs w:val="28"/>
        </w:rPr>
      </w:pPr>
      <w:r w:rsidRPr="001030CA">
        <w:rPr>
          <w:b/>
          <w:bCs/>
          <w:color w:val="0070C0"/>
          <w:sz w:val="28"/>
          <w:szCs w:val="28"/>
        </w:rPr>
        <w:t>https://www.presbyterianmission.org/who-we-are/work-for-the-church/</w:t>
      </w:r>
    </w:p>
    <w:p w14:paraId="2D086D28" w14:textId="77777777" w:rsidR="009D663F" w:rsidRDefault="009D663F" w:rsidP="00FD39A6">
      <w:pPr>
        <w:spacing w:after="0" w:line="240" w:lineRule="auto"/>
      </w:pPr>
    </w:p>
    <w:p w14:paraId="29CD5FDA" w14:textId="77777777" w:rsidR="005E0A07" w:rsidRPr="002B121E" w:rsidRDefault="005E0A07" w:rsidP="009D663F">
      <w:pPr>
        <w:shd w:val="clear" w:color="auto" w:fill="FFFFFF"/>
        <w:jc w:val="center"/>
        <w:rPr>
          <w:rFonts w:ascii="Roboto" w:hAnsi="Roboto"/>
          <w:i/>
          <w:iCs/>
          <w:color w:val="333333"/>
          <w:sz w:val="22"/>
          <w:szCs w:val="22"/>
        </w:rPr>
      </w:pPr>
    </w:p>
    <w:p w14:paraId="7E9CA783" w14:textId="36D523DB" w:rsidR="009D663F" w:rsidRPr="002B121E" w:rsidRDefault="009D663F" w:rsidP="009D663F">
      <w:pPr>
        <w:shd w:val="clear" w:color="auto" w:fill="FFFFFF"/>
        <w:jc w:val="center"/>
        <w:rPr>
          <w:rFonts w:ascii="Roboto" w:hAnsi="Roboto"/>
          <w:i/>
          <w:iCs/>
          <w:color w:val="333333"/>
          <w:sz w:val="22"/>
          <w:szCs w:val="22"/>
        </w:rPr>
      </w:pPr>
      <w:r w:rsidRPr="002B121E">
        <w:rPr>
          <w:rFonts w:ascii="Roboto" w:hAnsi="Roboto"/>
          <w:i/>
          <w:iCs/>
          <w:color w:val="333333"/>
          <w:sz w:val="22"/>
          <w:szCs w:val="22"/>
        </w:rPr>
        <w:t>Our faith in God inspires our commitment to the values of diversity, equity, inclusion, and belonging and is grounded in scripture, the Constitution of the Presbyterian Church (U.S.A.), and actions of the General Assembly of the Presbyterian Church (U.S.A.).</w:t>
      </w:r>
    </w:p>
    <w:p w14:paraId="7666E2CD" w14:textId="065ADDDA" w:rsidR="009D663F" w:rsidRPr="002B121E" w:rsidRDefault="009D663F" w:rsidP="009D663F">
      <w:pPr>
        <w:shd w:val="clear" w:color="auto" w:fill="FFFFFF"/>
        <w:jc w:val="center"/>
        <w:rPr>
          <w:rFonts w:ascii="Roboto" w:hAnsi="Roboto"/>
          <w:color w:val="333333"/>
          <w:sz w:val="22"/>
          <w:szCs w:val="22"/>
        </w:rPr>
      </w:pPr>
      <w:r w:rsidRPr="002B121E">
        <w:rPr>
          <w:rFonts w:ascii="Roboto" w:hAnsi="Roboto"/>
          <w:i/>
          <w:iCs/>
          <w:color w:val="333333"/>
          <w:sz w:val="22"/>
          <w:szCs w:val="22"/>
        </w:rPr>
        <w:t>Presbyterian Church (U.S.A.) is committed to being not only an Equal Employment Opportunity Employer as defined by the U.S. government,</w:t>
      </w:r>
      <w:r w:rsidR="002B121E">
        <w:rPr>
          <w:rFonts w:ascii="Roboto" w:hAnsi="Roboto"/>
          <w:i/>
          <w:iCs/>
          <w:color w:val="333333"/>
          <w:sz w:val="22"/>
          <w:szCs w:val="22"/>
        </w:rPr>
        <w:t xml:space="preserve"> </w:t>
      </w:r>
      <w:r w:rsidRPr="002B121E">
        <w:rPr>
          <w:rFonts w:ascii="Roboto" w:hAnsi="Roboto"/>
          <w:i/>
          <w:iCs/>
          <w:color w:val="333333"/>
          <w:sz w:val="22"/>
          <w:szCs w:val="22"/>
        </w:rPr>
        <w:t>but with the inclusion of gender identity and sexual orientation as well.</w:t>
      </w:r>
    </w:p>
    <w:p w14:paraId="2978814A" w14:textId="77777777" w:rsidR="002B121E" w:rsidRDefault="009D663F" w:rsidP="002B121E">
      <w:pPr>
        <w:shd w:val="clear" w:color="auto" w:fill="FFFFFF"/>
        <w:spacing w:after="0"/>
        <w:jc w:val="center"/>
        <w:rPr>
          <w:rFonts w:ascii="Roboto" w:hAnsi="Roboto"/>
          <w:i/>
          <w:iCs/>
          <w:color w:val="333333"/>
          <w:sz w:val="22"/>
          <w:szCs w:val="22"/>
        </w:rPr>
      </w:pPr>
      <w:r w:rsidRPr="002B121E">
        <w:rPr>
          <w:rFonts w:ascii="Roboto" w:hAnsi="Roboto"/>
          <w:i/>
          <w:iCs/>
          <w:color w:val="333333"/>
          <w:sz w:val="22"/>
          <w:szCs w:val="22"/>
        </w:rPr>
        <w:t xml:space="preserve">Candidates from Presbyterian communities in the global south and other historic </w:t>
      </w:r>
    </w:p>
    <w:p w14:paraId="6417CF00" w14:textId="3B279A0A" w:rsidR="009D663F" w:rsidRPr="002B121E" w:rsidRDefault="009D663F" w:rsidP="002B121E">
      <w:pPr>
        <w:shd w:val="clear" w:color="auto" w:fill="FFFFFF"/>
        <w:spacing w:after="0"/>
        <w:jc w:val="center"/>
        <w:rPr>
          <w:rFonts w:ascii="Roboto" w:hAnsi="Roboto"/>
          <w:color w:val="333333"/>
          <w:sz w:val="22"/>
          <w:szCs w:val="22"/>
        </w:rPr>
      </w:pPr>
      <w:r w:rsidRPr="002B121E">
        <w:rPr>
          <w:rFonts w:ascii="Roboto" w:hAnsi="Roboto"/>
          <w:i/>
          <w:iCs/>
          <w:color w:val="333333"/>
          <w:sz w:val="22"/>
          <w:szCs w:val="22"/>
        </w:rPr>
        <w:t>Presbyterian Communities of Color,</w:t>
      </w:r>
      <w:r w:rsidR="002B121E">
        <w:rPr>
          <w:rFonts w:ascii="Roboto" w:hAnsi="Roboto"/>
          <w:i/>
          <w:iCs/>
          <w:color w:val="333333"/>
          <w:sz w:val="22"/>
          <w:szCs w:val="22"/>
        </w:rPr>
        <w:t xml:space="preserve"> </w:t>
      </w:r>
      <w:r w:rsidRPr="002B121E">
        <w:rPr>
          <w:rFonts w:ascii="Roboto" w:hAnsi="Roboto"/>
          <w:i/>
          <w:iCs/>
          <w:color w:val="333333"/>
          <w:sz w:val="22"/>
          <w:szCs w:val="22"/>
        </w:rPr>
        <w:t>preferably with theological training and fluency in languages other than English, are encouraged to apply.</w:t>
      </w:r>
    </w:p>
    <w:p w14:paraId="2100BEE1" w14:textId="77777777" w:rsidR="009D663F" w:rsidRPr="00094EA8" w:rsidRDefault="009D663F" w:rsidP="00FD39A6">
      <w:pPr>
        <w:spacing w:after="0" w:line="240" w:lineRule="auto"/>
        <w:rPr>
          <w:lang w:eastAsia="en-US"/>
        </w:rPr>
      </w:pPr>
    </w:p>
    <w:sectPr w:rsidR="009D663F" w:rsidRPr="00094EA8" w:rsidSect="000A42F6">
      <w:headerReference w:type="default" r:id="rId14"/>
      <w:footerReference w:type="default" r:id="rId15"/>
      <w:headerReference w:type="first" r:id="rId16"/>
      <w:footerReference w:type="first" r:id="rId17"/>
      <w:pgSz w:w="12240" w:h="15840"/>
      <w:pgMar w:top="245" w:right="720" w:bottom="720" w:left="720" w:header="1080" w:footer="79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3CB46" w14:textId="77777777" w:rsidR="000A42F6" w:rsidRDefault="000A42F6">
      <w:pPr>
        <w:spacing w:after="0" w:line="240" w:lineRule="auto"/>
      </w:pPr>
      <w:r>
        <w:separator/>
      </w:r>
    </w:p>
  </w:endnote>
  <w:endnote w:type="continuationSeparator" w:id="0">
    <w:p w14:paraId="0D3CD800" w14:textId="77777777" w:rsidR="000A42F6" w:rsidRDefault="000A4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3849289"/>
      <w:docPartObj>
        <w:docPartGallery w:val="Page Numbers (Bottom of Page)"/>
        <w:docPartUnique/>
      </w:docPartObj>
    </w:sdtPr>
    <w:sdtEndPr>
      <w:rPr>
        <w:noProof/>
      </w:rPr>
    </w:sdtEndPr>
    <w:sdtContent>
      <w:p w14:paraId="6FCF0C58" w14:textId="77777777" w:rsidR="00B469A5" w:rsidRDefault="00694CB6">
        <w:pPr>
          <w:pStyle w:val="Footer"/>
        </w:pPr>
        <w:r>
          <w:fldChar w:fldCharType="begin"/>
        </w:r>
        <w:r>
          <w:instrText xml:space="preserve"> PAGE   \* MERGEFORMAT </w:instrText>
        </w:r>
        <w:r>
          <w:fldChar w:fldCharType="separate"/>
        </w:r>
        <w:r w:rsidR="00387239">
          <w:rPr>
            <w:noProof/>
          </w:rPr>
          <w:t>2</w:t>
        </w:r>
        <w:r>
          <w:rPr>
            <w:noProof/>
          </w:rPr>
          <w:fldChar w:fldCharType="end"/>
        </w:r>
        <w:r>
          <w:rPr>
            <w:rStyle w:val="Emphasis"/>
            <w:noProof/>
            <w:lang w:eastAsia="en-US"/>
          </w:rPr>
          <mc:AlternateContent>
            <mc:Choice Requires="wps">
              <w:drawing>
                <wp:anchor distT="0" distB="0" distL="114300" distR="114300" simplePos="0" relativeHeight="251660288" behindDoc="0" locked="0" layoutInCell="1" allowOverlap="1" wp14:anchorId="424678BE" wp14:editId="2492D7E8">
                  <wp:simplePos x="0" y="0"/>
                  <wp:positionH relativeFrom="page">
                    <wp:posOffset>685800</wp:posOffset>
                  </wp:positionH>
                  <wp:positionV relativeFrom="page">
                    <wp:posOffset>9144000</wp:posOffset>
                  </wp:positionV>
                  <wp:extent cx="5029200" cy="0"/>
                  <wp:effectExtent l="0" t="0" r="19050" b="1905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0292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3680DD" id="Straight Connector 9" o:spid="_x0000_s1026" alt="&quot;&quot;" style="position:absolute;z-index:25166028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4pt,10in" to="450pt,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" strokecolor="#ccc [3214]" strokeweight="1pt">
                  <v:stroke joinstyle="miter"/>
                  <w10:wrap anchorx="page" anchory="page"/>
                </v:lin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27FEC" w14:textId="77777777" w:rsidR="00094EA8" w:rsidRDefault="00094EA8">
    <w:pPr>
      <w:pStyle w:val="Footer"/>
      <w:pBdr>
        <w:top w:val="single" w:sz="4" w:space="8" w:color="E14934" w:themeColor="accent1"/>
      </w:pBdr>
      <w:spacing w:before="360"/>
      <w:contextualSpacing/>
      <w:jc w:val="right"/>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p>
  <w:p w14:paraId="6AF70E27" w14:textId="41872B3C" w:rsidR="00094EA8" w:rsidRPr="00094EA8" w:rsidRDefault="00094EA8" w:rsidP="00094E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1CB0E" w14:textId="77777777" w:rsidR="000A42F6" w:rsidRDefault="000A42F6">
      <w:pPr>
        <w:spacing w:after="0" w:line="240" w:lineRule="auto"/>
      </w:pPr>
      <w:r>
        <w:separator/>
      </w:r>
    </w:p>
  </w:footnote>
  <w:footnote w:type="continuationSeparator" w:id="0">
    <w:p w14:paraId="4A722B73" w14:textId="77777777" w:rsidR="000A42F6" w:rsidRDefault="000A42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920"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8" w:type="dxa"/>
        <w:left w:w="144" w:type="dxa"/>
        <w:right w:w="0" w:type="dxa"/>
      </w:tblCellMar>
      <w:tblLook w:val="04A0" w:firstRow="1" w:lastRow="0" w:firstColumn="1" w:lastColumn="0" w:noHBand="0" w:noVBand="1"/>
      <w:tblDescription w:val="Header layout table"/>
    </w:tblPr>
    <w:tblGrid>
      <w:gridCol w:w="7920"/>
    </w:tblGrid>
    <w:tr w:rsidR="00B469A5" w14:paraId="667C1224" w14:textId="77777777">
      <w:trPr>
        <w:trHeight w:val="576"/>
      </w:trPr>
      <w:tc>
        <w:tcPr>
          <w:tcW w:w="7920" w:type="dxa"/>
        </w:tcPr>
        <w:p w14:paraId="4A9C3A79" w14:textId="77777777" w:rsidR="00B469A5" w:rsidRDefault="00B469A5">
          <w:pPr>
            <w:pStyle w:val="Header"/>
          </w:pPr>
        </w:p>
      </w:tc>
    </w:tr>
  </w:tbl>
  <w:p w14:paraId="40D0D548" w14:textId="77777777" w:rsidR="00B469A5" w:rsidRDefault="00694CB6">
    <w:pPr>
      <w:pStyle w:val="Header"/>
    </w:pPr>
    <w:r>
      <w:rPr>
        <w:noProof/>
        <w:lang w:eastAsia="en-US"/>
      </w:rPr>
      <mc:AlternateContent>
        <mc:Choice Requires="wps">
          <w:drawing>
            <wp:anchor distT="0" distB="0" distL="114300" distR="114300" simplePos="0" relativeHeight="251656192" behindDoc="0" locked="0" layoutInCell="1" allowOverlap="1" wp14:anchorId="77B8FCAA" wp14:editId="0EC1F7A7">
              <wp:simplePos x="0" y="0"/>
              <wp:positionH relativeFrom="page">
                <wp:posOffset>685800</wp:posOffset>
              </wp:positionH>
              <wp:positionV relativeFrom="page">
                <wp:posOffset>685800</wp:posOffset>
              </wp:positionV>
              <wp:extent cx="6400800" cy="0"/>
              <wp:effectExtent l="0" t="38100" r="57150" b="5715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00800" cy="0"/>
                      </a:xfrm>
                      <a:prstGeom prst="line">
                        <a:avLst/>
                      </a:prstGeom>
                      <a:ln w="952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53C3325" id="Straight Connector 1" o:spid="_x0000_s1026" alt="&quot;&quot;" style="position:absolute;z-index:25165619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4pt,54pt" to="558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" strokecolor="#333 [3215]" strokeweight="7.5pt">
              <v:stroke joinstyle="miter"/>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9B383" w14:textId="77777777" w:rsidR="00B469A5" w:rsidRDefault="00694CB6">
    <w:pPr>
      <w:pStyle w:val="Header"/>
    </w:pPr>
    <w:r>
      <w:rPr>
        <w:noProof/>
        <w:lang w:eastAsia="en-US"/>
      </w:rPr>
      <mc:AlternateContent>
        <mc:Choice Requires="wps">
          <w:drawing>
            <wp:anchor distT="0" distB="0" distL="114300" distR="114300" simplePos="0" relativeHeight="251658240" behindDoc="0" locked="0" layoutInCell="1" allowOverlap="1" wp14:anchorId="3071B2AD" wp14:editId="40072552">
              <wp:simplePos x="0" y="0"/>
              <wp:positionH relativeFrom="page">
                <wp:posOffset>594360</wp:posOffset>
              </wp:positionH>
              <wp:positionV relativeFrom="page">
                <wp:posOffset>1805940</wp:posOffset>
              </wp:positionV>
              <wp:extent cx="6400800" cy="0"/>
              <wp:effectExtent l="0" t="38100" r="57150" b="5715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00800" cy="0"/>
                      </a:xfrm>
                      <a:prstGeom prst="line">
                        <a:avLst/>
                      </a:prstGeom>
                      <a:ln w="952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773020" id="Straight Connector 8" o:spid="_x0000_s1026" alt="&quot;&quot;" style="position:absolute;z-index:25165824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6.8pt,142.2pt" to="550.8pt,1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" strokecolor="#333 [3215]" strokeweight="7.5pt">
              <v:stroke joinstyle="miter"/>
              <w10:wrap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EA8"/>
    <w:rsid w:val="00024BED"/>
    <w:rsid w:val="00034E39"/>
    <w:rsid w:val="000841A9"/>
    <w:rsid w:val="00092406"/>
    <w:rsid w:val="00094EA8"/>
    <w:rsid w:val="000A0199"/>
    <w:rsid w:val="000A42F6"/>
    <w:rsid w:val="000B0815"/>
    <w:rsid w:val="001030CA"/>
    <w:rsid w:val="00130751"/>
    <w:rsid w:val="0019378E"/>
    <w:rsid w:val="001C00A8"/>
    <w:rsid w:val="001D5C61"/>
    <w:rsid w:val="001F0551"/>
    <w:rsid w:val="00227469"/>
    <w:rsid w:val="00236B4A"/>
    <w:rsid w:val="00277823"/>
    <w:rsid w:val="0028518F"/>
    <w:rsid w:val="002A1942"/>
    <w:rsid w:val="002A35BD"/>
    <w:rsid w:val="002B121E"/>
    <w:rsid w:val="002C5966"/>
    <w:rsid w:val="002E60A3"/>
    <w:rsid w:val="003575AD"/>
    <w:rsid w:val="00360EBC"/>
    <w:rsid w:val="0037076A"/>
    <w:rsid w:val="00387239"/>
    <w:rsid w:val="003926B0"/>
    <w:rsid w:val="003A263D"/>
    <w:rsid w:val="003B3331"/>
    <w:rsid w:val="003F286C"/>
    <w:rsid w:val="004333DC"/>
    <w:rsid w:val="004336C1"/>
    <w:rsid w:val="004575C6"/>
    <w:rsid w:val="004805D7"/>
    <w:rsid w:val="004A15A9"/>
    <w:rsid w:val="004A7932"/>
    <w:rsid w:val="004D14DB"/>
    <w:rsid w:val="004F1F26"/>
    <w:rsid w:val="00504666"/>
    <w:rsid w:val="00515C8F"/>
    <w:rsid w:val="00524346"/>
    <w:rsid w:val="00531159"/>
    <w:rsid w:val="00566C10"/>
    <w:rsid w:val="005C5C05"/>
    <w:rsid w:val="005D0C5E"/>
    <w:rsid w:val="005E0A07"/>
    <w:rsid w:val="00617A54"/>
    <w:rsid w:val="00651B99"/>
    <w:rsid w:val="006946C0"/>
    <w:rsid w:val="00694CB6"/>
    <w:rsid w:val="006E3388"/>
    <w:rsid w:val="006F7F29"/>
    <w:rsid w:val="007265CC"/>
    <w:rsid w:val="00761B1F"/>
    <w:rsid w:val="007759C9"/>
    <w:rsid w:val="0078003B"/>
    <w:rsid w:val="0078027A"/>
    <w:rsid w:val="00780A23"/>
    <w:rsid w:val="00790642"/>
    <w:rsid w:val="007D711A"/>
    <w:rsid w:val="00855E2A"/>
    <w:rsid w:val="00863C58"/>
    <w:rsid w:val="00866E3F"/>
    <w:rsid w:val="008932DD"/>
    <w:rsid w:val="008A4A36"/>
    <w:rsid w:val="008C6258"/>
    <w:rsid w:val="008D31CC"/>
    <w:rsid w:val="008E0649"/>
    <w:rsid w:val="008E71E7"/>
    <w:rsid w:val="008E72C9"/>
    <w:rsid w:val="008F3BAB"/>
    <w:rsid w:val="00932C3B"/>
    <w:rsid w:val="00971D87"/>
    <w:rsid w:val="009B70BC"/>
    <w:rsid w:val="009B7711"/>
    <w:rsid w:val="009C76A7"/>
    <w:rsid w:val="009D663F"/>
    <w:rsid w:val="00A72C8B"/>
    <w:rsid w:val="00A7634A"/>
    <w:rsid w:val="00AC641B"/>
    <w:rsid w:val="00AE66AB"/>
    <w:rsid w:val="00AE69F5"/>
    <w:rsid w:val="00B242AE"/>
    <w:rsid w:val="00B469A5"/>
    <w:rsid w:val="00B61E8A"/>
    <w:rsid w:val="00B63F52"/>
    <w:rsid w:val="00B653FA"/>
    <w:rsid w:val="00B84E1A"/>
    <w:rsid w:val="00B8627C"/>
    <w:rsid w:val="00B955EF"/>
    <w:rsid w:val="00BE29FC"/>
    <w:rsid w:val="00C218BD"/>
    <w:rsid w:val="00C542B6"/>
    <w:rsid w:val="00C60BDE"/>
    <w:rsid w:val="00C83384"/>
    <w:rsid w:val="00CB7A05"/>
    <w:rsid w:val="00D016BB"/>
    <w:rsid w:val="00D1502B"/>
    <w:rsid w:val="00D53AE0"/>
    <w:rsid w:val="00D97300"/>
    <w:rsid w:val="00D9751F"/>
    <w:rsid w:val="00DC0B5F"/>
    <w:rsid w:val="00DC2B2B"/>
    <w:rsid w:val="00DF0B03"/>
    <w:rsid w:val="00E14888"/>
    <w:rsid w:val="00E16A37"/>
    <w:rsid w:val="00E667E1"/>
    <w:rsid w:val="00E67760"/>
    <w:rsid w:val="00E85DF2"/>
    <w:rsid w:val="00EF65C2"/>
    <w:rsid w:val="00F11399"/>
    <w:rsid w:val="00F32709"/>
    <w:rsid w:val="00F56325"/>
    <w:rsid w:val="00F61474"/>
    <w:rsid w:val="00FA29F3"/>
    <w:rsid w:val="00FC0269"/>
    <w:rsid w:val="00FD39A6"/>
    <w:rsid w:val="00FF47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EB7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24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iPriority="5" w:unhideWhenUsed="1" w:qFormat="1"/>
    <w:lsdException w:name="Signature" w:semiHidden="1" w:uiPriority="6"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iPriority="4" w:unhideWhenUsed="1" w:qFormat="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after="0" w:line="240" w:lineRule="auto"/>
      <w:outlineLvl w:val="0"/>
    </w:pPr>
    <w:rPr>
      <w:rFonts w:asciiTheme="majorHAnsi" w:eastAsiaTheme="majorEastAsia" w:hAnsiTheme="majorHAnsi" w:cstheme="majorBidi"/>
      <w:color w:val="333333" w:themeColor="text2"/>
      <w:sz w:val="48"/>
      <w:szCs w:val="32"/>
    </w:rPr>
  </w:style>
  <w:style w:type="paragraph" w:styleId="Heading2">
    <w:name w:val="heading 2"/>
    <w:basedOn w:val="Normal"/>
    <w:next w:val="Normal"/>
    <w:link w:val="Heading2Char"/>
    <w:uiPriority w:val="9"/>
    <w:semiHidden/>
    <w:unhideWhenUsed/>
    <w:qFormat/>
    <w:pPr>
      <w:keepNext/>
      <w:keepLines/>
      <w:spacing w:after="480"/>
      <w:outlineLvl w:val="1"/>
    </w:pPr>
    <w:rPr>
      <w:rFonts w:cstheme="majorBidi"/>
      <w:color w:val="333333" w:themeColor="text2"/>
      <w:sz w:val="32"/>
      <w:szCs w:val="26"/>
    </w:rPr>
  </w:style>
  <w:style w:type="paragraph" w:styleId="Heading3">
    <w:name w:val="heading 3"/>
    <w:basedOn w:val="Normal"/>
    <w:next w:val="Normal"/>
    <w:link w:val="Heading3Char"/>
    <w:uiPriority w:val="9"/>
    <w:semiHidden/>
    <w:unhideWhenUsed/>
    <w:qFormat/>
    <w:pPr>
      <w:keepNext/>
      <w:keepLines/>
      <w:spacing w:after="0" w:line="240" w:lineRule="auto"/>
      <w:outlineLvl w:val="2"/>
    </w:pPr>
    <w:rPr>
      <w:rFonts w:asciiTheme="majorHAnsi" w:eastAsiaTheme="majorEastAsia" w:hAnsiTheme="majorHAnsi" w:cstheme="majorBidi"/>
      <w:color w:val="B42C1A" w:themeColor="accent1" w:themeShade="BF"/>
      <w:sz w:val="32"/>
    </w:rPr>
  </w:style>
  <w:style w:type="paragraph" w:styleId="Heading4">
    <w:name w:val="heading 4"/>
    <w:basedOn w:val="Normal"/>
    <w:next w:val="Normal"/>
    <w:link w:val="Heading4Char"/>
    <w:uiPriority w:val="9"/>
    <w:semiHidden/>
    <w:unhideWhenUsed/>
    <w:qFormat/>
    <w:pPr>
      <w:keepNext/>
      <w:keepLines/>
      <w:spacing w:after="360" w:line="240" w:lineRule="auto"/>
      <w:outlineLvl w:val="3"/>
    </w:pPr>
    <w:rPr>
      <w:rFonts w:cstheme="majorBidi"/>
      <w:iCs/>
      <w:color w:val="595959" w:themeColor="text1" w:themeTint="A6"/>
      <w:sz w:val="32"/>
    </w:rPr>
  </w:style>
  <w:style w:type="paragraph" w:styleId="Heading5">
    <w:name w:val="heading 5"/>
    <w:basedOn w:val="Normal"/>
    <w:next w:val="Normal"/>
    <w:link w:val="Heading5Char"/>
    <w:uiPriority w:val="9"/>
    <w:semiHidden/>
    <w:unhideWhenUsed/>
    <w:qFormat/>
    <w:pPr>
      <w:keepNext/>
      <w:keepLines/>
      <w:spacing w:after="0" w:line="240" w:lineRule="auto"/>
      <w:outlineLvl w:val="4"/>
    </w:pPr>
    <w:rPr>
      <w:rFonts w:asciiTheme="majorHAnsi" w:eastAsiaTheme="majorEastAsia" w:hAnsiTheme="majorHAnsi" w:cstheme="majorBidi"/>
      <w:b/>
      <w:color w:val="333333" w:themeColor="text2"/>
      <w:sz w:val="28"/>
    </w:rPr>
  </w:style>
  <w:style w:type="paragraph" w:styleId="Heading6">
    <w:name w:val="heading 6"/>
    <w:basedOn w:val="Normal"/>
    <w:next w:val="Normal"/>
    <w:link w:val="Heading6Char"/>
    <w:uiPriority w:val="9"/>
    <w:semiHidden/>
    <w:unhideWhenUsed/>
    <w:qFormat/>
    <w:pPr>
      <w:keepNext/>
      <w:keepLines/>
      <w:spacing w:line="240" w:lineRule="auto"/>
      <w:outlineLvl w:val="5"/>
    </w:pPr>
    <w:rPr>
      <w:rFonts w:cstheme="majorBidi"/>
      <w:color w:val="B42C1A" w:themeColor="accent1" w:themeShade="BF"/>
      <w:sz w:val="28"/>
    </w:rPr>
  </w:style>
  <w:style w:type="paragraph" w:styleId="Heading7">
    <w:name w:val="heading 7"/>
    <w:basedOn w:val="Normal"/>
    <w:next w:val="Normal"/>
    <w:link w:val="Heading7Char"/>
    <w:uiPriority w:val="9"/>
    <w:semiHidden/>
    <w:unhideWhenUsed/>
    <w:qFormat/>
    <w:pPr>
      <w:keepNext/>
      <w:keepLines/>
      <w:spacing w:after="0" w:line="240" w:lineRule="auto"/>
      <w:outlineLvl w:val="6"/>
    </w:pPr>
    <w:rPr>
      <w:rFonts w:asciiTheme="majorHAnsi" w:eastAsiaTheme="majorEastAsia" w:hAnsiTheme="majorHAnsi" w:cstheme="majorBidi"/>
      <w:b/>
      <w:iCs/>
      <w:color w:val="333333" w:themeColor="text2"/>
    </w:rPr>
  </w:style>
  <w:style w:type="paragraph" w:styleId="Heading8">
    <w:name w:val="heading 8"/>
    <w:basedOn w:val="Normal"/>
    <w:next w:val="Normal"/>
    <w:link w:val="Heading8Char"/>
    <w:uiPriority w:val="9"/>
    <w:semiHidden/>
    <w:unhideWhenUsed/>
    <w:qFormat/>
    <w:pPr>
      <w:keepNext/>
      <w:keepLines/>
      <w:spacing w:after="0" w:line="240" w:lineRule="auto"/>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unhideWhenUsed/>
    <w:qFormat/>
    <w:pPr>
      <w:keepNext/>
      <w:keepLines/>
      <w:spacing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Pr>
      <w:b/>
      <w:bCs/>
      <w:caps w:val="0"/>
      <w:smallCaps/>
      <w:color w:val="B42C1A" w:themeColor="accent1" w:themeShade="BF"/>
      <w:spacing w:val="0"/>
    </w:rPr>
  </w:style>
  <w:style w:type="paragraph" w:customStyle="1" w:styleId="ContactInfo">
    <w:name w:val="Contact Info"/>
    <w:basedOn w:val="Normal"/>
    <w:uiPriority w:val="2"/>
    <w:unhideWhenUsed/>
    <w:qFormat/>
    <w:pPr>
      <w:spacing w:before="360" w:after="360"/>
      <w:contextualSpacing/>
    </w:pPr>
    <w:rPr>
      <w:color w:val="595959" w:themeColor="text1" w:themeTint="A6"/>
      <w:sz w:val="22"/>
      <w:szCs w:val="20"/>
      <w:lang w:eastAsia="en-US"/>
    </w:rPr>
  </w:style>
  <w:style w:type="paragraph" w:styleId="Closing">
    <w:name w:val="Closing"/>
    <w:basedOn w:val="Normal"/>
    <w:next w:val="Signature"/>
    <w:link w:val="ClosingChar"/>
    <w:uiPriority w:val="5"/>
    <w:unhideWhenUsed/>
    <w:qFormat/>
    <w:pPr>
      <w:spacing w:before="720" w:after="0" w:line="240" w:lineRule="auto"/>
    </w:pPr>
    <w:rPr>
      <w:bCs/>
      <w:szCs w:val="18"/>
      <w:lang w:eastAsia="en-US"/>
    </w:rPr>
  </w:style>
  <w:style w:type="character" w:customStyle="1" w:styleId="ClosingChar">
    <w:name w:val="Closing Char"/>
    <w:basedOn w:val="DefaultParagraphFont"/>
    <w:link w:val="Closing"/>
    <w:uiPriority w:val="5"/>
    <w:rPr>
      <w:bCs/>
      <w:szCs w:val="18"/>
      <w:lang w:eastAsia="en-US"/>
    </w:rPr>
  </w:style>
  <w:style w:type="paragraph" w:styleId="Date">
    <w:name w:val="Date"/>
    <w:basedOn w:val="Normal"/>
    <w:next w:val="Normal"/>
    <w:link w:val="DateChar"/>
    <w:uiPriority w:val="1"/>
    <w:unhideWhenUsed/>
    <w:qFormat/>
    <w:pPr>
      <w:spacing w:before="540" w:after="360" w:line="240" w:lineRule="auto"/>
      <w:contextualSpacing/>
    </w:pPr>
    <w:rPr>
      <w:bCs/>
      <w:color w:val="B42C1A" w:themeColor="accent1" w:themeShade="BF"/>
      <w:sz w:val="22"/>
      <w:szCs w:val="18"/>
      <w:lang w:eastAsia="en-US"/>
    </w:rPr>
  </w:style>
  <w:style w:type="character" w:customStyle="1" w:styleId="DateChar">
    <w:name w:val="Date Char"/>
    <w:basedOn w:val="DefaultParagraphFont"/>
    <w:link w:val="Date"/>
    <w:uiPriority w:val="1"/>
    <w:rPr>
      <w:bCs/>
      <w:color w:val="B42C1A" w:themeColor="accent1" w:themeShade="BF"/>
      <w:sz w:val="22"/>
      <w:szCs w:val="18"/>
      <w:lang w:eastAsia="en-US"/>
    </w:rPr>
  </w:style>
  <w:style w:type="paragraph" w:styleId="Salutation">
    <w:name w:val="Salutation"/>
    <w:basedOn w:val="Normal"/>
    <w:next w:val="Normal"/>
    <w:link w:val="SalutationChar"/>
    <w:uiPriority w:val="4"/>
    <w:unhideWhenUsed/>
    <w:qFormat/>
    <w:pPr>
      <w:spacing w:before="800" w:after="180" w:line="240" w:lineRule="auto"/>
    </w:pPr>
    <w:rPr>
      <w:bCs/>
      <w:szCs w:val="18"/>
      <w:lang w:eastAsia="en-US"/>
    </w:rPr>
  </w:style>
  <w:style w:type="character" w:customStyle="1" w:styleId="SalutationChar">
    <w:name w:val="Salutation Char"/>
    <w:basedOn w:val="DefaultParagraphFont"/>
    <w:link w:val="Salutation"/>
    <w:uiPriority w:val="4"/>
    <w:rPr>
      <w:bCs/>
      <w:szCs w:val="18"/>
      <w:lang w:eastAsia="en-US"/>
    </w:rPr>
  </w:style>
  <w:style w:type="paragraph" w:styleId="Signature">
    <w:name w:val="Signature"/>
    <w:basedOn w:val="Normal"/>
    <w:next w:val="Normal"/>
    <w:link w:val="SignatureChar"/>
    <w:uiPriority w:val="6"/>
    <w:unhideWhenUsed/>
    <w:qFormat/>
    <w:pPr>
      <w:spacing w:before="720" w:after="280" w:line="240" w:lineRule="auto"/>
      <w:contextualSpacing/>
    </w:pPr>
    <w:rPr>
      <w:bCs/>
      <w:color w:val="262626" w:themeColor="text1" w:themeTint="D9"/>
      <w:szCs w:val="18"/>
      <w:lang w:eastAsia="en-US"/>
    </w:rPr>
  </w:style>
  <w:style w:type="character" w:customStyle="1" w:styleId="SignatureChar">
    <w:name w:val="Signature Char"/>
    <w:basedOn w:val="DefaultParagraphFont"/>
    <w:link w:val="Signature"/>
    <w:uiPriority w:val="6"/>
    <w:rPr>
      <w:bCs/>
      <w:color w:val="262626" w:themeColor="text1" w:themeTint="D9"/>
      <w:szCs w:val="18"/>
      <w:lang w:eastAsia="en-US"/>
    </w:r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pPr>
      <w:spacing w:after="0" w:line="240" w:lineRule="auto"/>
    </w:pPr>
    <w:rPr>
      <w:rFonts w:ascii="Garamond" w:hAnsi="Garamond"/>
      <w:color w:val="595959" w:themeColor="text1" w:themeTint="A6"/>
      <w:sz w:val="20"/>
    </w:rPr>
  </w:style>
  <w:style w:type="paragraph" w:customStyle="1" w:styleId="CompanyName">
    <w:name w:val="Company Name"/>
    <w:basedOn w:val="Normal"/>
    <w:next w:val="Normal"/>
    <w:uiPriority w:val="1"/>
    <w:qFormat/>
    <w:pPr>
      <w:spacing w:after="120" w:line="240" w:lineRule="auto"/>
    </w:pPr>
    <w:rPr>
      <w:rFonts w:ascii="Garamond" w:hAnsi="Garamond"/>
      <w:color w:val="B42C1A" w:themeColor="accent1" w:themeShade="BF"/>
      <w:sz w:val="56"/>
    </w:rPr>
  </w:style>
  <w:style w:type="character" w:customStyle="1" w:styleId="HeaderChar">
    <w:name w:val="Header Char"/>
    <w:basedOn w:val="DefaultParagraphFont"/>
    <w:link w:val="Header"/>
    <w:uiPriority w:val="99"/>
    <w:rPr>
      <w:rFonts w:ascii="Garamond" w:hAnsi="Garamond"/>
      <w:color w:val="595959" w:themeColor="text1" w:themeTint="A6"/>
      <w:sz w:val="20"/>
    </w:rPr>
  </w:style>
  <w:style w:type="paragraph" w:styleId="Footer">
    <w:name w:val="footer"/>
    <w:basedOn w:val="Normal"/>
    <w:link w:val="FooterChar"/>
    <w:uiPriority w:val="99"/>
    <w:unhideWhenUsed/>
    <w:qFormat/>
    <w:pPr>
      <w:spacing w:after="0" w:line="240" w:lineRule="auto"/>
    </w:pPr>
    <w:rPr>
      <w:rFonts w:ascii="Garamond" w:hAnsi="Garamond"/>
      <w:caps/>
      <w:color w:val="B42C1A" w:themeColor="accent1" w:themeShade="BF"/>
      <w:sz w:val="18"/>
    </w:rPr>
  </w:style>
  <w:style w:type="character" w:customStyle="1" w:styleId="FooterChar">
    <w:name w:val="Footer Char"/>
    <w:basedOn w:val="DefaultParagraphFont"/>
    <w:link w:val="Footer"/>
    <w:uiPriority w:val="99"/>
    <w:rPr>
      <w:rFonts w:ascii="Garamond" w:hAnsi="Garamond"/>
      <w:caps/>
      <w:color w:val="B42C1A" w:themeColor="accent1" w:themeShade="BF"/>
      <w:sz w:val="1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b w:val="0"/>
      <w:i w:val="0"/>
      <w:iCs/>
      <w:color w:val="000000" w:themeColor="text1"/>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33333" w:themeColor="text2"/>
      <w:sz w:val="48"/>
      <w:szCs w:val="32"/>
    </w:rPr>
  </w:style>
  <w:style w:type="character" w:customStyle="1" w:styleId="Heading2Char">
    <w:name w:val="Heading 2 Char"/>
    <w:basedOn w:val="DefaultParagraphFont"/>
    <w:link w:val="Heading2"/>
    <w:uiPriority w:val="9"/>
    <w:semiHidden/>
    <w:rPr>
      <w:rFonts w:cstheme="majorBidi"/>
      <w:color w:val="333333" w:themeColor="text2"/>
      <w:sz w:val="32"/>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B42C1A" w:themeColor="accent1" w:themeShade="BF"/>
      <w:sz w:val="32"/>
    </w:rPr>
  </w:style>
  <w:style w:type="character" w:customStyle="1" w:styleId="Heading4Char">
    <w:name w:val="Heading 4 Char"/>
    <w:basedOn w:val="DefaultParagraphFont"/>
    <w:link w:val="Heading4"/>
    <w:uiPriority w:val="9"/>
    <w:semiHidden/>
    <w:rPr>
      <w:rFonts w:cstheme="majorBidi"/>
      <w:iCs/>
      <w:color w:val="595959" w:themeColor="text1" w:themeTint="A6"/>
      <w:sz w:val="3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color w:val="333333" w:themeColor="text2"/>
      <w:sz w:val="28"/>
    </w:rPr>
  </w:style>
  <w:style w:type="character" w:customStyle="1" w:styleId="Heading6Char">
    <w:name w:val="Heading 6 Char"/>
    <w:basedOn w:val="DefaultParagraphFont"/>
    <w:link w:val="Heading6"/>
    <w:uiPriority w:val="9"/>
    <w:semiHidden/>
    <w:rPr>
      <w:rFonts w:cstheme="majorBidi"/>
      <w:color w:val="B42C1A" w:themeColor="accent1" w:themeShade="BF"/>
      <w:sz w:val="28"/>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iCs/>
      <w:color w:val="333333" w:themeColor="text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2"/>
      <w:szCs w:val="21"/>
    </w:rPr>
  </w:style>
  <w:style w:type="paragraph" w:styleId="TOCHeading">
    <w:name w:val="TOC Heading"/>
    <w:basedOn w:val="Heading1"/>
    <w:next w:val="Normal"/>
    <w:uiPriority w:val="39"/>
    <w:semiHidden/>
    <w:unhideWhenUsed/>
    <w:qFormat/>
    <w:pPr>
      <w:outlineLvl w:val="9"/>
    </w:p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paragraph" w:styleId="Quote">
    <w:name w:val="Quote"/>
    <w:basedOn w:val="Normal"/>
    <w:next w:val="Normal"/>
    <w:link w:val="QuoteChar"/>
    <w:uiPriority w:val="29"/>
    <w:semiHidden/>
    <w:unhideWhenUsed/>
    <w:qFormat/>
    <w:pPr>
      <w:spacing w:before="240"/>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rPr>
  </w:style>
  <w:style w:type="paragraph" w:styleId="IntenseQuote">
    <w:name w:val="Intense Quote"/>
    <w:basedOn w:val="Normal"/>
    <w:next w:val="Normal"/>
    <w:link w:val="IntenseQuoteChar"/>
    <w:uiPriority w:val="30"/>
    <w:semiHidden/>
    <w:unhideWhenUsed/>
    <w:qFormat/>
    <w:pPr>
      <w:pBdr>
        <w:top w:val="single" w:sz="4" w:space="10" w:color="B42C1A" w:themeColor="accent1" w:themeShade="BF"/>
        <w:bottom w:val="single" w:sz="4" w:space="10" w:color="B42C1A" w:themeColor="accent1" w:themeShade="BF"/>
      </w:pBdr>
      <w:spacing w:before="360" w:after="360"/>
    </w:pPr>
    <w:rPr>
      <w:i/>
      <w:iCs/>
      <w:color w:val="B42C1A" w:themeColor="accent1" w:themeShade="BF"/>
    </w:rPr>
  </w:style>
  <w:style w:type="character" w:customStyle="1" w:styleId="IntenseQuoteChar">
    <w:name w:val="Intense Quote Char"/>
    <w:basedOn w:val="DefaultParagraphFont"/>
    <w:link w:val="IntenseQuote"/>
    <w:uiPriority w:val="30"/>
    <w:semiHidden/>
    <w:rPr>
      <w:i/>
      <w:iCs/>
      <w:color w:val="B42C1A" w:themeColor="accent1" w:themeShade="BF"/>
    </w:rPr>
  </w:style>
  <w:style w:type="character" w:styleId="SubtleEmphasis">
    <w:name w:val="Subtle Emphasis"/>
    <w:basedOn w:val="DefaultParagraphFont"/>
    <w:uiPriority w:val="19"/>
    <w:semiHidden/>
    <w:unhideWhenUsed/>
    <w:qFormat/>
    <w:rPr>
      <w:i/>
      <w:iCs/>
      <w:color w:val="404040" w:themeColor="text1" w:themeTint="BF"/>
    </w:rPr>
  </w:style>
  <w:style w:type="character" w:styleId="Hyperlink">
    <w:name w:val="Hyperlink"/>
    <w:basedOn w:val="DefaultParagraphFont"/>
    <w:uiPriority w:val="99"/>
    <w:unhideWhenUsed/>
    <w:rsid w:val="00855E2A"/>
    <w:rPr>
      <w:color w:val="0563C1" w:themeColor="hyperlink"/>
      <w:u w:val="single"/>
    </w:rPr>
  </w:style>
  <w:style w:type="character" w:styleId="UnresolvedMention">
    <w:name w:val="Unresolved Mention"/>
    <w:basedOn w:val="DefaultParagraphFont"/>
    <w:uiPriority w:val="99"/>
    <w:semiHidden/>
    <w:unhideWhenUsed/>
    <w:rsid w:val="00855E2A"/>
    <w:rPr>
      <w:color w:val="605E5C"/>
      <w:shd w:val="clear" w:color="auto" w:fill="E1DFDD"/>
    </w:rPr>
  </w:style>
  <w:style w:type="character" w:styleId="Strong">
    <w:name w:val="Strong"/>
    <w:basedOn w:val="DefaultParagraphFont"/>
    <w:uiPriority w:val="22"/>
    <w:qFormat/>
    <w:rsid w:val="007759C9"/>
    <w:rPr>
      <w:b/>
      <w:bCs/>
    </w:rPr>
  </w:style>
  <w:style w:type="character" w:customStyle="1" w:styleId="markedcontent">
    <w:name w:val="markedcontent"/>
    <w:basedOn w:val="DefaultParagraphFont"/>
    <w:rsid w:val="007759C9"/>
  </w:style>
  <w:style w:type="paragraph" w:customStyle="1" w:styleId="TableParagraph">
    <w:name w:val="Table Paragraph"/>
    <w:basedOn w:val="Normal"/>
    <w:uiPriority w:val="1"/>
    <w:qFormat/>
    <w:rsid w:val="002B121E"/>
    <w:pPr>
      <w:widowControl w:val="0"/>
      <w:autoSpaceDE w:val="0"/>
      <w:autoSpaceDN w:val="0"/>
      <w:spacing w:after="0" w:line="240" w:lineRule="auto"/>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694617">
      <w:bodyDiv w:val="1"/>
      <w:marLeft w:val="0"/>
      <w:marRight w:val="0"/>
      <w:marTop w:val="0"/>
      <w:marBottom w:val="0"/>
      <w:divBdr>
        <w:top w:val="none" w:sz="0" w:space="0" w:color="auto"/>
        <w:left w:val="none" w:sz="0" w:space="0" w:color="auto"/>
        <w:bottom w:val="none" w:sz="0" w:space="0" w:color="auto"/>
        <w:right w:val="none" w:sz="0" w:space="0" w:color="auto"/>
      </w:divBdr>
      <w:divsChild>
        <w:div w:id="1140686035">
          <w:marLeft w:val="-225"/>
          <w:marRight w:val="-225"/>
          <w:marTop w:val="0"/>
          <w:marBottom w:val="0"/>
          <w:divBdr>
            <w:top w:val="none" w:sz="0" w:space="0" w:color="auto"/>
            <w:left w:val="none" w:sz="0" w:space="0" w:color="auto"/>
            <w:bottom w:val="none" w:sz="0" w:space="0" w:color="auto"/>
            <w:right w:val="none" w:sz="0" w:space="0" w:color="auto"/>
          </w:divBdr>
          <w:divsChild>
            <w:div w:id="833954250">
              <w:marLeft w:val="0"/>
              <w:marRight w:val="0"/>
              <w:marTop w:val="0"/>
              <w:marBottom w:val="0"/>
              <w:divBdr>
                <w:top w:val="none" w:sz="0" w:space="0" w:color="auto"/>
                <w:left w:val="none" w:sz="0" w:space="0" w:color="auto"/>
                <w:bottom w:val="none" w:sz="0" w:space="0" w:color="auto"/>
                <w:right w:val="none" w:sz="0" w:space="0" w:color="auto"/>
              </w:divBdr>
            </w:div>
          </w:divsChild>
        </w:div>
        <w:div w:id="1276866352">
          <w:marLeft w:val="-225"/>
          <w:marRight w:val="-225"/>
          <w:marTop w:val="0"/>
          <w:marBottom w:val="0"/>
          <w:divBdr>
            <w:top w:val="none" w:sz="0" w:space="0" w:color="auto"/>
            <w:left w:val="none" w:sz="0" w:space="0" w:color="auto"/>
            <w:bottom w:val="none" w:sz="0" w:space="0" w:color="auto"/>
            <w:right w:val="none" w:sz="0" w:space="0" w:color="auto"/>
          </w:divBdr>
          <w:divsChild>
            <w:div w:id="122109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321275">
      <w:bodyDiv w:val="1"/>
      <w:marLeft w:val="0"/>
      <w:marRight w:val="0"/>
      <w:marTop w:val="0"/>
      <w:marBottom w:val="0"/>
      <w:divBdr>
        <w:top w:val="none" w:sz="0" w:space="0" w:color="auto"/>
        <w:left w:val="none" w:sz="0" w:space="0" w:color="auto"/>
        <w:bottom w:val="none" w:sz="0" w:space="0" w:color="auto"/>
        <w:right w:val="none" w:sz="0" w:space="0" w:color="auto"/>
      </w:divBdr>
    </w:div>
    <w:div w:id="1141733172">
      <w:bodyDiv w:val="1"/>
      <w:marLeft w:val="0"/>
      <w:marRight w:val="0"/>
      <w:marTop w:val="0"/>
      <w:marBottom w:val="0"/>
      <w:divBdr>
        <w:top w:val="none" w:sz="0" w:space="0" w:color="auto"/>
        <w:left w:val="none" w:sz="0" w:space="0" w:color="auto"/>
        <w:bottom w:val="none" w:sz="0" w:space="0" w:color="auto"/>
        <w:right w:val="none" w:sz="0" w:space="0" w:color="auto"/>
      </w:divBdr>
    </w:div>
    <w:div w:id="1150633321">
      <w:bodyDiv w:val="1"/>
      <w:marLeft w:val="0"/>
      <w:marRight w:val="0"/>
      <w:marTop w:val="0"/>
      <w:marBottom w:val="0"/>
      <w:divBdr>
        <w:top w:val="none" w:sz="0" w:space="0" w:color="auto"/>
        <w:left w:val="none" w:sz="0" w:space="0" w:color="auto"/>
        <w:bottom w:val="none" w:sz="0" w:space="0" w:color="auto"/>
        <w:right w:val="none" w:sz="0" w:space="0" w:color="auto"/>
      </w:divBdr>
    </w:div>
    <w:div w:id="153160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adp.com/i7LgHakALB5" TargetMode="External"/><Relationship Id="rId13" Type="http://schemas.openxmlformats.org/officeDocument/2006/relationships/hyperlink" Target="https://1.adp.com/jfjRzbhfW8s"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1.adp.com/n4qSWbSMLnp" TargetMode="External"/><Relationship Id="rId12" Type="http://schemas.openxmlformats.org/officeDocument/2006/relationships/hyperlink" Target="https://1.adp.com/qnxD6bG4JrM"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1.adp.com/P4toXXJmiTw"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1.adp.com/oJyyc7Qtq6i"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1.adp.com/J5qmeZcyQbR"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holland\AppData\Local\Microsoft\Office\16.0\DTS\en-US%7b8AC099D3-11D4-4F02-8DD1-223A5BD77098%7d\%7bD992223A-71C9-47B6-A0CE-28AD05BA5E7E%7dtf16392790_win32.dotx" TargetMode="External"/></Relationships>
</file>

<file path=word/theme/theme1.xml><?xml version="1.0" encoding="utf-8"?>
<a:theme xmlns:a="http://schemas.openxmlformats.org/drawingml/2006/main" name="Office Theme">
  <a:themeElements>
    <a:clrScheme name="Custom 87">
      <a:dk1>
        <a:sysClr val="windowText" lastClr="000000"/>
      </a:dk1>
      <a:lt1>
        <a:sysClr val="window" lastClr="FFFFFF"/>
      </a:lt1>
      <a:dk2>
        <a:srgbClr val="333333"/>
      </a:dk2>
      <a:lt2>
        <a:srgbClr val="CCCCCC"/>
      </a:lt2>
      <a:accent1>
        <a:srgbClr val="E14934"/>
      </a:accent1>
      <a:accent2>
        <a:srgbClr val="F0AA59"/>
      </a:accent2>
      <a:accent3>
        <a:srgbClr val="E8DEA7"/>
      </a:accent3>
      <a:accent4>
        <a:srgbClr val="B3D192"/>
      </a:accent4>
      <a:accent5>
        <a:srgbClr val="77D1BF"/>
      </a:accent5>
      <a:accent6>
        <a:srgbClr val="67B4C7"/>
      </a:accent6>
      <a:hlink>
        <a:srgbClr val="0563C1"/>
      </a:hlink>
      <a:folHlink>
        <a:srgbClr val="954F72"/>
      </a:folHlink>
    </a:clrScheme>
    <a:fontScheme name="Custom 100">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{D992223A-71C9-47B6-A0CE-28AD05BA5E7E}tf16392790_win32</Template>
  <TotalTime>0</TotalTime>
  <Pages>3</Pages>
  <Words>786</Words>
  <Characters>4485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2024-03-21T15:17:00Z</dcterms:created>
  <dcterms:modified xsi:type="dcterms:W3CDTF">2024-03-21T15:17:00Z</dcterms:modified>
</cp:coreProperties>
</file>