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5B8" w:rsidRPr="003005B8" w:rsidRDefault="003005B8" w:rsidP="003005B8">
      <w:pPr>
        <w:spacing w:after="0" w:line="450" w:lineRule="atLeast"/>
        <w:jc w:val="center"/>
        <w:outlineLvl w:val="0"/>
        <w:rPr>
          <w:rFonts w:ascii="Arial" w:eastAsia="Times New Roman" w:hAnsi="Arial" w:cs="Arial"/>
          <w:caps/>
          <w:color w:val="333333"/>
          <w:kern w:val="36"/>
          <w:sz w:val="36"/>
          <w:szCs w:val="36"/>
        </w:rPr>
      </w:pPr>
      <w:r w:rsidRPr="003005B8">
        <w:rPr>
          <w:rFonts w:ascii="Arial" w:eastAsia="Times New Roman" w:hAnsi="Arial" w:cs="Arial"/>
          <w:caps/>
          <w:color w:val="333333"/>
          <w:kern w:val="36"/>
          <w:sz w:val="36"/>
          <w:szCs w:val="36"/>
        </w:rPr>
        <w:t>GIFT OF THE HEART KITS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bookmarkStart w:id="0" w:name="top"/>
      <w:bookmarkEnd w:id="0"/>
      <w:r w:rsidRPr="003005B8">
        <w:rPr>
          <w:rFonts w:ascii="Arial" w:eastAsia="Times New Roman" w:hAnsi="Arial" w:cs="Arial"/>
          <w:color w:val="262626"/>
          <w:sz w:val="21"/>
          <w:szCs w:val="21"/>
        </w:rPr>
        <w:t>Gift of the Heart kits are an excellent hands-on project for youth groups, Presbyterian Women and others who want a tangible way to be involved. School Kits and Hygiene Kits are often the most in demand.</w:t>
      </w:r>
    </w:p>
    <w:p w:rsidR="003005B8" w:rsidRPr="003005B8" w:rsidRDefault="003005B8" w:rsidP="003005B8">
      <w:pPr>
        <w:numPr>
          <w:ilvl w:val="0"/>
          <w:numId w:val="1"/>
        </w:numPr>
        <w:shd w:val="clear" w:color="auto" w:fill="FFFFFF"/>
        <w:spacing w:after="210" w:line="240" w:lineRule="auto"/>
        <w:ind w:right="750"/>
        <w:rPr>
          <w:rFonts w:ascii="Arial" w:eastAsia="Times New Roman" w:hAnsi="Arial" w:cs="Arial"/>
          <w:color w:val="262626"/>
          <w:sz w:val="21"/>
          <w:szCs w:val="21"/>
        </w:rPr>
      </w:pPr>
      <w:hyperlink r:id="rId5" w:anchor="bucket" w:history="1">
        <w:r w:rsidRPr="003005B8">
          <w:rPr>
            <w:rFonts w:ascii="Arial" w:eastAsia="Times New Roman" w:hAnsi="Arial" w:cs="Arial"/>
            <w:color w:val="0084C9"/>
            <w:sz w:val="21"/>
            <w:szCs w:val="21"/>
            <w:u w:val="single"/>
          </w:rPr>
          <w:t>Cleanup bucket</w:t>
        </w:r>
      </w:hyperlink>
    </w:p>
    <w:p w:rsidR="003005B8" w:rsidRPr="003005B8" w:rsidRDefault="003005B8" w:rsidP="003005B8">
      <w:pPr>
        <w:numPr>
          <w:ilvl w:val="0"/>
          <w:numId w:val="1"/>
        </w:numPr>
        <w:shd w:val="clear" w:color="auto" w:fill="FFFFFF"/>
        <w:spacing w:after="210" w:line="240" w:lineRule="auto"/>
        <w:ind w:right="750"/>
        <w:rPr>
          <w:rFonts w:ascii="Arial" w:eastAsia="Times New Roman" w:hAnsi="Arial" w:cs="Arial"/>
          <w:color w:val="262626"/>
          <w:sz w:val="21"/>
          <w:szCs w:val="21"/>
        </w:rPr>
      </w:pPr>
      <w:hyperlink r:id="rId6" w:anchor="hygiene" w:history="1">
        <w:r w:rsidRPr="003005B8">
          <w:rPr>
            <w:rFonts w:ascii="Arial" w:eastAsia="Times New Roman" w:hAnsi="Arial" w:cs="Arial"/>
            <w:color w:val="0084C9"/>
            <w:sz w:val="21"/>
            <w:szCs w:val="21"/>
            <w:u w:val="single"/>
          </w:rPr>
          <w:t>Hygiene kit</w:t>
        </w:r>
      </w:hyperlink>
    </w:p>
    <w:p w:rsidR="003005B8" w:rsidRPr="003005B8" w:rsidRDefault="003005B8" w:rsidP="003005B8">
      <w:pPr>
        <w:numPr>
          <w:ilvl w:val="0"/>
          <w:numId w:val="1"/>
        </w:numPr>
        <w:shd w:val="clear" w:color="auto" w:fill="FFFFFF"/>
        <w:spacing w:after="210" w:line="240" w:lineRule="auto"/>
        <w:ind w:right="750"/>
        <w:rPr>
          <w:rFonts w:ascii="Arial" w:eastAsia="Times New Roman" w:hAnsi="Arial" w:cs="Arial"/>
          <w:color w:val="262626"/>
          <w:sz w:val="21"/>
          <w:szCs w:val="21"/>
        </w:rPr>
      </w:pPr>
      <w:hyperlink r:id="rId7" w:anchor="school" w:history="1">
        <w:r w:rsidRPr="003005B8">
          <w:rPr>
            <w:rFonts w:ascii="Arial" w:eastAsia="Times New Roman" w:hAnsi="Arial" w:cs="Arial"/>
            <w:color w:val="0084C9"/>
            <w:sz w:val="21"/>
            <w:szCs w:val="21"/>
            <w:u w:val="single"/>
          </w:rPr>
          <w:t>School kit</w:t>
        </w:r>
      </w:hyperlink>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hyperlink r:id="rId8" w:anchor="mail" w:history="1">
        <w:r w:rsidRPr="003005B8">
          <w:rPr>
            <w:rFonts w:ascii="Arial" w:eastAsia="Times New Roman" w:hAnsi="Arial" w:cs="Arial"/>
            <w:color w:val="0084C9"/>
            <w:sz w:val="21"/>
            <w:szCs w:val="21"/>
            <w:u w:val="single"/>
          </w:rPr>
          <w:t>Packaging and mailing</w:t>
        </w:r>
      </w:hyperlink>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hyperlink r:id="rId9" w:anchor="end" w:history="1">
        <w:r w:rsidRPr="003005B8">
          <w:rPr>
            <w:rFonts w:ascii="Arial" w:eastAsia="Times New Roman" w:hAnsi="Arial" w:cs="Arial"/>
            <w:color w:val="0084C9"/>
            <w:sz w:val="21"/>
            <w:szCs w:val="21"/>
            <w:u w:val="single"/>
          </w:rPr>
          <w:t>Bulletin inserts, posters, and stories related to Gift of the Heart Kits</w:t>
        </w:r>
      </w:hyperlink>
    </w:p>
    <w:p w:rsidR="003005B8" w:rsidRPr="003005B8" w:rsidRDefault="003005B8" w:rsidP="003005B8">
      <w:pPr>
        <w:shd w:val="clear" w:color="auto" w:fill="FFFFFF"/>
        <w:spacing w:after="210" w:line="240" w:lineRule="auto"/>
        <w:ind w:right="750"/>
        <w:jc w:val="center"/>
        <w:rPr>
          <w:rFonts w:ascii="Arial" w:eastAsia="Times New Roman" w:hAnsi="Arial" w:cs="Arial"/>
          <w:color w:val="262626"/>
          <w:sz w:val="21"/>
          <w:szCs w:val="21"/>
        </w:rPr>
      </w:pPr>
      <w:r w:rsidRPr="003005B8">
        <w:rPr>
          <w:rFonts w:ascii="Arial" w:eastAsia="Times New Roman" w:hAnsi="Arial" w:cs="Arial"/>
          <w:color w:val="262626"/>
          <w:sz w:val="21"/>
          <w:szCs w:val="21"/>
        </w:rPr>
        <w:t> </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b/>
          <w:bCs/>
          <w:color w:val="262626"/>
          <w:sz w:val="21"/>
          <w:szCs w:val="21"/>
        </w:rPr>
        <w:t>A note from Church World Service regarding Baby Kits</w:t>
      </w:r>
      <w:r w:rsidRPr="003005B8">
        <w:rPr>
          <w:rFonts w:ascii="Arial" w:eastAsia="Times New Roman" w:hAnsi="Arial" w:cs="Arial"/>
          <w:color w:val="262626"/>
          <w:sz w:val="21"/>
          <w:szCs w:val="21"/>
        </w:rPr>
        <w:t>: Thank you for your support of the CWS Baby Care Kit program. After careful evaluation with CWS program partners and other agencies that had previously received the baby care kits, a decision was made to discontinue the use of baby care kits starting on January 1, 2016. Changes in program directions have helped to guide this change. We are thankful for your years of previous support of these programs. Your work has benefited many families around the world. </w:t>
      </w:r>
      <w:bookmarkStart w:id="1" w:name="_GoBack"/>
      <w:bookmarkEnd w:id="1"/>
    </w:p>
    <w:p w:rsidR="003005B8" w:rsidRPr="003005B8" w:rsidRDefault="003005B8" w:rsidP="003005B8">
      <w:pPr>
        <w:spacing w:before="300" w:after="300" w:line="240" w:lineRule="auto"/>
        <w:rPr>
          <w:rFonts w:ascii="Times New Roman" w:eastAsia="Times New Roman" w:hAnsi="Times New Roman" w:cs="Times New Roman"/>
          <w:sz w:val="24"/>
          <w:szCs w:val="24"/>
        </w:rPr>
      </w:pPr>
      <w:r w:rsidRPr="003005B8">
        <w:rPr>
          <w:rFonts w:ascii="Times New Roman" w:eastAsia="Times New Roman" w:hAnsi="Times New Roman" w:cs="Times New Roman"/>
          <w:sz w:val="24"/>
          <w:szCs w:val="24"/>
        </w:rPr>
        <w:pict>
          <v:rect id="_x0000_i1025" style="width:0;height:0" o:hralign="center" o:hrstd="t" o:hrnoshade="t" o:hr="t" fillcolor="#262626" stroked="f"/>
        </w:pict>
      </w:r>
    </w:p>
    <w:p w:rsidR="003005B8" w:rsidRPr="003005B8" w:rsidRDefault="003005B8" w:rsidP="003005B8">
      <w:pPr>
        <w:shd w:val="clear" w:color="auto" w:fill="FFFFFF"/>
        <w:spacing w:before="300" w:after="150" w:line="390" w:lineRule="atLeast"/>
        <w:outlineLvl w:val="2"/>
        <w:rPr>
          <w:rFonts w:ascii="Georgia" w:eastAsia="Times New Roman" w:hAnsi="Georgia" w:cs="Times New Roman"/>
          <w:color w:val="262626"/>
          <w:sz w:val="30"/>
          <w:szCs w:val="30"/>
        </w:rPr>
      </w:pPr>
      <w:bookmarkStart w:id="2" w:name="bucket"/>
      <w:bookmarkEnd w:id="2"/>
      <w:r w:rsidRPr="003005B8">
        <w:rPr>
          <w:rFonts w:ascii="Georgia" w:eastAsia="Times New Roman" w:hAnsi="Georgia" w:cs="Times New Roman"/>
          <w:color w:val="262626"/>
          <w:sz w:val="30"/>
          <w:szCs w:val="30"/>
        </w:rPr>
        <w:t>Cleanup Bucket</w:t>
      </w:r>
    </w:p>
    <w:p w:rsidR="003005B8" w:rsidRPr="003005B8" w:rsidRDefault="003005B8" w:rsidP="003005B8">
      <w:pPr>
        <w:shd w:val="clear" w:color="auto" w:fill="FFFFFF"/>
        <w:spacing w:after="0" w:line="240" w:lineRule="auto"/>
        <w:rPr>
          <w:rFonts w:ascii="Arial" w:eastAsia="Times New Roman" w:hAnsi="Arial" w:cs="Arial"/>
          <w:color w:val="262626"/>
          <w:sz w:val="21"/>
          <w:szCs w:val="21"/>
        </w:rPr>
      </w:pPr>
      <w:r w:rsidRPr="003005B8">
        <w:rPr>
          <w:rFonts w:ascii="Arial" w:eastAsia="Times New Roman" w:hAnsi="Arial" w:cs="Arial"/>
          <w:noProof/>
          <w:color w:val="262626"/>
          <w:sz w:val="21"/>
          <w:szCs w:val="21"/>
        </w:rPr>
        <w:drawing>
          <wp:inline distT="0" distB="0" distL="0" distR="0" wp14:anchorId="6D400FF6" wp14:editId="618408D9">
            <wp:extent cx="1905000" cy="2524125"/>
            <wp:effectExtent l="0" t="0" r="0" b="9525"/>
            <wp:docPr id="9" name="Picture 9" descr="blue buckets filled with cleaning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 buckets filled with cleaning suppl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524125"/>
                    </a:xfrm>
                    <a:prstGeom prst="rect">
                      <a:avLst/>
                    </a:prstGeom>
                    <a:noFill/>
                    <a:ln>
                      <a:noFill/>
                    </a:ln>
                  </pic:spPr>
                </pic:pic>
              </a:graphicData>
            </a:graphic>
          </wp:inline>
        </w:drawing>
      </w:r>
    </w:p>
    <w:p w:rsidR="003005B8" w:rsidRPr="003005B8" w:rsidRDefault="003005B8" w:rsidP="003005B8">
      <w:pPr>
        <w:shd w:val="clear" w:color="auto" w:fill="FFFFFF"/>
        <w:spacing w:after="300" w:line="240" w:lineRule="auto"/>
        <w:rPr>
          <w:rFonts w:ascii="Trebuchet MS" w:eastAsia="Times New Roman" w:hAnsi="Trebuchet MS" w:cs="Arial"/>
          <w:color w:val="333333"/>
          <w:sz w:val="18"/>
          <w:szCs w:val="18"/>
        </w:rPr>
      </w:pPr>
      <w:r w:rsidRPr="003005B8">
        <w:rPr>
          <w:rFonts w:ascii="Trebuchet MS" w:eastAsia="Times New Roman" w:hAnsi="Trebuchet MS" w:cs="Arial"/>
          <w:color w:val="333333"/>
          <w:sz w:val="18"/>
          <w:szCs w:val="18"/>
        </w:rPr>
        <w:t xml:space="preserve">Photo by Kathy </w:t>
      </w:r>
      <w:proofErr w:type="spellStart"/>
      <w:r w:rsidRPr="003005B8">
        <w:rPr>
          <w:rFonts w:ascii="Trebuchet MS" w:eastAsia="Times New Roman" w:hAnsi="Trebuchet MS" w:cs="Arial"/>
          <w:color w:val="333333"/>
          <w:sz w:val="18"/>
          <w:szCs w:val="18"/>
        </w:rPr>
        <w:t>Broyard</w:t>
      </w:r>
      <w:proofErr w:type="spellEnd"/>
      <w:r w:rsidRPr="003005B8">
        <w:rPr>
          <w:rFonts w:ascii="Trebuchet MS" w:eastAsia="Times New Roman" w:hAnsi="Trebuchet MS" w:cs="Arial"/>
          <w:color w:val="333333"/>
          <w:sz w:val="18"/>
          <w:szCs w:val="18"/>
        </w:rPr>
        <w:t>, PDA NRT</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5-gallon bucket with resealable lid*(Value $75)</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5 — scouring pads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7 — sponges, assorted sizes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lastRenderedPageBreak/>
        <w:t>1 — scrub brush</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pkg. cleaning towels (18 reusable, like Easy Wipes®)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50 oz. or two 25 oz. bottle(s) of liquid laundry detergent</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liquid concentrated household cleaner (like Lysol®), 12 oz.</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bottle liquid disinfectant dish soap (like Dawn®), 24-28 oz.</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1 pkg. clothespins, 48-50 Clothesline, two 50 ft. or one 100 ft.</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5 — dust masks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2 pair — latex gloves (like Playtex®)</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pair — work gloves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24 to 28 count roll heavy-duty trash bags (30-45 gallon, remove from carton)</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bottle insect repellant (pump, drops or lotion; not aerosol), 6-9 oz.</w:t>
      </w:r>
      <w:r w:rsidRPr="003005B8">
        <w:rPr>
          <w:rFonts w:ascii="Arial" w:eastAsia="Times New Roman" w:hAnsi="Arial" w:cs="Arial"/>
          <w:color w:val="262626"/>
          <w:sz w:val="21"/>
          <w:szCs w:val="21"/>
        </w:rPr>
        <w:br/>
      </w:r>
      <w:r w:rsidRPr="003005B8">
        <w:rPr>
          <w:rFonts w:ascii="Arial" w:eastAsia="Times New Roman" w:hAnsi="Arial" w:cs="Arial"/>
          <w:color w:val="262626"/>
          <w:sz w:val="21"/>
          <w:szCs w:val="21"/>
        </w:rPr>
        <w:br/>
        <w:t>Please purchase all liquids in plastic bottles. Send only new, unopened materials. Put all items in the plastic bucket, packed securely to avoid damage during shipment, and seal lid with packing tape.</w:t>
      </w:r>
      <w:r w:rsidRPr="003005B8">
        <w:rPr>
          <w:rFonts w:ascii="Arial" w:eastAsia="Times New Roman" w:hAnsi="Arial" w:cs="Arial"/>
          <w:color w:val="262626"/>
          <w:sz w:val="21"/>
          <w:szCs w:val="21"/>
        </w:rPr>
        <w:br/>
      </w:r>
      <w:r w:rsidRPr="003005B8">
        <w:rPr>
          <w:rFonts w:ascii="Arial" w:eastAsia="Times New Roman" w:hAnsi="Arial" w:cs="Arial"/>
          <w:color w:val="262626"/>
          <w:sz w:val="21"/>
          <w:szCs w:val="21"/>
        </w:rPr>
        <w:br/>
        <w:t>*Some local fast-food restaurants are willing to give pickle buckets (or other 5-gallon buckets with re-sealable lids) or offer them for a small fee. These can be washed out and used for the cleanup buckets.</w:t>
      </w:r>
    </w:p>
    <w:p w:rsidR="003005B8" w:rsidRPr="003005B8" w:rsidRDefault="003005B8" w:rsidP="003005B8">
      <w:pPr>
        <w:shd w:val="clear" w:color="auto" w:fill="FFFFFF"/>
        <w:spacing w:after="210" w:line="240" w:lineRule="auto"/>
        <w:ind w:right="750"/>
        <w:jc w:val="right"/>
        <w:rPr>
          <w:rFonts w:ascii="Arial" w:eastAsia="Times New Roman" w:hAnsi="Arial" w:cs="Arial"/>
          <w:color w:val="262626"/>
          <w:sz w:val="21"/>
          <w:szCs w:val="21"/>
        </w:rPr>
      </w:pPr>
      <w:hyperlink r:id="rId11" w:anchor="top" w:history="1">
        <w:r w:rsidRPr="003005B8">
          <w:rPr>
            <w:rFonts w:ascii="Arial" w:eastAsia="Times New Roman" w:hAnsi="Arial" w:cs="Arial"/>
            <w:color w:val="0084C9"/>
            <w:sz w:val="21"/>
            <w:szCs w:val="21"/>
            <w:u w:val="single"/>
          </w:rPr>
          <w:t>Go to TOP of page</w:t>
        </w:r>
      </w:hyperlink>
    </w:p>
    <w:p w:rsidR="003005B8" w:rsidRPr="003005B8" w:rsidRDefault="003005B8" w:rsidP="003005B8">
      <w:pPr>
        <w:spacing w:before="300" w:after="300" w:line="240" w:lineRule="auto"/>
        <w:rPr>
          <w:rFonts w:ascii="Times New Roman" w:eastAsia="Times New Roman" w:hAnsi="Times New Roman" w:cs="Times New Roman"/>
          <w:sz w:val="24"/>
          <w:szCs w:val="24"/>
        </w:rPr>
      </w:pPr>
      <w:r w:rsidRPr="003005B8">
        <w:rPr>
          <w:rFonts w:ascii="Times New Roman" w:eastAsia="Times New Roman" w:hAnsi="Times New Roman" w:cs="Times New Roman"/>
          <w:sz w:val="24"/>
          <w:szCs w:val="24"/>
        </w:rPr>
        <w:pict>
          <v:rect id="_x0000_i1026" style="width:0;height:0" o:hralign="center" o:hrstd="t" o:hrnoshade="t" o:hr="t" fillcolor="#262626" stroked="f"/>
        </w:pict>
      </w:r>
    </w:p>
    <w:p w:rsidR="003005B8" w:rsidRPr="003005B8" w:rsidRDefault="003005B8" w:rsidP="003005B8">
      <w:pPr>
        <w:shd w:val="clear" w:color="auto" w:fill="FFFFFF"/>
        <w:spacing w:before="300" w:after="150" w:line="390" w:lineRule="atLeast"/>
        <w:outlineLvl w:val="2"/>
        <w:rPr>
          <w:rFonts w:ascii="Georgia" w:eastAsia="Times New Roman" w:hAnsi="Georgia" w:cs="Times New Roman"/>
          <w:color w:val="262626"/>
          <w:sz w:val="30"/>
          <w:szCs w:val="30"/>
        </w:rPr>
      </w:pPr>
      <w:bookmarkStart w:id="3" w:name="hygiene"/>
      <w:bookmarkEnd w:id="3"/>
      <w:r w:rsidRPr="003005B8">
        <w:rPr>
          <w:rFonts w:ascii="Georgia" w:eastAsia="Times New Roman" w:hAnsi="Georgia" w:cs="Times New Roman"/>
          <w:color w:val="262626"/>
          <w:sz w:val="30"/>
          <w:szCs w:val="30"/>
        </w:rPr>
        <w:t>Hygiene Kit</w:t>
      </w:r>
    </w:p>
    <w:p w:rsidR="003005B8" w:rsidRPr="003005B8" w:rsidRDefault="003005B8" w:rsidP="003005B8">
      <w:pPr>
        <w:shd w:val="clear" w:color="auto" w:fill="FFFFFF"/>
        <w:spacing w:after="0" w:line="240" w:lineRule="auto"/>
        <w:rPr>
          <w:rFonts w:ascii="Arial" w:eastAsia="Times New Roman" w:hAnsi="Arial" w:cs="Arial"/>
          <w:color w:val="262626"/>
          <w:sz w:val="21"/>
          <w:szCs w:val="21"/>
        </w:rPr>
      </w:pPr>
      <w:r w:rsidRPr="003005B8">
        <w:rPr>
          <w:rFonts w:ascii="Arial" w:eastAsia="Times New Roman" w:hAnsi="Arial" w:cs="Arial"/>
          <w:noProof/>
          <w:color w:val="262626"/>
          <w:sz w:val="21"/>
          <w:szCs w:val="21"/>
        </w:rPr>
        <w:drawing>
          <wp:inline distT="0" distB="0" distL="0" distR="0" wp14:anchorId="25E2C8FF" wp14:editId="122D5FF0">
            <wp:extent cx="1905000" cy="2047875"/>
            <wp:effectExtent l="0" t="0" r="0" b="9525"/>
            <wp:docPr id="11" name="Picture 11" descr="mother washes child with so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ther washes child with so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047875"/>
                    </a:xfrm>
                    <a:prstGeom prst="rect">
                      <a:avLst/>
                    </a:prstGeom>
                    <a:noFill/>
                    <a:ln>
                      <a:noFill/>
                    </a:ln>
                  </pic:spPr>
                </pic:pic>
              </a:graphicData>
            </a:graphic>
          </wp:inline>
        </w:drawing>
      </w:r>
    </w:p>
    <w:p w:rsidR="003005B8" w:rsidRPr="003005B8" w:rsidRDefault="003005B8" w:rsidP="003005B8">
      <w:pPr>
        <w:shd w:val="clear" w:color="auto" w:fill="FFFFFF"/>
        <w:spacing w:after="300" w:line="240" w:lineRule="auto"/>
        <w:rPr>
          <w:rFonts w:ascii="Trebuchet MS" w:eastAsia="Times New Roman" w:hAnsi="Trebuchet MS" w:cs="Arial"/>
          <w:color w:val="333333"/>
          <w:sz w:val="18"/>
          <w:szCs w:val="18"/>
        </w:rPr>
      </w:pPr>
      <w:r w:rsidRPr="003005B8">
        <w:rPr>
          <w:rFonts w:ascii="Trebuchet MS" w:eastAsia="Times New Roman" w:hAnsi="Trebuchet MS" w:cs="Arial"/>
          <w:color w:val="333333"/>
          <w:sz w:val="18"/>
          <w:szCs w:val="18"/>
        </w:rPr>
        <w:t>Photo by Paul Jeffrey, ACT</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(Value $15)</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lastRenderedPageBreak/>
        <w:t>1 — hand towel (approximately 16" x 28", no fingertip or bath towels)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washcloth</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wide-tooth comb (remove from package)</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nail clipper (UPDATE: nail clippers with metal files or emery boards attached are now accepted; remove from package)</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bar of soap (bath size in wrapper)</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toothbrush (in original packaging)</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10 — Band-Aids® or other adhesive bandage strips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Please do not add toothpaste to the Hygiene Kit. Toothpaste which has an extended expiration date will be added to international Hygiene Kit shipments just prior to shipment. Seal all items in a one-gallon plastic bag with a zipper closure.</w:t>
      </w:r>
    </w:p>
    <w:p w:rsidR="003005B8" w:rsidRPr="003005B8" w:rsidRDefault="003005B8" w:rsidP="003005B8">
      <w:pPr>
        <w:shd w:val="clear" w:color="auto" w:fill="FFFFFF"/>
        <w:spacing w:after="210" w:line="240" w:lineRule="auto"/>
        <w:ind w:right="750"/>
        <w:jc w:val="right"/>
        <w:rPr>
          <w:rFonts w:ascii="Arial" w:eastAsia="Times New Roman" w:hAnsi="Arial" w:cs="Arial"/>
          <w:color w:val="262626"/>
          <w:sz w:val="21"/>
          <w:szCs w:val="21"/>
        </w:rPr>
      </w:pPr>
      <w:hyperlink r:id="rId13" w:anchor="top" w:history="1">
        <w:r w:rsidRPr="003005B8">
          <w:rPr>
            <w:rFonts w:ascii="Arial" w:eastAsia="Times New Roman" w:hAnsi="Arial" w:cs="Arial"/>
            <w:color w:val="0084C9"/>
            <w:sz w:val="21"/>
            <w:szCs w:val="21"/>
            <w:u w:val="single"/>
          </w:rPr>
          <w:t>Go to TOP of page</w:t>
        </w:r>
      </w:hyperlink>
    </w:p>
    <w:p w:rsidR="003005B8" w:rsidRPr="003005B8" w:rsidRDefault="003005B8" w:rsidP="003005B8">
      <w:pPr>
        <w:spacing w:before="300" w:after="300" w:line="240" w:lineRule="auto"/>
        <w:rPr>
          <w:rFonts w:ascii="Times New Roman" w:eastAsia="Times New Roman" w:hAnsi="Times New Roman" w:cs="Times New Roman"/>
          <w:sz w:val="24"/>
          <w:szCs w:val="24"/>
        </w:rPr>
      </w:pPr>
      <w:r w:rsidRPr="003005B8">
        <w:rPr>
          <w:rFonts w:ascii="Times New Roman" w:eastAsia="Times New Roman" w:hAnsi="Times New Roman" w:cs="Times New Roman"/>
          <w:sz w:val="24"/>
          <w:szCs w:val="24"/>
        </w:rPr>
        <w:pict>
          <v:rect id="_x0000_i1027" style="width:0;height:0" o:hralign="center" o:hrstd="t" o:hrnoshade="t" o:hr="t" fillcolor="#262626" stroked="f"/>
        </w:pict>
      </w:r>
    </w:p>
    <w:p w:rsidR="003005B8" w:rsidRPr="003005B8" w:rsidRDefault="003005B8" w:rsidP="003005B8">
      <w:pPr>
        <w:shd w:val="clear" w:color="auto" w:fill="FFFFFF"/>
        <w:spacing w:before="300" w:after="150" w:line="390" w:lineRule="atLeast"/>
        <w:outlineLvl w:val="2"/>
        <w:rPr>
          <w:rFonts w:ascii="Georgia" w:eastAsia="Times New Roman" w:hAnsi="Georgia" w:cs="Times New Roman"/>
          <w:color w:val="262626"/>
          <w:sz w:val="30"/>
          <w:szCs w:val="30"/>
        </w:rPr>
      </w:pPr>
      <w:bookmarkStart w:id="4" w:name="school"/>
      <w:bookmarkEnd w:id="4"/>
      <w:r w:rsidRPr="003005B8">
        <w:rPr>
          <w:rFonts w:ascii="Georgia" w:eastAsia="Times New Roman" w:hAnsi="Georgia" w:cs="Times New Roman"/>
          <w:color w:val="262626"/>
          <w:sz w:val="30"/>
          <w:szCs w:val="30"/>
        </w:rPr>
        <w:t>School Kit</w:t>
      </w:r>
    </w:p>
    <w:p w:rsidR="003005B8" w:rsidRPr="003005B8" w:rsidRDefault="003005B8" w:rsidP="003005B8">
      <w:pPr>
        <w:shd w:val="clear" w:color="auto" w:fill="FFFFFF"/>
        <w:spacing w:after="0" w:line="240" w:lineRule="auto"/>
        <w:rPr>
          <w:rFonts w:ascii="Arial" w:eastAsia="Times New Roman" w:hAnsi="Arial" w:cs="Arial"/>
          <w:color w:val="262626"/>
          <w:sz w:val="21"/>
          <w:szCs w:val="21"/>
        </w:rPr>
      </w:pPr>
      <w:r w:rsidRPr="003005B8">
        <w:rPr>
          <w:rFonts w:ascii="Arial" w:eastAsia="Times New Roman" w:hAnsi="Arial" w:cs="Arial"/>
          <w:noProof/>
          <w:color w:val="262626"/>
          <w:sz w:val="21"/>
          <w:szCs w:val="21"/>
        </w:rPr>
        <w:drawing>
          <wp:inline distT="0" distB="0" distL="0" distR="0" wp14:anchorId="71E33E9B" wp14:editId="68DC0ABE">
            <wp:extent cx="2381250" cy="1781175"/>
            <wp:effectExtent l="0" t="0" r="0" b="9525"/>
            <wp:docPr id="13" name="Picture 13" descr="Syrian school children with school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rian school children with school suppli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p w:rsidR="003005B8" w:rsidRPr="003005B8" w:rsidRDefault="003005B8" w:rsidP="003005B8">
      <w:pPr>
        <w:shd w:val="clear" w:color="auto" w:fill="FFFFFF"/>
        <w:spacing w:after="300" w:line="240" w:lineRule="auto"/>
        <w:rPr>
          <w:rFonts w:ascii="Trebuchet MS" w:eastAsia="Times New Roman" w:hAnsi="Trebuchet MS" w:cs="Arial"/>
          <w:color w:val="333333"/>
          <w:sz w:val="18"/>
          <w:szCs w:val="18"/>
        </w:rPr>
      </w:pPr>
      <w:r w:rsidRPr="003005B8">
        <w:rPr>
          <w:rFonts w:ascii="Trebuchet MS" w:eastAsia="Times New Roman" w:hAnsi="Trebuchet MS" w:cs="Arial"/>
          <w:color w:val="333333"/>
          <w:sz w:val="18"/>
          <w:szCs w:val="18"/>
        </w:rPr>
        <w:t>Photo by CWS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(Value $15)</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pair of blunt scissors (rounded tip)</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3 — 70-count spiral notebooks or tape-bound pads of 8" x 10 1/2" ruled paper or pads with 200-210 sheets of ruled paper. Do not include filler paper.</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30-centimeter ruler (12")</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hand-held pencil sharpener</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6 — new pencils with erasers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large eraser</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lastRenderedPageBreak/>
        <w:t>1 — box of 24 crayons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1 — cloth bag, 12" x 14" to 14" x 17" finished size cotton cloth bag with cloth handles; </w:t>
      </w:r>
      <w:hyperlink r:id="rId15" w:tgtFrame="_blank" w:history="1">
        <w:r w:rsidRPr="003005B8">
          <w:rPr>
            <w:rFonts w:ascii="Arial" w:eastAsia="Times New Roman" w:hAnsi="Arial" w:cs="Arial"/>
            <w:color w:val="0084C9"/>
            <w:sz w:val="21"/>
            <w:szCs w:val="21"/>
            <w:u w:val="single"/>
          </w:rPr>
          <w:t>pattern available</w:t>
        </w:r>
      </w:hyperlink>
      <w:r w:rsidRPr="003005B8">
        <w:rPr>
          <w:rFonts w:ascii="Arial" w:eastAsia="Times New Roman" w:hAnsi="Arial" w:cs="Arial"/>
          <w:color w:val="262626"/>
          <w:sz w:val="21"/>
          <w:szCs w:val="21"/>
        </w:rPr>
        <w:t>.  (Please, do not use reusable shopping bags or backpacks.)</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Pack all items in the cloth bag.  </w:t>
      </w:r>
    </w:p>
    <w:p w:rsidR="003005B8" w:rsidRPr="003005B8" w:rsidRDefault="003005B8" w:rsidP="003005B8">
      <w:pPr>
        <w:shd w:val="clear" w:color="auto" w:fill="FFFFFF"/>
        <w:spacing w:after="210" w:line="240" w:lineRule="auto"/>
        <w:ind w:right="750"/>
        <w:jc w:val="right"/>
        <w:rPr>
          <w:rFonts w:ascii="Arial" w:eastAsia="Times New Roman" w:hAnsi="Arial" w:cs="Arial"/>
          <w:color w:val="262626"/>
          <w:sz w:val="21"/>
          <w:szCs w:val="21"/>
        </w:rPr>
      </w:pPr>
      <w:hyperlink r:id="rId16" w:anchor="top" w:history="1">
        <w:r w:rsidRPr="003005B8">
          <w:rPr>
            <w:rFonts w:ascii="Arial" w:eastAsia="Times New Roman" w:hAnsi="Arial" w:cs="Arial"/>
            <w:color w:val="0084C9"/>
            <w:sz w:val="21"/>
            <w:szCs w:val="21"/>
            <w:u w:val="single"/>
          </w:rPr>
          <w:t>Go to TOP of page</w:t>
        </w:r>
      </w:hyperlink>
    </w:p>
    <w:p w:rsidR="003005B8" w:rsidRPr="003005B8" w:rsidRDefault="003005B8" w:rsidP="003005B8">
      <w:pPr>
        <w:spacing w:before="300" w:after="300" w:line="240" w:lineRule="auto"/>
        <w:rPr>
          <w:rFonts w:ascii="Times New Roman" w:eastAsia="Times New Roman" w:hAnsi="Times New Roman" w:cs="Times New Roman"/>
          <w:sz w:val="24"/>
          <w:szCs w:val="24"/>
        </w:rPr>
      </w:pPr>
      <w:r w:rsidRPr="003005B8">
        <w:rPr>
          <w:rFonts w:ascii="Times New Roman" w:eastAsia="Times New Roman" w:hAnsi="Times New Roman" w:cs="Times New Roman"/>
          <w:sz w:val="24"/>
          <w:szCs w:val="24"/>
        </w:rPr>
        <w:pict>
          <v:rect id="_x0000_i1028" style="width:0;height:0" o:hralign="center" o:hrstd="t" o:hrnoshade="t" o:hr="t" fillcolor="#262626" stroked="f"/>
        </w:pict>
      </w:r>
    </w:p>
    <w:p w:rsidR="003005B8" w:rsidRPr="003005B8" w:rsidRDefault="003005B8" w:rsidP="003005B8">
      <w:pPr>
        <w:shd w:val="clear" w:color="auto" w:fill="FFFFFF"/>
        <w:spacing w:before="300" w:after="150" w:line="390" w:lineRule="atLeast"/>
        <w:outlineLvl w:val="2"/>
        <w:rPr>
          <w:rFonts w:ascii="Georgia" w:eastAsia="Times New Roman" w:hAnsi="Georgia" w:cs="Times New Roman"/>
          <w:color w:val="262626"/>
          <w:sz w:val="30"/>
          <w:szCs w:val="30"/>
        </w:rPr>
      </w:pPr>
      <w:bookmarkStart w:id="5" w:name="mail"/>
      <w:bookmarkEnd w:id="5"/>
      <w:r w:rsidRPr="003005B8">
        <w:rPr>
          <w:rFonts w:ascii="Georgia" w:eastAsia="Times New Roman" w:hAnsi="Georgia" w:cs="Times New Roman"/>
          <w:color w:val="262626"/>
          <w:sz w:val="30"/>
          <w:szCs w:val="30"/>
        </w:rPr>
        <w:t>Packing and Sending "Gift of the Heart" Kits</w:t>
      </w:r>
    </w:p>
    <w:p w:rsidR="003005B8" w:rsidRPr="003005B8" w:rsidRDefault="003005B8" w:rsidP="003005B8">
      <w:pPr>
        <w:numPr>
          <w:ilvl w:val="0"/>
          <w:numId w:val="2"/>
        </w:numPr>
        <w:shd w:val="clear" w:color="auto" w:fill="FFFFFF"/>
        <w:spacing w:before="100" w:beforeAutospacing="1" w:after="100" w:afterAutospacing="1" w:line="240" w:lineRule="auto"/>
        <w:rPr>
          <w:rFonts w:ascii="Arial" w:eastAsia="Times New Roman" w:hAnsi="Arial" w:cs="Arial"/>
          <w:color w:val="262626"/>
          <w:sz w:val="21"/>
          <w:szCs w:val="21"/>
        </w:rPr>
      </w:pPr>
      <w:r w:rsidRPr="003005B8">
        <w:rPr>
          <w:rFonts w:ascii="Arial" w:eastAsia="Times New Roman" w:hAnsi="Arial" w:cs="Arial"/>
          <w:color w:val="262626"/>
          <w:sz w:val="21"/>
          <w:szCs w:val="21"/>
        </w:rPr>
        <w:t>Complete Kits should be packed in boxes with only one type of Kit in each box. However, if you are shipping a small number of different kinds of Kits, they can be combined in one box.</w:t>
      </w:r>
    </w:p>
    <w:p w:rsidR="003005B8" w:rsidRPr="003005B8" w:rsidRDefault="003005B8" w:rsidP="003005B8">
      <w:pPr>
        <w:numPr>
          <w:ilvl w:val="0"/>
          <w:numId w:val="2"/>
        </w:numPr>
        <w:shd w:val="clear" w:color="auto" w:fill="FFFFFF"/>
        <w:spacing w:before="100" w:beforeAutospacing="1" w:after="100" w:afterAutospacing="1" w:line="240" w:lineRule="auto"/>
        <w:rPr>
          <w:rFonts w:ascii="Arial" w:eastAsia="Times New Roman" w:hAnsi="Arial" w:cs="Arial"/>
          <w:color w:val="262626"/>
          <w:sz w:val="21"/>
          <w:szCs w:val="21"/>
        </w:rPr>
      </w:pPr>
      <w:r w:rsidRPr="003005B8">
        <w:rPr>
          <w:rFonts w:ascii="Arial" w:eastAsia="Times New Roman" w:hAnsi="Arial" w:cs="Arial"/>
          <w:color w:val="262626"/>
          <w:sz w:val="21"/>
          <w:szCs w:val="21"/>
        </w:rPr>
        <w:t>Clearly mark the outside of the box with the contents.</w:t>
      </w:r>
    </w:p>
    <w:p w:rsidR="003005B8" w:rsidRPr="003005B8" w:rsidRDefault="003005B8" w:rsidP="003005B8">
      <w:pPr>
        <w:numPr>
          <w:ilvl w:val="0"/>
          <w:numId w:val="2"/>
        </w:numPr>
        <w:shd w:val="clear" w:color="auto" w:fill="FFFFFF"/>
        <w:spacing w:before="100" w:beforeAutospacing="1" w:after="100" w:afterAutospacing="1" w:line="240" w:lineRule="auto"/>
        <w:rPr>
          <w:rFonts w:ascii="Arial" w:eastAsia="Times New Roman" w:hAnsi="Arial" w:cs="Arial"/>
          <w:color w:val="262626"/>
          <w:sz w:val="21"/>
          <w:szCs w:val="21"/>
        </w:rPr>
      </w:pPr>
      <w:hyperlink r:id="rId17" w:tgtFrame="_blank" w:history="1">
        <w:r w:rsidRPr="003005B8">
          <w:rPr>
            <w:rFonts w:ascii="Arial" w:eastAsia="Times New Roman" w:hAnsi="Arial" w:cs="Arial"/>
            <w:color w:val="0084C9"/>
            <w:sz w:val="21"/>
            <w:szCs w:val="21"/>
            <w:u w:val="single"/>
          </w:rPr>
          <w:t>Complete the mailing form</w:t>
        </w:r>
      </w:hyperlink>
      <w:r w:rsidRPr="003005B8">
        <w:rPr>
          <w:rFonts w:ascii="Arial" w:eastAsia="Times New Roman" w:hAnsi="Arial" w:cs="Arial"/>
          <w:color w:val="262626"/>
          <w:sz w:val="21"/>
          <w:szCs w:val="21"/>
        </w:rPr>
        <w:t> and place it inside the top of your box before sealing it. This will provide the name and address of your group sending the kits for the CWS receiving site, and it gives information about how to share your story with PDA.</w:t>
      </w:r>
    </w:p>
    <w:p w:rsidR="003005B8" w:rsidRPr="003005B8" w:rsidRDefault="003005B8" w:rsidP="003005B8">
      <w:pPr>
        <w:numPr>
          <w:ilvl w:val="0"/>
          <w:numId w:val="2"/>
        </w:numPr>
        <w:shd w:val="clear" w:color="auto" w:fill="FFFFFF"/>
        <w:spacing w:before="100" w:beforeAutospacing="1" w:after="100" w:afterAutospacing="1" w:line="240" w:lineRule="auto"/>
        <w:rPr>
          <w:rFonts w:ascii="Arial" w:eastAsia="Times New Roman" w:hAnsi="Arial" w:cs="Arial"/>
          <w:color w:val="262626"/>
          <w:sz w:val="21"/>
          <w:szCs w:val="21"/>
        </w:rPr>
      </w:pPr>
      <w:r w:rsidRPr="003005B8">
        <w:rPr>
          <w:rFonts w:ascii="Arial" w:eastAsia="Times New Roman" w:hAnsi="Arial" w:cs="Arial"/>
          <w:color w:val="262626"/>
          <w:sz w:val="21"/>
          <w:szCs w:val="21"/>
        </w:rPr>
        <w:t>Secure the boxes with packing tape.</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Ship all kits prepaid to one of the following:</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Ferncliff Disaster Assistance Center </w:t>
      </w:r>
      <w:r w:rsidRPr="003005B8">
        <w:rPr>
          <w:rFonts w:ascii="Arial" w:eastAsia="Times New Roman" w:hAnsi="Arial" w:cs="Arial"/>
          <w:color w:val="262626"/>
          <w:sz w:val="21"/>
          <w:szCs w:val="21"/>
        </w:rPr>
        <w:br/>
        <w:t>1720 Ferncliff Road </w:t>
      </w:r>
      <w:r w:rsidRPr="003005B8">
        <w:rPr>
          <w:rFonts w:ascii="Arial" w:eastAsia="Times New Roman" w:hAnsi="Arial" w:cs="Arial"/>
          <w:color w:val="262626"/>
          <w:sz w:val="21"/>
          <w:szCs w:val="21"/>
        </w:rPr>
        <w:br/>
        <w:t>Little Rock, AR 72223 </w:t>
      </w:r>
      <w:r w:rsidRPr="003005B8">
        <w:rPr>
          <w:rFonts w:ascii="Arial" w:eastAsia="Times New Roman" w:hAnsi="Arial" w:cs="Arial"/>
          <w:color w:val="262626"/>
          <w:sz w:val="21"/>
          <w:szCs w:val="21"/>
        </w:rPr>
        <w:br/>
        <w:t>(501) 821-3063 or (866) 732-6121</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OR</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Church World Service </w:t>
      </w:r>
      <w:r w:rsidRPr="003005B8">
        <w:rPr>
          <w:rFonts w:ascii="Arial" w:eastAsia="Times New Roman" w:hAnsi="Arial" w:cs="Arial"/>
          <w:color w:val="262626"/>
          <w:sz w:val="21"/>
          <w:szCs w:val="21"/>
        </w:rPr>
        <w:br/>
        <w:t>Brethren Service Center Annex </w:t>
      </w:r>
      <w:r w:rsidRPr="003005B8">
        <w:rPr>
          <w:rFonts w:ascii="Arial" w:eastAsia="Times New Roman" w:hAnsi="Arial" w:cs="Arial"/>
          <w:color w:val="262626"/>
          <w:sz w:val="21"/>
          <w:szCs w:val="21"/>
        </w:rPr>
        <w:br/>
        <w:t>601 Main Street </w:t>
      </w:r>
      <w:r w:rsidRPr="003005B8">
        <w:rPr>
          <w:rFonts w:ascii="Arial" w:eastAsia="Times New Roman" w:hAnsi="Arial" w:cs="Arial"/>
          <w:color w:val="262626"/>
          <w:sz w:val="21"/>
          <w:szCs w:val="21"/>
        </w:rPr>
        <w:br/>
        <w:t>New Windsor, MD 21776-0188</w:t>
      </w:r>
      <w:r w:rsidRPr="003005B8">
        <w:rPr>
          <w:rFonts w:ascii="Arial" w:eastAsia="Times New Roman" w:hAnsi="Arial" w:cs="Arial"/>
          <w:color w:val="262626"/>
          <w:sz w:val="21"/>
          <w:szCs w:val="21"/>
        </w:rPr>
        <w:br/>
        <w:t>(410) 635-8794</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color w:val="262626"/>
          <w:sz w:val="21"/>
          <w:szCs w:val="21"/>
        </w:rPr>
        <w:t>OR</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hyperlink r:id="rId18" w:tgtFrame="_blank" w:history="1">
        <w:r w:rsidRPr="003005B8">
          <w:rPr>
            <w:rFonts w:ascii="Arial" w:eastAsia="Times New Roman" w:hAnsi="Arial" w:cs="Arial"/>
            <w:color w:val="0084C9"/>
            <w:sz w:val="21"/>
            <w:szCs w:val="21"/>
            <w:u w:val="single"/>
          </w:rPr>
          <w:t>Find additional drop-off locations for kits in the Northeast</w:t>
        </w:r>
      </w:hyperlink>
      <w:r w:rsidRPr="003005B8">
        <w:rPr>
          <w:rFonts w:ascii="Arial" w:eastAsia="Times New Roman" w:hAnsi="Arial" w:cs="Arial"/>
          <w:color w:val="262626"/>
          <w:sz w:val="21"/>
          <w:szCs w:val="21"/>
        </w:rPr>
        <w:t>.  It is important to call ahead.</w:t>
      </w:r>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b/>
          <w:bCs/>
          <w:i/>
          <w:iCs/>
          <w:color w:val="262626"/>
          <w:sz w:val="21"/>
          <w:szCs w:val="21"/>
        </w:rPr>
        <w:t>Please Note</w:t>
      </w:r>
      <w:r w:rsidRPr="003005B8">
        <w:rPr>
          <w:rFonts w:ascii="Arial" w:eastAsia="Times New Roman" w:hAnsi="Arial" w:cs="Arial"/>
          <w:color w:val="262626"/>
          <w:sz w:val="21"/>
          <w:szCs w:val="21"/>
        </w:rPr>
        <w:t>: Some groups prefer to take a special offering to support a project. The value for each type of kit is given so you or your group can financially support purchase of kit contents. Checks made out to Presbyterian Church (USA) and marked with “</w:t>
      </w:r>
      <w:hyperlink r:id="rId19" w:tgtFrame="_blank" w:history="1">
        <w:r w:rsidRPr="003005B8">
          <w:rPr>
            <w:rFonts w:ascii="Arial" w:eastAsia="Times New Roman" w:hAnsi="Arial" w:cs="Arial"/>
            <w:color w:val="0084C9"/>
            <w:sz w:val="21"/>
            <w:szCs w:val="21"/>
            <w:u w:val="single"/>
          </w:rPr>
          <w:t>Gift of the Heart – DR000151</w:t>
        </w:r>
      </w:hyperlink>
      <w:r w:rsidRPr="003005B8">
        <w:rPr>
          <w:rFonts w:ascii="Arial" w:eastAsia="Times New Roman" w:hAnsi="Arial" w:cs="Arial"/>
          <w:color w:val="262626"/>
          <w:sz w:val="21"/>
          <w:szCs w:val="21"/>
        </w:rPr>
        <w:t>” can be mailed to:</w:t>
      </w:r>
      <w:r w:rsidRPr="003005B8">
        <w:rPr>
          <w:rFonts w:ascii="Arial" w:eastAsia="Times New Roman" w:hAnsi="Arial" w:cs="Arial"/>
          <w:color w:val="262626"/>
          <w:sz w:val="21"/>
          <w:szCs w:val="21"/>
        </w:rPr>
        <w:br/>
        <w:t>Presbyterian Church (USA)</w:t>
      </w:r>
      <w:r w:rsidRPr="003005B8">
        <w:rPr>
          <w:rFonts w:ascii="Arial" w:eastAsia="Times New Roman" w:hAnsi="Arial" w:cs="Arial"/>
          <w:color w:val="262626"/>
          <w:sz w:val="21"/>
          <w:szCs w:val="21"/>
        </w:rPr>
        <w:br/>
        <w:t>PO Box 643700</w:t>
      </w:r>
      <w:r w:rsidRPr="003005B8">
        <w:rPr>
          <w:rFonts w:ascii="Arial" w:eastAsia="Times New Roman" w:hAnsi="Arial" w:cs="Arial"/>
          <w:color w:val="262626"/>
          <w:sz w:val="21"/>
          <w:szCs w:val="21"/>
        </w:rPr>
        <w:br/>
        <w:t>Pittsburgh, PA 15264-3700</w:t>
      </w:r>
    </w:p>
    <w:p w:rsidR="003005B8" w:rsidRPr="003005B8" w:rsidRDefault="003005B8" w:rsidP="003005B8">
      <w:pPr>
        <w:shd w:val="clear" w:color="auto" w:fill="FFFFFF"/>
        <w:spacing w:after="210" w:line="240" w:lineRule="auto"/>
        <w:ind w:right="750"/>
        <w:jc w:val="right"/>
        <w:rPr>
          <w:rFonts w:ascii="Arial" w:eastAsia="Times New Roman" w:hAnsi="Arial" w:cs="Arial"/>
          <w:color w:val="262626"/>
          <w:sz w:val="21"/>
          <w:szCs w:val="21"/>
        </w:rPr>
      </w:pPr>
      <w:hyperlink r:id="rId20" w:anchor="top" w:history="1">
        <w:r w:rsidRPr="003005B8">
          <w:rPr>
            <w:rFonts w:ascii="Arial" w:eastAsia="Times New Roman" w:hAnsi="Arial" w:cs="Arial"/>
            <w:color w:val="0084C9"/>
            <w:sz w:val="21"/>
            <w:szCs w:val="21"/>
            <w:u w:val="single"/>
          </w:rPr>
          <w:t>Go to TOP of page</w:t>
        </w:r>
      </w:hyperlink>
    </w:p>
    <w:p w:rsidR="003005B8" w:rsidRPr="003005B8" w:rsidRDefault="003005B8" w:rsidP="003005B8">
      <w:pPr>
        <w:shd w:val="clear" w:color="auto" w:fill="FFFFFF"/>
        <w:spacing w:after="210" w:line="240" w:lineRule="auto"/>
        <w:ind w:right="750"/>
        <w:rPr>
          <w:rFonts w:ascii="Arial" w:eastAsia="Times New Roman" w:hAnsi="Arial" w:cs="Arial"/>
          <w:color w:val="262626"/>
          <w:sz w:val="21"/>
          <w:szCs w:val="21"/>
        </w:rPr>
      </w:pPr>
      <w:r w:rsidRPr="003005B8">
        <w:rPr>
          <w:rFonts w:ascii="Arial" w:eastAsia="Times New Roman" w:hAnsi="Arial" w:cs="Arial"/>
          <w:i/>
          <w:iCs/>
          <w:color w:val="262626"/>
          <w:sz w:val="21"/>
          <w:szCs w:val="21"/>
        </w:rPr>
        <w:t xml:space="preserve">Photos on this page: cleanup buckets by Kathy </w:t>
      </w:r>
      <w:proofErr w:type="spellStart"/>
      <w:r w:rsidRPr="003005B8">
        <w:rPr>
          <w:rFonts w:ascii="Arial" w:eastAsia="Times New Roman" w:hAnsi="Arial" w:cs="Arial"/>
          <w:i/>
          <w:iCs/>
          <w:color w:val="262626"/>
          <w:sz w:val="21"/>
          <w:szCs w:val="21"/>
        </w:rPr>
        <w:t>Broyard</w:t>
      </w:r>
      <w:proofErr w:type="spellEnd"/>
      <w:r w:rsidRPr="003005B8">
        <w:rPr>
          <w:rFonts w:ascii="Arial" w:eastAsia="Times New Roman" w:hAnsi="Arial" w:cs="Arial"/>
          <w:i/>
          <w:iCs/>
          <w:color w:val="262626"/>
          <w:sz w:val="21"/>
          <w:szCs w:val="21"/>
        </w:rPr>
        <w:t>; hygiene kit by Paul Jeffrey/ACT; school kits by Church World Service</w:t>
      </w:r>
    </w:p>
    <w:p w:rsidR="003005B8" w:rsidRPr="003005B8" w:rsidRDefault="003005B8" w:rsidP="003005B8">
      <w:pPr>
        <w:pBdr>
          <w:bottom w:val="single" w:sz="6" w:space="4" w:color="E8E8E7"/>
        </w:pBdr>
        <w:spacing w:before="135" w:after="225" w:line="420" w:lineRule="atLeast"/>
        <w:outlineLvl w:val="1"/>
        <w:rPr>
          <w:rFonts w:ascii="Georgia" w:eastAsia="Times New Roman" w:hAnsi="Georgia" w:cs="Times New Roman"/>
          <w:color w:val="333333"/>
          <w:sz w:val="33"/>
          <w:szCs w:val="33"/>
        </w:rPr>
      </w:pPr>
      <w:bookmarkStart w:id="6" w:name="end"/>
      <w:bookmarkEnd w:id="6"/>
      <w:r w:rsidRPr="003005B8">
        <w:rPr>
          <w:rFonts w:ascii="Georgia" w:eastAsia="Times New Roman" w:hAnsi="Georgia" w:cs="Times New Roman"/>
          <w:color w:val="333333"/>
          <w:sz w:val="33"/>
          <w:szCs w:val="33"/>
        </w:rPr>
        <w:lastRenderedPageBreak/>
        <w:t>More News</w:t>
      </w:r>
    </w:p>
    <w:p w:rsidR="003005B8" w:rsidRPr="003005B8" w:rsidRDefault="003005B8" w:rsidP="003005B8">
      <w:pPr>
        <w:numPr>
          <w:ilvl w:val="0"/>
          <w:numId w:val="3"/>
        </w:numPr>
        <w:spacing w:before="100" w:beforeAutospacing="1" w:after="100" w:afterAutospacing="1" w:line="240" w:lineRule="atLeast"/>
        <w:ind w:left="0"/>
        <w:rPr>
          <w:rFonts w:ascii="Times New Roman" w:eastAsia="Times New Roman" w:hAnsi="Times New Roman" w:cs="Times New Roman"/>
          <w:sz w:val="20"/>
          <w:szCs w:val="20"/>
        </w:rPr>
      </w:pPr>
      <w:hyperlink r:id="rId21" w:history="1">
        <w:r w:rsidRPr="003005B8">
          <w:rPr>
            <w:rFonts w:ascii="Times New Roman" w:eastAsia="Times New Roman" w:hAnsi="Times New Roman" w:cs="Times New Roman"/>
            <w:color w:val="0084C9"/>
            <w:sz w:val="20"/>
            <w:szCs w:val="20"/>
            <w:u w:val="single"/>
          </w:rPr>
          <w:t>Ideas and Stories from groups who have participated in this mission</w:t>
        </w:r>
      </w:hyperlink>
    </w:p>
    <w:p w:rsidR="003005B8" w:rsidRPr="003005B8" w:rsidRDefault="003005B8" w:rsidP="003005B8">
      <w:pPr>
        <w:numPr>
          <w:ilvl w:val="0"/>
          <w:numId w:val="3"/>
        </w:numPr>
        <w:spacing w:before="100" w:beforeAutospacing="1" w:after="100" w:afterAutospacing="1" w:line="240" w:lineRule="atLeast"/>
        <w:ind w:left="0"/>
        <w:rPr>
          <w:rFonts w:ascii="Times New Roman" w:eastAsia="Times New Roman" w:hAnsi="Times New Roman" w:cs="Times New Roman"/>
          <w:sz w:val="20"/>
          <w:szCs w:val="20"/>
        </w:rPr>
      </w:pPr>
      <w:hyperlink r:id="rId22" w:tgtFrame="_blank" w:history="1">
        <w:r w:rsidRPr="003005B8">
          <w:rPr>
            <w:rFonts w:ascii="Times New Roman" w:eastAsia="Times New Roman" w:hAnsi="Times New Roman" w:cs="Times New Roman"/>
            <w:color w:val="0084C9"/>
            <w:sz w:val="20"/>
            <w:szCs w:val="20"/>
            <w:u w:val="single"/>
          </w:rPr>
          <w:t>2015 Kit Report - locations where your kits made a difference</w:t>
        </w:r>
      </w:hyperlink>
    </w:p>
    <w:p w:rsidR="003005B8" w:rsidRPr="003005B8" w:rsidRDefault="003005B8" w:rsidP="003005B8">
      <w:pPr>
        <w:pBdr>
          <w:bottom w:val="single" w:sz="6" w:space="4" w:color="E8E8E7"/>
        </w:pBdr>
        <w:spacing w:before="135" w:after="225" w:line="420" w:lineRule="atLeast"/>
        <w:outlineLvl w:val="1"/>
        <w:rPr>
          <w:rFonts w:ascii="Georgia" w:eastAsia="Times New Roman" w:hAnsi="Georgia" w:cs="Times New Roman"/>
          <w:color w:val="333333"/>
          <w:sz w:val="33"/>
          <w:szCs w:val="33"/>
        </w:rPr>
      </w:pPr>
      <w:r w:rsidRPr="003005B8">
        <w:rPr>
          <w:rFonts w:ascii="Georgia" w:eastAsia="Times New Roman" w:hAnsi="Georgia" w:cs="Times New Roman"/>
          <w:color w:val="333333"/>
          <w:sz w:val="33"/>
          <w:szCs w:val="33"/>
        </w:rPr>
        <w:t>Related Resources</w:t>
      </w:r>
    </w:p>
    <w:p w:rsidR="003005B8" w:rsidRPr="003005B8" w:rsidRDefault="003005B8" w:rsidP="003005B8">
      <w:pPr>
        <w:numPr>
          <w:ilvl w:val="0"/>
          <w:numId w:val="4"/>
        </w:numPr>
        <w:spacing w:before="100" w:beforeAutospacing="1" w:after="100" w:afterAutospacing="1" w:line="240" w:lineRule="atLeast"/>
        <w:ind w:left="0"/>
        <w:rPr>
          <w:rFonts w:ascii="Times New Roman" w:eastAsia="Times New Roman" w:hAnsi="Times New Roman" w:cs="Times New Roman"/>
          <w:sz w:val="20"/>
          <w:szCs w:val="20"/>
        </w:rPr>
      </w:pPr>
      <w:hyperlink r:id="rId23" w:tgtFrame="_blank" w:history="1">
        <w:r w:rsidRPr="003005B8">
          <w:rPr>
            <w:rFonts w:ascii="Times New Roman" w:eastAsia="Times New Roman" w:hAnsi="Times New Roman" w:cs="Times New Roman"/>
            <w:color w:val="0084C9"/>
            <w:sz w:val="20"/>
            <w:szCs w:val="20"/>
            <w:u w:val="single"/>
          </w:rPr>
          <w:t>Gift of the Heart Kits Bulletin Insert</w:t>
        </w:r>
      </w:hyperlink>
    </w:p>
    <w:p w:rsidR="003005B8" w:rsidRPr="003005B8" w:rsidRDefault="003005B8" w:rsidP="003005B8">
      <w:pPr>
        <w:numPr>
          <w:ilvl w:val="0"/>
          <w:numId w:val="4"/>
        </w:numPr>
        <w:spacing w:before="100" w:beforeAutospacing="1" w:after="100" w:afterAutospacing="1" w:line="240" w:lineRule="atLeast"/>
        <w:ind w:left="0"/>
        <w:rPr>
          <w:rFonts w:ascii="Times New Roman" w:eastAsia="Times New Roman" w:hAnsi="Times New Roman" w:cs="Times New Roman"/>
          <w:sz w:val="20"/>
          <w:szCs w:val="20"/>
        </w:rPr>
      </w:pPr>
      <w:hyperlink r:id="rId24" w:tgtFrame="_blank" w:history="1">
        <w:r w:rsidRPr="003005B8">
          <w:rPr>
            <w:rFonts w:ascii="Times New Roman" w:eastAsia="Times New Roman" w:hAnsi="Times New Roman" w:cs="Times New Roman"/>
            <w:color w:val="0084C9"/>
            <w:sz w:val="20"/>
            <w:szCs w:val="20"/>
            <w:u w:val="single"/>
          </w:rPr>
          <w:t>Cleanup Bucket Poster</w:t>
        </w:r>
      </w:hyperlink>
    </w:p>
    <w:p w:rsidR="003005B8" w:rsidRPr="003005B8" w:rsidRDefault="003005B8" w:rsidP="003005B8">
      <w:pPr>
        <w:numPr>
          <w:ilvl w:val="0"/>
          <w:numId w:val="4"/>
        </w:numPr>
        <w:spacing w:before="100" w:beforeAutospacing="1" w:after="100" w:afterAutospacing="1" w:line="240" w:lineRule="atLeast"/>
        <w:ind w:left="0"/>
        <w:rPr>
          <w:rFonts w:ascii="Times New Roman" w:eastAsia="Times New Roman" w:hAnsi="Times New Roman" w:cs="Times New Roman"/>
          <w:sz w:val="20"/>
          <w:szCs w:val="20"/>
        </w:rPr>
      </w:pPr>
      <w:hyperlink r:id="rId25" w:tgtFrame="_blank" w:history="1">
        <w:r w:rsidRPr="003005B8">
          <w:rPr>
            <w:rFonts w:ascii="Times New Roman" w:eastAsia="Times New Roman" w:hAnsi="Times New Roman" w:cs="Times New Roman"/>
            <w:color w:val="0084C9"/>
            <w:sz w:val="20"/>
            <w:szCs w:val="20"/>
            <w:u w:val="single"/>
          </w:rPr>
          <w:t>Hygiene Kit Poster</w:t>
        </w:r>
      </w:hyperlink>
    </w:p>
    <w:p w:rsidR="003005B8" w:rsidRPr="003005B8" w:rsidRDefault="003005B8" w:rsidP="003005B8">
      <w:pPr>
        <w:numPr>
          <w:ilvl w:val="0"/>
          <w:numId w:val="4"/>
        </w:numPr>
        <w:spacing w:before="100" w:beforeAutospacing="1" w:after="100" w:afterAutospacing="1" w:line="240" w:lineRule="atLeast"/>
        <w:ind w:left="0"/>
        <w:rPr>
          <w:rFonts w:ascii="Times New Roman" w:eastAsia="Times New Roman" w:hAnsi="Times New Roman" w:cs="Times New Roman"/>
          <w:sz w:val="20"/>
          <w:szCs w:val="20"/>
        </w:rPr>
      </w:pPr>
      <w:hyperlink r:id="rId26" w:tgtFrame="_blank" w:history="1">
        <w:r w:rsidRPr="003005B8">
          <w:rPr>
            <w:rFonts w:ascii="Times New Roman" w:eastAsia="Times New Roman" w:hAnsi="Times New Roman" w:cs="Times New Roman"/>
            <w:color w:val="0084C9"/>
            <w:sz w:val="20"/>
            <w:szCs w:val="20"/>
            <w:u w:val="single"/>
          </w:rPr>
          <w:t>School Kit Poster</w:t>
        </w:r>
      </w:hyperlink>
    </w:p>
    <w:p w:rsidR="003005B8" w:rsidRPr="003005B8" w:rsidRDefault="003005B8" w:rsidP="003005B8">
      <w:pPr>
        <w:numPr>
          <w:ilvl w:val="0"/>
          <w:numId w:val="4"/>
        </w:numPr>
        <w:spacing w:before="100" w:beforeAutospacing="1" w:after="100" w:afterAutospacing="1" w:line="240" w:lineRule="atLeast"/>
        <w:ind w:left="0"/>
        <w:rPr>
          <w:rFonts w:ascii="Times New Roman" w:eastAsia="Times New Roman" w:hAnsi="Times New Roman" w:cs="Times New Roman"/>
          <w:sz w:val="20"/>
          <w:szCs w:val="20"/>
        </w:rPr>
      </w:pPr>
      <w:hyperlink r:id="rId27" w:tgtFrame="_blank" w:history="1">
        <w:r w:rsidRPr="003005B8">
          <w:rPr>
            <w:rFonts w:ascii="Times New Roman" w:eastAsia="Times New Roman" w:hAnsi="Times New Roman" w:cs="Times New Roman"/>
            <w:color w:val="0084C9"/>
            <w:sz w:val="20"/>
            <w:szCs w:val="20"/>
            <w:u w:val="single"/>
          </w:rPr>
          <w:t>Kit Blessing/Dedication</w:t>
        </w:r>
      </w:hyperlink>
    </w:p>
    <w:p w:rsidR="002A1310" w:rsidRDefault="003005B8"/>
    <w:sectPr w:rsidR="002A1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775A3"/>
    <w:multiLevelType w:val="multilevel"/>
    <w:tmpl w:val="A24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C35D0"/>
    <w:multiLevelType w:val="multilevel"/>
    <w:tmpl w:val="631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A22ED"/>
    <w:multiLevelType w:val="multilevel"/>
    <w:tmpl w:val="228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803D0"/>
    <w:multiLevelType w:val="multilevel"/>
    <w:tmpl w:val="C420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B8"/>
    <w:rsid w:val="003005B8"/>
    <w:rsid w:val="003863A9"/>
    <w:rsid w:val="003A40F0"/>
    <w:rsid w:val="005C2BDE"/>
    <w:rsid w:val="007D370F"/>
    <w:rsid w:val="008F1B20"/>
    <w:rsid w:val="00A14D65"/>
    <w:rsid w:val="00A3164C"/>
    <w:rsid w:val="00A62C18"/>
    <w:rsid w:val="00DD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06AC3-AF37-429D-A2D6-AFE9A0CA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154709">
      <w:bodyDiv w:val="1"/>
      <w:marLeft w:val="0"/>
      <w:marRight w:val="0"/>
      <w:marTop w:val="0"/>
      <w:marBottom w:val="0"/>
      <w:divBdr>
        <w:top w:val="none" w:sz="0" w:space="0" w:color="auto"/>
        <w:left w:val="none" w:sz="0" w:space="0" w:color="auto"/>
        <w:bottom w:val="none" w:sz="0" w:space="0" w:color="auto"/>
        <w:right w:val="none" w:sz="0" w:space="0" w:color="auto"/>
      </w:divBdr>
      <w:divsChild>
        <w:div w:id="883832109">
          <w:marLeft w:val="180"/>
          <w:marRight w:val="0"/>
          <w:marTop w:val="75"/>
          <w:marBottom w:val="0"/>
          <w:divBdr>
            <w:top w:val="none" w:sz="0" w:space="0" w:color="auto"/>
            <w:left w:val="none" w:sz="0" w:space="0" w:color="auto"/>
            <w:bottom w:val="none" w:sz="0" w:space="0" w:color="auto"/>
            <w:right w:val="none" w:sz="0" w:space="0" w:color="auto"/>
          </w:divBdr>
        </w:div>
        <w:div w:id="296421178">
          <w:marLeft w:val="180"/>
          <w:marRight w:val="0"/>
          <w:marTop w:val="75"/>
          <w:marBottom w:val="0"/>
          <w:divBdr>
            <w:top w:val="none" w:sz="0" w:space="0" w:color="auto"/>
            <w:left w:val="none" w:sz="0" w:space="0" w:color="auto"/>
            <w:bottom w:val="none" w:sz="0" w:space="0" w:color="auto"/>
            <w:right w:val="none" w:sz="0" w:space="0" w:color="auto"/>
          </w:divBdr>
        </w:div>
        <w:div w:id="940528387">
          <w:marLeft w:val="180"/>
          <w:marRight w:val="0"/>
          <w:marTop w:val="75"/>
          <w:marBottom w:val="0"/>
          <w:divBdr>
            <w:top w:val="none" w:sz="0" w:space="0" w:color="auto"/>
            <w:left w:val="none" w:sz="0" w:space="0" w:color="auto"/>
            <w:bottom w:val="none" w:sz="0" w:space="0" w:color="auto"/>
            <w:right w:val="none" w:sz="0" w:space="0" w:color="auto"/>
          </w:divBdr>
        </w:div>
        <w:div w:id="729110535">
          <w:marLeft w:val="0"/>
          <w:marRight w:val="0"/>
          <w:marTop w:val="0"/>
          <w:marBottom w:val="0"/>
          <w:divBdr>
            <w:top w:val="none" w:sz="0" w:space="0" w:color="auto"/>
            <w:left w:val="none" w:sz="0" w:space="0" w:color="auto"/>
            <w:bottom w:val="none" w:sz="0" w:space="0" w:color="auto"/>
            <w:right w:val="none" w:sz="0" w:space="0" w:color="auto"/>
          </w:divBdr>
        </w:div>
        <w:div w:id="190991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da.pcusa.org/page/kits/" TargetMode="External"/><Relationship Id="rId13" Type="http://schemas.openxmlformats.org/officeDocument/2006/relationships/hyperlink" Target="http://pda.pcusa.org/page/kits/" TargetMode="External"/><Relationship Id="rId18" Type="http://schemas.openxmlformats.org/officeDocument/2006/relationships/hyperlink" Target="http://cwskits.org/depots/" TargetMode="External"/><Relationship Id="rId26" Type="http://schemas.openxmlformats.org/officeDocument/2006/relationships/hyperlink" Target="http://www.presbyterianmission.org/site_media/media/uploads/pda/pdfs/poster-school-kit.pdf" TargetMode="External"/><Relationship Id="rId3" Type="http://schemas.openxmlformats.org/officeDocument/2006/relationships/settings" Target="settings.xml"/><Relationship Id="rId21" Type="http://schemas.openxmlformats.org/officeDocument/2006/relationships/hyperlink" Target="http://pda.pcusa.org/page/stories-hope-kits/" TargetMode="External"/><Relationship Id="rId7" Type="http://schemas.openxmlformats.org/officeDocument/2006/relationships/hyperlink" Target="http://pda.pcusa.org/page/kits/" TargetMode="External"/><Relationship Id="rId12" Type="http://schemas.openxmlformats.org/officeDocument/2006/relationships/image" Target="media/image2.jpeg"/><Relationship Id="rId17" Type="http://schemas.openxmlformats.org/officeDocument/2006/relationships/hyperlink" Target="http://www.pcusa.org/site_media/media/uploads/pda/pdfs/gift_of_the_heart_kit_mailing_form.pdf" TargetMode="External"/><Relationship Id="rId25" Type="http://schemas.openxmlformats.org/officeDocument/2006/relationships/hyperlink" Target="http://www.presbyterianmission.org/site_media/media/uploads/pda/pdfs/poster-hygiene-kit.pdf" TargetMode="External"/><Relationship Id="rId2" Type="http://schemas.openxmlformats.org/officeDocument/2006/relationships/styles" Target="styles.xml"/><Relationship Id="rId16" Type="http://schemas.openxmlformats.org/officeDocument/2006/relationships/hyperlink" Target="http://pda.pcusa.org/page/kits/" TargetMode="External"/><Relationship Id="rId20" Type="http://schemas.openxmlformats.org/officeDocument/2006/relationships/hyperlink" Target="http://pda.pcusa.org/page/ki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da.pcusa.org/page/kits/" TargetMode="External"/><Relationship Id="rId11" Type="http://schemas.openxmlformats.org/officeDocument/2006/relationships/hyperlink" Target="http://pda.pcusa.org/page/kits/" TargetMode="External"/><Relationship Id="rId24" Type="http://schemas.openxmlformats.org/officeDocument/2006/relationships/hyperlink" Target="http://www.presbyterianmission.org/site_media/media/uploads/pda/pdfs/poster-cleanup-bucket.pdf" TargetMode="External"/><Relationship Id="rId5" Type="http://schemas.openxmlformats.org/officeDocument/2006/relationships/hyperlink" Target="http://pda.pcusa.org/page/kits/" TargetMode="External"/><Relationship Id="rId15" Type="http://schemas.openxmlformats.org/officeDocument/2006/relationships/hyperlink" Target="http://www.pcusa.org/site_media/media/uploads/pda/pdfs/goh-schoolkitbagpattern.pdf" TargetMode="External"/><Relationship Id="rId23" Type="http://schemas.openxmlformats.org/officeDocument/2006/relationships/hyperlink" Target="http://pda.pcusa.org/site_media/media/uploads/pda/pdfs/gift_of_the_heart_kits_2_up-jan2016.pdf"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pma.pcusa.org/donate/make-a-gift/gift-info/DR000151/" TargetMode="External"/><Relationship Id="rId4" Type="http://schemas.openxmlformats.org/officeDocument/2006/relationships/webSettings" Target="webSettings.xml"/><Relationship Id="rId9" Type="http://schemas.openxmlformats.org/officeDocument/2006/relationships/hyperlink" Target="http://pda.pcusa.org/page/kits/" TargetMode="External"/><Relationship Id="rId14" Type="http://schemas.openxmlformats.org/officeDocument/2006/relationships/image" Target="media/image3.jpeg"/><Relationship Id="rId22" Type="http://schemas.openxmlformats.org/officeDocument/2006/relationships/hyperlink" Target="http://cwsglobal.org/get-involved/cws-kits/kit-reports/" TargetMode="External"/><Relationship Id="rId27" Type="http://schemas.openxmlformats.org/officeDocument/2006/relationships/hyperlink" Target="http://pda.pcusa.org/site_media/media/uploads/pda/pdfs/kit_bless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and Tammy Rikli</dc:creator>
  <cp:keywords/>
  <dc:description/>
  <cp:lastModifiedBy>Brad and Tammy Rikli</cp:lastModifiedBy>
  <cp:revision>1</cp:revision>
  <dcterms:created xsi:type="dcterms:W3CDTF">2017-10-16T17:51:00Z</dcterms:created>
  <dcterms:modified xsi:type="dcterms:W3CDTF">2017-10-16T17:56:00Z</dcterms:modified>
</cp:coreProperties>
</file>