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1" w:type="dxa"/>
        <w:tblInd w:w="108" w:type="dxa"/>
        <w:tblLook w:val="04A0"/>
      </w:tblPr>
      <w:tblGrid>
        <w:gridCol w:w="3916"/>
        <w:gridCol w:w="2116"/>
        <w:gridCol w:w="2116"/>
        <w:gridCol w:w="2116"/>
        <w:gridCol w:w="1796"/>
        <w:gridCol w:w="2017"/>
      </w:tblGrid>
      <w:tr w:rsidR="00F5171F" w:rsidRPr="00F5171F" w:rsidTr="00F5171F">
        <w:trPr>
          <w:trHeight w:val="86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Regional Office 2020 Budget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2019 Totals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2019 Budget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Over&lt;under&gt; Budget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 Budget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2020 % of Increase&lt;decrease&gt;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.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Disciples Mission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116,666.00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126,000.00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(9,334.00)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110,000.00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-14.55%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Regional Support Fund/Congregations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23,036.00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29,000.00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(5,964.00)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26,000.00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-11.54%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Annual Fund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-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Regional Support Fund/Individual Giving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4,110.00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15,000.00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(10,890.00)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4,000.00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-275.00%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Christmas Offering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16,232.00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19,000.00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(2,768.00)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15,000.00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-26.67%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DMF Contributions via CCF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16,861.00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16,000.00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861.00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11,000.00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-45.45%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Income from Giving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176,905.00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205,000.00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(28,095.00)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166,000.00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-23.49%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 Income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8,089.00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2,300.00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5,789.00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2,300.00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Distribution from owned CCF Investment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8,180.00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5,700.00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2,480.00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6,500.00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12.31%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New Church Admin Fee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12,000.00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6,000.00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6,000.00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12,000.00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Miscellaneous Income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299.00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250.00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49.00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250.00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Other Income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28,568.00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14,250.00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14,318.00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21,050.00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32.30%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Overall Income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205,473.00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219,250.00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(13,777.00)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187,050.00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-17.21%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Expenses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Salaries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202,812.00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216,063.00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(13,251.00)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194,167.00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-11.28%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Staff Relocation/Moving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-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10,337.00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12,000.00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(1,663.00)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-20.00%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Facilities (Insurance)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2,747.00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1,781.00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966.00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82.19%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Telecommunications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2,734.00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1,750.00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984.00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3,000.00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41.67%</w:t>
            </w:r>
          </w:p>
        </w:tc>
      </w:tr>
      <w:tr w:rsidR="00F5171F" w:rsidRPr="00F5171F" w:rsidTr="00F5171F">
        <w:trPr>
          <w:trHeight w:val="63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759.00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(241.00)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800.00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-25.00%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Computer &amp; Equipment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3,956.00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3,000.00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956.00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3,000.00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Office Expense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10,936.00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10,000.00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936.00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10,000.00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55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                       202.00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                 202.00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200.00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Treasury Services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26,160.00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26,160.00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-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26,160.00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Legal Fees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-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3,500.00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College of Regional Ministry Dues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1,642.00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(358.00)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1,940.00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-3.09%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Promotions Expenses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2,330.00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2,000.00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330.00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2,000.00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GKC </w:t>
            </w:r>
            <w:proofErr w:type="spellStart"/>
            <w:r w:rsidRPr="00F5171F">
              <w:rPr>
                <w:rFonts w:ascii="Calibri" w:eastAsia="Times New Roman" w:hAnsi="Calibri" w:cs="Times New Roman"/>
                <w:color w:val="000000"/>
              </w:rPr>
              <w:t>Convencion</w:t>
            </w:r>
            <w:proofErr w:type="spellEnd"/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5171F">
              <w:rPr>
                <w:rFonts w:ascii="Calibri" w:eastAsia="Times New Roman" w:hAnsi="Calibri" w:cs="Times New Roman"/>
                <w:color w:val="000000"/>
              </w:rPr>
              <w:t>Hispana</w:t>
            </w:r>
            <w:proofErr w:type="spellEnd"/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Support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913.00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8,000.00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(7,087.00)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5,000.00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-60.00%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Clergy Oversight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(57.00)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1,000.00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(1,057.00)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1,000.00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Restructure Expense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1,750.00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- 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1,750.00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-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Regional Assembly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                              -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267,221.00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284,754.00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(17,533.00)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270,767.00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>-5.17%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Draw form Cherokee Funds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(19,362.00)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>Net Surplus/(Deficit)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</w:t>
            </w: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(42,386.00)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     </w:t>
            </w: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(65,504.00)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          </w:t>
            </w: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3,756.00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</w:t>
            </w:r>
            <w:r w:rsidRPr="00F5171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(83,717.00)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lastRenderedPageBreak/>
              <w:t>21.76%</w:t>
            </w: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color w:val="000000"/>
              </w:rPr>
              <w:t xml:space="preserve">Notes: 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576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Increased Contributions due to the new campaign program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576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Included Clergy moving expense just incase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Travel Expense increase due to inflation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576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Kept TS fees the same not sure if </w:t>
            </w:r>
            <w:proofErr w:type="gramStart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an</w:t>
            </w:r>
            <w:proofErr w:type="gramEnd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increase is pending or not.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1F" w:rsidRPr="00F5171F" w:rsidTr="00F5171F">
        <w:trPr>
          <w:trHeight w:val="86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Not sure if a </w:t>
            </w:r>
            <w:proofErr w:type="spellStart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budgetis</w:t>
            </w:r>
            <w:proofErr w:type="spellEnd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necessary for GKC </w:t>
            </w:r>
            <w:proofErr w:type="spellStart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Convencion</w:t>
            </w:r>
            <w:proofErr w:type="spellEnd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>Hispana</w:t>
            </w:r>
            <w:proofErr w:type="spellEnd"/>
            <w:r w:rsidRPr="00F5171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Support or not.  Included as if it was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1F" w:rsidRPr="00F5171F" w:rsidRDefault="00F5171F" w:rsidP="00F5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652E" w:rsidRDefault="000A652E"/>
    <w:sectPr w:rsidR="000A652E" w:rsidSect="00F51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595"/>
    <w:rsid w:val="000A652E"/>
    <w:rsid w:val="003B6595"/>
    <w:rsid w:val="00722834"/>
    <w:rsid w:val="00F5171F"/>
    <w:rsid w:val="00F7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JLV Management Services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Vertreese</dc:creator>
  <cp:lastModifiedBy>James Vertreese</cp:lastModifiedBy>
  <cp:revision>1</cp:revision>
  <dcterms:created xsi:type="dcterms:W3CDTF">2020-03-20T13:03:00Z</dcterms:created>
  <dcterms:modified xsi:type="dcterms:W3CDTF">2020-03-20T13:21:00Z</dcterms:modified>
</cp:coreProperties>
</file>