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93" w:rsidRDefault="002716DE" w:rsidP="002716DE">
      <w:pPr>
        <w:jc w:val="center"/>
      </w:pPr>
      <w:r>
        <w:rPr>
          <w:noProof/>
        </w:rPr>
        <w:drawing>
          <wp:inline distT="0" distB="0" distL="0" distR="0">
            <wp:extent cx="30670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A3" w:rsidRDefault="00EF34A3" w:rsidP="002716DE">
      <w:pPr>
        <w:jc w:val="center"/>
      </w:pPr>
    </w:p>
    <w:p w:rsidR="002716DE" w:rsidRPr="00C97688" w:rsidRDefault="002716DE" w:rsidP="00EF34A3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C97688">
        <w:rPr>
          <w:rFonts w:ascii="Arial Black" w:hAnsi="Arial Black"/>
          <w:b/>
          <w:sz w:val="32"/>
          <w:szCs w:val="32"/>
        </w:rPr>
        <w:t xml:space="preserve">The John “Jack” Godfrey </w:t>
      </w:r>
    </w:p>
    <w:p w:rsidR="002716DE" w:rsidRPr="00C97688" w:rsidRDefault="002716DE" w:rsidP="002716DE">
      <w:pPr>
        <w:jc w:val="center"/>
        <w:rPr>
          <w:rFonts w:ascii="Arial Black" w:hAnsi="Arial Black"/>
          <w:b/>
          <w:sz w:val="32"/>
          <w:szCs w:val="32"/>
        </w:rPr>
      </w:pPr>
      <w:r w:rsidRPr="00C97688">
        <w:rPr>
          <w:rFonts w:ascii="Arial Black" w:hAnsi="Arial Black"/>
          <w:b/>
          <w:sz w:val="32"/>
          <w:szCs w:val="32"/>
        </w:rPr>
        <w:t xml:space="preserve">Brain Injury Support Group at Prince George’s </w:t>
      </w:r>
    </w:p>
    <w:p w:rsidR="002716DE" w:rsidRPr="00C97688" w:rsidRDefault="00EF34A3" w:rsidP="00EF34A3">
      <w:pPr>
        <w:spacing w:after="0"/>
        <w:jc w:val="center"/>
        <w:rPr>
          <w:sz w:val="32"/>
          <w:szCs w:val="32"/>
        </w:rPr>
      </w:pPr>
      <w:r w:rsidRPr="00C97688">
        <w:rPr>
          <w:sz w:val="32"/>
          <w:szCs w:val="32"/>
        </w:rPr>
        <w:t xml:space="preserve">The </w:t>
      </w:r>
      <w:r w:rsidR="002716DE" w:rsidRPr="00C97688">
        <w:rPr>
          <w:sz w:val="32"/>
          <w:szCs w:val="32"/>
        </w:rPr>
        <w:t>2</w:t>
      </w:r>
      <w:r w:rsidR="002716DE" w:rsidRPr="00C97688">
        <w:rPr>
          <w:sz w:val="32"/>
          <w:szCs w:val="32"/>
          <w:vertAlign w:val="superscript"/>
        </w:rPr>
        <w:t>nd</w:t>
      </w:r>
      <w:r w:rsidRPr="00C97688">
        <w:rPr>
          <w:sz w:val="32"/>
          <w:szCs w:val="32"/>
        </w:rPr>
        <w:t xml:space="preserve"> Tuesday of every </w:t>
      </w:r>
      <w:r w:rsidR="002716DE" w:rsidRPr="00C97688">
        <w:rPr>
          <w:sz w:val="32"/>
          <w:szCs w:val="32"/>
        </w:rPr>
        <w:t>month</w:t>
      </w:r>
    </w:p>
    <w:p w:rsidR="002716DE" w:rsidRPr="005F3574" w:rsidRDefault="002716DE" w:rsidP="00EF34A3">
      <w:pPr>
        <w:spacing w:after="0"/>
        <w:jc w:val="center"/>
        <w:rPr>
          <w:b/>
          <w:sz w:val="32"/>
          <w:szCs w:val="32"/>
        </w:rPr>
      </w:pPr>
      <w:r w:rsidRPr="005F3574">
        <w:rPr>
          <w:b/>
          <w:sz w:val="32"/>
          <w:szCs w:val="32"/>
        </w:rPr>
        <w:t>6:00PM – 7:00PM</w:t>
      </w:r>
    </w:p>
    <w:p w:rsidR="002716DE" w:rsidRPr="00C97688" w:rsidRDefault="00CA5AA9" w:rsidP="00EF34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Gladys Spel</w:t>
      </w:r>
      <w:r w:rsidR="005F3574">
        <w:rPr>
          <w:sz w:val="32"/>
          <w:szCs w:val="32"/>
        </w:rPr>
        <w:t>l</w:t>
      </w:r>
      <w:r>
        <w:rPr>
          <w:sz w:val="32"/>
          <w:szCs w:val="32"/>
        </w:rPr>
        <w:t>man F</w:t>
      </w:r>
      <w:r w:rsidR="002716DE" w:rsidRPr="00C97688">
        <w:rPr>
          <w:sz w:val="32"/>
          <w:szCs w:val="32"/>
        </w:rPr>
        <w:t xml:space="preserve">amily Health and Wellness </w:t>
      </w:r>
      <w:r>
        <w:rPr>
          <w:sz w:val="32"/>
          <w:szCs w:val="32"/>
        </w:rPr>
        <w:t xml:space="preserve">Center </w:t>
      </w:r>
    </w:p>
    <w:p w:rsidR="002716DE" w:rsidRDefault="002716DE" w:rsidP="00EF34A3">
      <w:pPr>
        <w:spacing w:after="0"/>
        <w:jc w:val="center"/>
        <w:rPr>
          <w:sz w:val="32"/>
          <w:szCs w:val="32"/>
        </w:rPr>
      </w:pPr>
      <w:r w:rsidRPr="00C97688">
        <w:rPr>
          <w:sz w:val="32"/>
          <w:szCs w:val="32"/>
        </w:rPr>
        <w:t>2900 Mercy Lane, Cheverly, MD</w:t>
      </w:r>
    </w:p>
    <w:p w:rsidR="005F3574" w:rsidRDefault="005F3574" w:rsidP="005F3574">
      <w:pPr>
        <w:spacing w:after="0"/>
        <w:jc w:val="center"/>
        <w:rPr>
          <w:sz w:val="32"/>
          <w:szCs w:val="32"/>
        </w:rPr>
      </w:pPr>
      <w:r w:rsidRPr="00C97688">
        <w:rPr>
          <w:sz w:val="32"/>
          <w:szCs w:val="32"/>
        </w:rPr>
        <w:t>Conference Room, 1</w:t>
      </w:r>
      <w:r w:rsidRPr="00C97688">
        <w:rPr>
          <w:sz w:val="32"/>
          <w:szCs w:val="32"/>
          <w:vertAlign w:val="superscript"/>
        </w:rPr>
        <w:t>st</w:t>
      </w:r>
      <w:r w:rsidRPr="00C97688">
        <w:rPr>
          <w:sz w:val="32"/>
          <w:szCs w:val="32"/>
        </w:rPr>
        <w:t xml:space="preserve"> Floor</w:t>
      </w:r>
    </w:p>
    <w:p w:rsidR="002716DE" w:rsidRDefault="00EF34A3" w:rsidP="005F3574">
      <w:pPr>
        <w:spacing w:after="0"/>
        <w:jc w:val="center"/>
        <w:rPr>
          <w:sz w:val="32"/>
          <w:szCs w:val="32"/>
        </w:rPr>
      </w:pPr>
      <w:r w:rsidRPr="00C97688">
        <w:rPr>
          <w:sz w:val="32"/>
          <w:szCs w:val="32"/>
        </w:rPr>
        <w:t>(On</w:t>
      </w:r>
      <w:r w:rsidR="002716DE" w:rsidRPr="00C97688">
        <w:rPr>
          <w:sz w:val="32"/>
          <w:szCs w:val="32"/>
        </w:rPr>
        <w:t xml:space="preserve"> the campus of Prince George’s Hospital Center</w:t>
      </w:r>
      <w:r w:rsidRPr="00C97688">
        <w:rPr>
          <w:sz w:val="32"/>
          <w:szCs w:val="32"/>
        </w:rPr>
        <w:t>)</w:t>
      </w:r>
    </w:p>
    <w:p w:rsidR="0002607E" w:rsidRPr="00C97688" w:rsidRDefault="005F3574" w:rsidP="005F3574">
      <w:pPr>
        <w:spacing w:after="0"/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D559E50" wp14:editId="58A75088">
            <wp:extent cx="2276475" cy="1590675"/>
            <wp:effectExtent l="0" t="0" r="9525" b="9525"/>
            <wp:docPr id="10" name="Picture 18" descr="https://tse1.mm.bing.net/th?&amp;id=OIP.M3be19d7ed7711d62d59f50b139b06a22o0&amp;w=280&amp;h=186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se1.mm.bing.net/th?&amp;id=OIP.M3be19d7ed7711d62d59f50b139b06a22o0&amp;w=280&amp;h=186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90816" w:rsidRPr="00C97688" w:rsidRDefault="00590816" w:rsidP="00590816">
      <w:pPr>
        <w:spacing w:after="0"/>
        <w:jc w:val="center"/>
        <w:rPr>
          <w:sz w:val="32"/>
          <w:szCs w:val="32"/>
        </w:rPr>
      </w:pPr>
      <w:r w:rsidRPr="00C97688">
        <w:rPr>
          <w:sz w:val="32"/>
          <w:szCs w:val="32"/>
        </w:rPr>
        <w:t>For more information, please contact</w:t>
      </w:r>
      <w:r w:rsidR="00895468" w:rsidRPr="00C97688">
        <w:rPr>
          <w:sz w:val="32"/>
          <w:szCs w:val="32"/>
        </w:rPr>
        <w:t>:</w:t>
      </w:r>
      <w:r w:rsidRPr="00C97688">
        <w:rPr>
          <w:sz w:val="32"/>
          <w:szCs w:val="32"/>
        </w:rPr>
        <w:t xml:space="preserve"> </w:t>
      </w:r>
    </w:p>
    <w:p w:rsidR="00590816" w:rsidRPr="00C97688" w:rsidRDefault="00590816" w:rsidP="00590816">
      <w:pPr>
        <w:spacing w:after="0"/>
        <w:jc w:val="center"/>
        <w:rPr>
          <w:sz w:val="32"/>
          <w:szCs w:val="32"/>
        </w:rPr>
      </w:pPr>
      <w:r w:rsidRPr="00C97688">
        <w:rPr>
          <w:sz w:val="32"/>
          <w:szCs w:val="32"/>
        </w:rPr>
        <w:t>Dawn Moreland, Trauma Program Manager</w:t>
      </w:r>
    </w:p>
    <w:p w:rsidR="00895468" w:rsidRPr="00C97688" w:rsidRDefault="00B57664" w:rsidP="00895468">
      <w:pPr>
        <w:spacing w:after="0"/>
        <w:jc w:val="center"/>
        <w:rPr>
          <w:sz w:val="32"/>
          <w:szCs w:val="32"/>
        </w:rPr>
      </w:pPr>
      <w:hyperlink r:id="rId9" w:history="1">
        <w:r w:rsidR="00895468" w:rsidRPr="00C97688">
          <w:rPr>
            <w:rStyle w:val="Hyperlink"/>
            <w:sz w:val="32"/>
            <w:szCs w:val="32"/>
          </w:rPr>
          <w:t>dawn.moreland@dimensionshealth.org</w:t>
        </w:r>
      </w:hyperlink>
    </w:p>
    <w:p w:rsidR="00895468" w:rsidRDefault="005F3574" w:rsidP="008954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(301) 806-5640</w:t>
      </w:r>
    </w:p>
    <w:p w:rsidR="0002607E" w:rsidRDefault="0002607E" w:rsidP="008954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02607E" w:rsidRDefault="0002607E" w:rsidP="008954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Anna Cleveland, Trauma Social Worker</w:t>
      </w:r>
    </w:p>
    <w:p w:rsidR="0002607E" w:rsidRDefault="00B57664" w:rsidP="00895468">
      <w:pPr>
        <w:spacing w:after="0"/>
        <w:jc w:val="center"/>
        <w:rPr>
          <w:sz w:val="32"/>
          <w:szCs w:val="32"/>
        </w:rPr>
      </w:pPr>
      <w:hyperlink r:id="rId10" w:history="1">
        <w:r w:rsidR="0002607E" w:rsidRPr="005937A5">
          <w:rPr>
            <w:rStyle w:val="Hyperlink"/>
            <w:sz w:val="32"/>
            <w:szCs w:val="32"/>
          </w:rPr>
          <w:t>anna.cleveland@dimensionshealth.org</w:t>
        </w:r>
      </w:hyperlink>
    </w:p>
    <w:p w:rsidR="002716DE" w:rsidRPr="005F3574" w:rsidRDefault="005F3574" w:rsidP="005F357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(240) 353-4106</w:t>
      </w:r>
    </w:p>
    <w:sectPr w:rsidR="002716DE" w:rsidRPr="005F3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CB" w:rsidRDefault="00850DCB" w:rsidP="005A4A84">
      <w:pPr>
        <w:spacing w:after="0" w:line="240" w:lineRule="auto"/>
      </w:pPr>
      <w:r>
        <w:separator/>
      </w:r>
    </w:p>
  </w:endnote>
  <w:endnote w:type="continuationSeparator" w:id="0">
    <w:p w:rsidR="00850DCB" w:rsidRDefault="00850DCB" w:rsidP="005A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84" w:rsidRDefault="005A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84" w:rsidRDefault="005A4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84" w:rsidRDefault="005A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CB" w:rsidRDefault="00850DCB" w:rsidP="005A4A84">
      <w:pPr>
        <w:spacing w:after="0" w:line="240" w:lineRule="auto"/>
      </w:pPr>
      <w:r>
        <w:separator/>
      </w:r>
    </w:p>
  </w:footnote>
  <w:footnote w:type="continuationSeparator" w:id="0">
    <w:p w:rsidR="00850DCB" w:rsidRDefault="00850DCB" w:rsidP="005A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84" w:rsidRDefault="005A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84" w:rsidRDefault="005A4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84" w:rsidRDefault="005A4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DE"/>
    <w:rsid w:val="0002607E"/>
    <w:rsid w:val="001C7762"/>
    <w:rsid w:val="002564CC"/>
    <w:rsid w:val="002716DE"/>
    <w:rsid w:val="00372F6D"/>
    <w:rsid w:val="00437378"/>
    <w:rsid w:val="00475D1E"/>
    <w:rsid w:val="00590816"/>
    <w:rsid w:val="005A4A84"/>
    <w:rsid w:val="005F3574"/>
    <w:rsid w:val="00850DCB"/>
    <w:rsid w:val="00895468"/>
    <w:rsid w:val="00903D0B"/>
    <w:rsid w:val="00906493"/>
    <w:rsid w:val="00AD5982"/>
    <w:rsid w:val="00B57664"/>
    <w:rsid w:val="00C97688"/>
    <w:rsid w:val="00CA5AA9"/>
    <w:rsid w:val="00CC3AE6"/>
    <w:rsid w:val="00DD671F"/>
    <w:rsid w:val="00E12873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F0FA18-7BAA-4B3E-81EC-799E67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84"/>
  </w:style>
  <w:style w:type="paragraph" w:styleId="Footer">
    <w:name w:val="footer"/>
    <w:basedOn w:val="Normal"/>
    <w:link w:val="FooterChar"/>
    <w:uiPriority w:val="99"/>
    <w:unhideWhenUsed/>
    <w:rsid w:val="005A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84"/>
  </w:style>
  <w:style w:type="character" w:styleId="Hyperlink">
    <w:name w:val="Hyperlink"/>
    <w:basedOn w:val="DefaultParagraphFont"/>
    <w:uiPriority w:val="99"/>
    <w:unhideWhenUsed/>
    <w:rsid w:val="00895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Brain+Trauma+Support+Groups&amp;view=detailv2&amp;&amp;id=36921ABF57FB5EB11E16972870E947C3934A8EA3&amp;selectedIndex=74&amp;ccid=O+Gdftdx&amp;simid=608014976157814018&amp;thid=OIP.M3be19d7ed7711d62d59f50b139b06a22o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nna.cleveland@dimensionsheal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wn.moreland@dimensionshealt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Moreland</dc:creator>
  <cp:lastModifiedBy>Bryan Pugh</cp:lastModifiedBy>
  <cp:revision>2</cp:revision>
  <dcterms:created xsi:type="dcterms:W3CDTF">2016-08-25T17:56:00Z</dcterms:created>
  <dcterms:modified xsi:type="dcterms:W3CDTF">2016-08-25T17:56:00Z</dcterms:modified>
</cp:coreProperties>
</file>