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A501" w14:textId="77777777" w:rsidR="00122836" w:rsidRDefault="00EB6062" w:rsidP="007678FA">
      <w:pPr>
        <w:contextualSpacing/>
        <w:jc w:val="center"/>
        <w:rPr>
          <w:b/>
          <w:color w:val="000000" w:themeColor="text1"/>
        </w:rPr>
      </w:pPr>
      <w:r>
        <w:rPr>
          <w:b/>
          <w:color w:val="000000" w:themeColor="text1"/>
        </w:rPr>
        <w:t xml:space="preserve">The </w:t>
      </w:r>
      <w:r w:rsidR="00122836">
        <w:rPr>
          <w:b/>
          <w:color w:val="000000" w:themeColor="text1"/>
        </w:rPr>
        <w:t xml:space="preserve">Housing Opportunities Made Equal (HOME) </w:t>
      </w:r>
      <w:r>
        <w:rPr>
          <w:b/>
          <w:color w:val="000000" w:themeColor="text1"/>
        </w:rPr>
        <w:t xml:space="preserve">Act: </w:t>
      </w:r>
    </w:p>
    <w:p w14:paraId="6CD75E4A" w14:textId="4E275F95" w:rsidR="007678FA" w:rsidRPr="007678FA" w:rsidRDefault="00EB6062" w:rsidP="007678FA">
      <w:pPr>
        <w:contextualSpacing/>
        <w:jc w:val="center"/>
        <w:rPr>
          <w:b/>
          <w:color w:val="000000" w:themeColor="text1"/>
        </w:rPr>
      </w:pPr>
      <w:r>
        <w:rPr>
          <w:b/>
          <w:color w:val="000000" w:themeColor="text1"/>
        </w:rPr>
        <w:t>Pr</w:t>
      </w:r>
      <w:r w:rsidR="009507BF">
        <w:rPr>
          <w:b/>
          <w:color w:val="000000" w:themeColor="text1"/>
        </w:rPr>
        <w:t>otecting</w:t>
      </w:r>
      <w:r>
        <w:rPr>
          <w:b/>
          <w:color w:val="000000" w:themeColor="text1"/>
        </w:rPr>
        <w:t xml:space="preserve"> Renters </w:t>
      </w:r>
      <w:r w:rsidR="00891AFE">
        <w:rPr>
          <w:b/>
          <w:color w:val="000000" w:themeColor="text1"/>
        </w:rPr>
        <w:t xml:space="preserve">using </w:t>
      </w:r>
      <w:r>
        <w:rPr>
          <w:b/>
          <w:color w:val="000000" w:themeColor="text1"/>
        </w:rPr>
        <w:t>Housing Vouchers</w:t>
      </w:r>
    </w:p>
    <w:p w14:paraId="1D49366B" w14:textId="77777777" w:rsidR="007678FA" w:rsidRPr="007678FA" w:rsidRDefault="007678FA" w:rsidP="007678FA">
      <w:pPr>
        <w:contextualSpacing/>
        <w:jc w:val="center"/>
        <w:rPr>
          <w:color w:val="000000" w:themeColor="text1"/>
        </w:rPr>
      </w:pPr>
      <w:r>
        <w:rPr>
          <w:color w:val="000000" w:themeColor="text1"/>
        </w:rPr>
        <w:t>By Arin Jayes</w:t>
      </w:r>
    </w:p>
    <w:p w14:paraId="08EDD58E" w14:textId="44D7EA06" w:rsidR="00BA283F" w:rsidRDefault="00BA283F" w:rsidP="00F17656">
      <w:pPr>
        <w:pStyle w:val="sc-77igqf-0"/>
        <w:shd w:val="clear" w:color="auto" w:fill="FFFFFF"/>
        <w:contextualSpacing/>
        <w:rPr>
          <w:color w:val="000000" w:themeColor="text1"/>
        </w:rPr>
      </w:pPr>
    </w:p>
    <w:p w14:paraId="78792F90" w14:textId="7A46A6C9" w:rsidR="00F17656" w:rsidRPr="007678FA" w:rsidRDefault="00BA283F" w:rsidP="00F17656">
      <w:pPr>
        <w:pStyle w:val="sc-77igqf-0"/>
        <w:shd w:val="clear" w:color="auto" w:fill="FFFFFF"/>
        <w:contextualSpacing/>
        <w:rPr>
          <w:color w:val="000000" w:themeColor="text1"/>
        </w:rPr>
      </w:pPr>
      <w:r>
        <w:rPr>
          <w:color w:val="000000" w:themeColor="text1"/>
        </w:rPr>
        <w:t>As a Support Services Case Manager at the Brain Injury Association of Maryland, several of the individuals I work with are recipients of federal housing vouchers, commonly referred to as Section 8.</w:t>
      </w:r>
      <w:r w:rsidR="007E4EDA">
        <w:rPr>
          <w:color w:val="000000" w:themeColor="text1"/>
        </w:rPr>
        <w:t xml:space="preserve"> These housing vouchers have important implications for individuals living with brain injury because homelessness disproportionately affects this population. According to a recent study published by </w:t>
      </w:r>
      <w:r w:rsidR="007E4EDA" w:rsidRPr="007678FA">
        <w:rPr>
          <w:color w:val="000000" w:themeColor="text1"/>
        </w:rPr>
        <w:t>Lancet Public Health</w:t>
      </w:r>
      <w:r w:rsidR="007E4EDA">
        <w:rPr>
          <w:color w:val="000000" w:themeColor="text1"/>
        </w:rPr>
        <w:t xml:space="preserve">, </w:t>
      </w:r>
      <w:proofErr w:type="gramStart"/>
      <w:r w:rsidR="007E4EDA">
        <w:rPr>
          <w:color w:val="000000" w:themeColor="text1"/>
        </w:rPr>
        <w:t xml:space="preserve">a </w:t>
      </w:r>
      <w:r w:rsidR="00F17656" w:rsidRPr="007678FA">
        <w:rPr>
          <w:color w:val="000000" w:themeColor="text1"/>
        </w:rPr>
        <w:t>majority of</w:t>
      </w:r>
      <w:proofErr w:type="gramEnd"/>
      <w:r w:rsidR="00F17656" w:rsidRPr="007678FA">
        <w:rPr>
          <w:color w:val="000000" w:themeColor="text1"/>
        </w:rPr>
        <w:t xml:space="preserve"> people experiencing homelessness across the world have a history of concussions and other traumatic brain injuries</w:t>
      </w:r>
      <w:r w:rsidR="007E4EDA">
        <w:rPr>
          <w:color w:val="000000" w:themeColor="text1"/>
        </w:rPr>
        <w:t xml:space="preserve">. The authors also argued that </w:t>
      </w:r>
      <w:r w:rsidR="00F17656" w:rsidRPr="007678FA">
        <w:rPr>
          <w:color w:val="000000" w:themeColor="text1"/>
        </w:rPr>
        <w:t>these injuries could have contributed to or been caused by their homelessness</w:t>
      </w:r>
      <w:r w:rsidR="007E4EDA">
        <w:rPr>
          <w:color w:val="000000" w:themeColor="text1"/>
        </w:rPr>
        <w:t>.</w:t>
      </w:r>
    </w:p>
    <w:p w14:paraId="4BC8C8C8" w14:textId="64DA3698" w:rsidR="001F4779" w:rsidRPr="00BA283F" w:rsidRDefault="007E4EDA" w:rsidP="001F4779">
      <w:pPr>
        <w:pStyle w:val="NormalWeb"/>
        <w:shd w:val="clear" w:color="auto" w:fill="FFFFFF"/>
        <w:spacing w:before="0" w:beforeAutospacing="0" w:after="0" w:afterAutospacing="0"/>
        <w:contextualSpacing/>
      </w:pPr>
      <w:r w:rsidRPr="00BA283F">
        <w:t>The H</w:t>
      </w:r>
      <w:r w:rsidR="00122836">
        <w:t>OME</w:t>
      </w:r>
      <w:r w:rsidRPr="00BA283F">
        <w:t xml:space="preserve"> Act</w:t>
      </w:r>
      <w:r>
        <w:t xml:space="preserve"> is</w:t>
      </w:r>
      <w:r w:rsidRPr="00BA283F">
        <w:t xml:space="preserve"> </w:t>
      </w:r>
      <w:r>
        <w:t xml:space="preserve">an important piece of legislation that was passed by </w:t>
      </w:r>
      <w:r w:rsidR="009614E7" w:rsidRPr="00BA283F">
        <w:t xml:space="preserve">The Baltimore County Council </w:t>
      </w:r>
      <w:r>
        <w:t xml:space="preserve">in November. This bill makes it </w:t>
      </w:r>
      <w:r w:rsidR="007678FA" w:rsidRPr="00BA283F">
        <w:t xml:space="preserve">illegal for landlords to discriminate against </w:t>
      </w:r>
      <w:r w:rsidR="005046CA" w:rsidRPr="00BA283F">
        <w:t xml:space="preserve">housing </w:t>
      </w:r>
      <w:r w:rsidR="007678FA" w:rsidRPr="00BA283F">
        <w:t>voucher holders</w:t>
      </w:r>
      <w:r w:rsidR="005046CA" w:rsidRPr="00BA283F">
        <w:t xml:space="preserve">. This legislation has been a </w:t>
      </w:r>
      <w:r w:rsidR="007678FA" w:rsidRPr="00BA283F">
        <w:t>top priority of</w:t>
      </w:r>
      <w:r w:rsidR="005046CA" w:rsidRPr="00BA283F">
        <w:t xml:space="preserve"> </w:t>
      </w:r>
      <w:r w:rsidR="001F4779" w:rsidRPr="00BA283F">
        <w:t>Senator</w:t>
      </w:r>
      <w:r w:rsidR="005046CA" w:rsidRPr="00BA283F">
        <w:t xml:space="preserve"> William Smith Jr., D-Montgomery, who is </w:t>
      </w:r>
      <w:r w:rsidR="007678FA" w:rsidRPr="00BA283F">
        <w:t>the new chairman of Maryland’s Senate Judicial Proceedings Committee</w:t>
      </w:r>
      <w:r w:rsidR="005046CA" w:rsidRPr="00BA283F">
        <w:t xml:space="preserve">. The committee </w:t>
      </w:r>
      <w:r w:rsidR="007678FA" w:rsidRPr="00BA283F">
        <w:t xml:space="preserve">sponsored but withdrew the housing bill last session, when the committee was led by his predecessor, Sen. Bobby </w:t>
      </w:r>
      <w:proofErr w:type="spellStart"/>
      <w:r w:rsidR="007678FA" w:rsidRPr="00BA283F">
        <w:t>Zirkin</w:t>
      </w:r>
      <w:proofErr w:type="spellEnd"/>
      <w:r w:rsidR="007678FA" w:rsidRPr="00BA283F">
        <w:t>, D-Baltimore County, who resigned from the Senate in December.</w:t>
      </w:r>
      <w:r w:rsidR="009614E7" w:rsidRPr="00BA283F">
        <w:t xml:space="preserve"> </w:t>
      </w:r>
      <w:r w:rsidR="007678FA" w:rsidRPr="00BA283F">
        <w:t xml:space="preserve">The legislation was filed </w:t>
      </w:r>
      <w:r w:rsidR="009614E7" w:rsidRPr="00BA283F">
        <w:t>with the General Assembly in</w:t>
      </w:r>
      <w:r w:rsidR="007678FA" w:rsidRPr="00BA283F">
        <w:t xml:space="preserve"> each of the past three years</w:t>
      </w:r>
      <w:r w:rsidR="001F4779" w:rsidRPr="00BA283F">
        <w:t>, but this year, it passed.</w:t>
      </w:r>
      <w:r w:rsidR="009614E7" w:rsidRPr="00BA283F">
        <w:t xml:space="preserve"> </w:t>
      </w:r>
    </w:p>
    <w:p w14:paraId="28AF72F4" w14:textId="77777777" w:rsidR="00EB6062" w:rsidRPr="00BA283F" w:rsidRDefault="00EB6062" w:rsidP="007678FA">
      <w:pPr>
        <w:pStyle w:val="NormalWeb"/>
        <w:shd w:val="clear" w:color="auto" w:fill="FFFFFF"/>
        <w:spacing w:before="0" w:beforeAutospacing="0" w:after="0" w:afterAutospacing="0"/>
        <w:contextualSpacing/>
      </w:pPr>
    </w:p>
    <w:p w14:paraId="5F55CD82" w14:textId="56C5F106" w:rsidR="006E2E38" w:rsidRPr="00BA283F" w:rsidRDefault="001F4779" w:rsidP="006E2E38">
      <w:pPr>
        <w:pStyle w:val="NormalWeb"/>
        <w:shd w:val="clear" w:color="auto" w:fill="FFFFFF"/>
        <w:spacing w:before="0" w:beforeAutospacing="0" w:after="0" w:afterAutospacing="0"/>
        <w:contextualSpacing/>
      </w:pPr>
      <w:r w:rsidRPr="00BA283F">
        <w:t>Proponents of The H</w:t>
      </w:r>
      <w:r w:rsidR="00122836">
        <w:t>OME</w:t>
      </w:r>
      <w:r w:rsidRPr="00BA283F">
        <w:t xml:space="preserve"> Act assert that the</w:t>
      </w:r>
      <w:r w:rsidR="007678FA" w:rsidRPr="00BA283F">
        <w:t xml:space="preserve"> bill will </w:t>
      </w:r>
      <w:r w:rsidR="006E2E38" w:rsidRPr="00BA283F">
        <w:t>enable voucher</w:t>
      </w:r>
      <w:r w:rsidR="00BA283F">
        <w:t>-holders</w:t>
      </w:r>
      <w:r w:rsidR="006E2E38" w:rsidRPr="00BA283F">
        <w:t xml:space="preserve"> to live in more parts of the county. Currently, voucher holders are heavily concentrated on the east and west sides of the Baltimore County. </w:t>
      </w:r>
      <w:r w:rsidR="007678FA" w:rsidRPr="00BA283F">
        <w:t>60% of Baltimore County’s 5,600 voucher users live in just seven ZIP codes on the county’s east and west sides.</w:t>
      </w:r>
      <w:r w:rsidR="006E2E38" w:rsidRPr="00BA283F">
        <w:t xml:space="preserve"> Baltimore County’s demographics further demonstrate the need for this bill: 32% are senior citizens, 25% are low wage workers, 30% are people with disabilities</w:t>
      </w:r>
    </w:p>
    <w:p w14:paraId="726F4C54" w14:textId="77777777" w:rsidR="006E2E38" w:rsidRPr="00BA283F" w:rsidRDefault="006E2E38" w:rsidP="007678FA">
      <w:pPr>
        <w:pStyle w:val="NormalWeb"/>
        <w:shd w:val="clear" w:color="auto" w:fill="FFFFFF"/>
        <w:spacing w:before="0" w:beforeAutospacing="0" w:after="0" w:afterAutospacing="0"/>
        <w:contextualSpacing/>
      </w:pPr>
    </w:p>
    <w:p w14:paraId="46F85B78" w14:textId="47D0BCB2" w:rsidR="00BA283F" w:rsidRPr="00BA283F" w:rsidRDefault="007678FA" w:rsidP="00BA283F">
      <w:pPr>
        <w:pStyle w:val="NormalWeb"/>
        <w:shd w:val="clear" w:color="auto" w:fill="FFFFFF"/>
        <w:spacing w:before="0" w:beforeAutospacing="0" w:after="0" w:afterAutospacing="0"/>
        <w:contextualSpacing/>
      </w:pPr>
      <w:r w:rsidRPr="00BA283F">
        <w:t>Opponents</w:t>
      </w:r>
      <w:r w:rsidR="00BA283F" w:rsidRPr="00BA283F">
        <w:t xml:space="preserve"> of The Home Act include housing and real estate agent associations, who argue that </w:t>
      </w:r>
      <w:r w:rsidR="006E2E38" w:rsidRPr="00BA283F">
        <w:t xml:space="preserve">voucher programs burden landlords with more rules </w:t>
      </w:r>
      <w:r w:rsidR="00BA283F" w:rsidRPr="00BA283F">
        <w:t>and additional paperwork</w:t>
      </w:r>
      <w:r w:rsidR="006E2E38" w:rsidRPr="00BA283F">
        <w:t xml:space="preserve">. However, the only requirement for landlords is that they pass a basic housing inspection in order to receive payment. </w:t>
      </w:r>
      <w:r w:rsidR="00BA283F" w:rsidRPr="00BA283F">
        <w:t xml:space="preserve">Landlords will still be able to vet potential renters by reviewing criminal history, running credit checks and requesting rental history – </w:t>
      </w:r>
      <w:r w:rsidR="007E4EDA">
        <w:t>factors that unfortunately bar many voucher</w:t>
      </w:r>
      <w:r w:rsidR="00BA283F" w:rsidRPr="00BA283F">
        <w:t xml:space="preserve"> holders from rentals.</w:t>
      </w:r>
    </w:p>
    <w:p w14:paraId="34C89BB8" w14:textId="77777777" w:rsidR="006E2E38" w:rsidRPr="00BA283F" w:rsidRDefault="006E2E38" w:rsidP="006E2E38">
      <w:pPr>
        <w:pStyle w:val="NormalWeb"/>
        <w:shd w:val="clear" w:color="auto" w:fill="FFFFFF"/>
        <w:spacing w:before="0" w:beforeAutospacing="0" w:after="0" w:afterAutospacing="0"/>
        <w:contextualSpacing/>
      </w:pPr>
    </w:p>
    <w:p w14:paraId="15E54119" w14:textId="4448FFA5" w:rsidR="001F4779" w:rsidRPr="00BA283F" w:rsidRDefault="00BA283F" w:rsidP="001F4779">
      <w:pPr>
        <w:pStyle w:val="NormalWeb"/>
        <w:shd w:val="clear" w:color="auto" w:fill="FFFFFF"/>
        <w:spacing w:before="0" w:beforeAutospacing="0" w:after="0" w:afterAutospacing="0"/>
        <w:contextualSpacing/>
      </w:pPr>
      <w:r>
        <w:t>Opponents</w:t>
      </w:r>
      <w:r w:rsidR="006E2E38" w:rsidRPr="00BA283F">
        <w:t xml:space="preserve"> are</w:t>
      </w:r>
      <w:r>
        <w:t xml:space="preserve"> also</w:t>
      </w:r>
      <w:r w:rsidR="006E2E38" w:rsidRPr="00BA283F">
        <w:t xml:space="preserve"> concerned about the influx of low-income people living in their neighborhoods</w:t>
      </w:r>
      <w:r>
        <w:t>, a discriminatory outlook that proponents have vocally rejected</w:t>
      </w:r>
      <w:r w:rsidR="006E2E38" w:rsidRPr="00BA283F">
        <w:t xml:space="preserve">. “Discrimination in any form is wrong," stated County Executive Johnny Olszewski Jr. He added that the bill was straightforward and mirrors others around the country. </w:t>
      </w:r>
      <w:r w:rsidR="001F4779" w:rsidRPr="00BA283F">
        <w:t xml:space="preserve">Cathy Bevins of Middle River called the HOME Act the most misunderstood bill that the council has ever had in front of them during her time on the council. “It’s not about forcing a Section 8 mandate in people’s neighborhoods,” Bevins said. </w:t>
      </w:r>
    </w:p>
    <w:p w14:paraId="15C732E5" w14:textId="15F83770" w:rsidR="001F4779" w:rsidRPr="00BA283F" w:rsidRDefault="001F4779" w:rsidP="007678FA">
      <w:pPr>
        <w:pStyle w:val="NormalWeb"/>
        <w:shd w:val="clear" w:color="auto" w:fill="FFFFFF"/>
        <w:spacing w:before="0" w:beforeAutospacing="0" w:after="0" w:afterAutospacing="0"/>
        <w:contextualSpacing/>
        <w:rPr>
          <w:color w:val="000000" w:themeColor="text1"/>
        </w:rPr>
      </w:pPr>
    </w:p>
    <w:p w14:paraId="4B8EB081" w14:textId="02BC68BF" w:rsidR="007678FA" w:rsidRDefault="00EB6062" w:rsidP="009614E7">
      <w:pPr>
        <w:contextualSpacing/>
        <w:rPr>
          <w:color w:val="000000" w:themeColor="text1"/>
        </w:rPr>
      </w:pPr>
      <w:r w:rsidRPr="00BA283F">
        <w:rPr>
          <w:color w:val="000000" w:themeColor="text1"/>
        </w:rPr>
        <w:t xml:space="preserve">To learn more about this important piece of legislation, visit </w:t>
      </w:r>
      <w:hyperlink r:id="rId6" w:history="1">
        <w:r w:rsidRPr="00BA283F">
          <w:rPr>
            <w:rStyle w:val="Hyperlink"/>
          </w:rPr>
          <w:t>The Citizens Pla</w:t>
        </w:r>
        <w:bookmarkStart w:id="0" w:name="_GoBack"/>
        <w:bookmarkEnd w:id="0"/>
        <w:r w:rsidRPr="00BA283F">
          <w:rPr>
            <w:rStyle w:val="Hyperlink"/>
          </w:rPr>
          <w:t>n</w:t>
        </w:r>
        <w:r w:rsidRPr="00BA283F">
          <w:rPr>
            <w:rStyle w:val="Hyperlink"/>
          </w:rPr>
          <w:t>ning and Housing Association</w:t>
        </w:r>
      </w:hyperlink>
      <w:r w:rsidRPr="00BA283F">
        <w:rPr>
          <w:color w:val="000000" w:themeColor="text1"/>
        </w:rPr>
        <w:t xml:space="preserve">, which answers FAQs </w:t>
      </w:r>
      <w:r w:rsidR="00BA283F">
        <w:rPr>
          <w:color w:val="000000" w:themeColor="text1"/>
        </w:rPr>
        <w:t xml:space="preserve">and addresses common misconceptions </w:t>
      </w:r>
      <w:r w:rsidRPr="00BA283F">
        <w:rPr>
          <w:color w:val="000000" w:themeColor="text1"/>
        </w:rPr>
        <w:t>about the program.</w:t>
      </w:r>
    </w:p>
    <w:p w14:paraId="110B1AA4" w14:textId="7209C258" w:rsidR="00122836" w:rsidRDefault="00122836" w:rsidP="009614E7">
      <w:pPr>
        <w:contextualSpacing/>
        <w:rPr>
          <w:color w:val="000000" w:themeColor="text1"/>
        </w:rPr>
      </w:pPr>
    </w:p>
    <w:p w14:paraId="6F9616AA" w14:textId="1D4E213D" w:rsidR="00122836" w:rsidRDefault="00122836" w:rsidP="009614E7">
      <w:pPr>
        <w:contextualSpacing/>
        <w:rPr>
          <w:color w:val="000000" w:themeColor="text1"/>
        </w:rPr>
      </w:pPr>
      <w:r>
        <w:rPr>
          <w:color w:val="000000" w:themeColor="text1"/>
        </w:rPr>
        <w:t xml:space="preserve">A statewide HOME Act is now making its way through both the Maryland </w:t>
      </w:r>
      <w:r w:rsidR="002E3B8A">
        <w:rPr>
          <w:color w:val="000000" w:themeColor="text1"/>
        </w:rPr>
        <w:t>Legislature</w:t>
      </w:r>
      <w:r>
        <w:rPr>
          <w:color w:val="000000" w:themeColor="text1"/>
        </w:rPr>
        <w:t xml:space="preserve"> as </w:t>
      </w:r>
      <w:hyperlink r:id="rId7" w:history="1">
        <w:r w:rsidRPr="002E3B8A">
          <w:rPr>
            <w:rStyle w:val="Hyperlink"/>
          </w:rPr>
          <w:t>HB231 in the House</w:t>
        </w:r>
      </w:hyperlink>
      <w:r>
        <w:rPr>
          <w:color w:val="000000" w:themeColor="text1"/>
        </w:rPr>
        <w:t xml:space="preserve"> and </w:t>
      </w:r>
      <w:hyperlink r:id="rId8" w:history="1">
        <w:r w:rsidRPr="00122836">
          <w:rPr>
            <w:rStyle w:val="Hyperlink"/>
          </w:rPr>
          <w:t>SB530 in the Senate.</w:t>
        </w:r>
      </w:hyperlink>
      <w:r>
        <w:rPr>
          <w:color w:val="000000" w:themeColor="text1"/>
        </w:rPr>
        <w:t xml:space="preserve"> </w:t>
      </w:r>
    </w:p>
    <w:p w14:paraId="0228B646" w14:textId="77777777" w:rsidR="00122836" w:rsidRDefault="00122836" w:rsidP="009614E7">
      <w:pPr>
        <w:contextualSpacing/>
        <w:rPr>
          <w:color w:val="000000" w:themeColor="text1"/>
        </w:rPr>
      </w:pPr>
    </w:p>
    <w:p w14:paraId="23CCA7A3" w14:textId="77777777" w:rsidR="002E3B8A" w:rsidRDefault="00122836" w:rsidP="009614E7">
      <w:pPr>
        <w:contextualSpacing/>
        <w:rPr>
          <w:color w:val="000000" w:themeColor="text1"/>
        </w:rPr>
      </w:pPr>
      <w:r>
        <w:rPr>
          <w:color w:val="000000" w:themeColor="text1"/>
        </w:rPr>
        <w:t>The Senate Bill (SB530) has made it through the Committee process and is scheduled to have its THIRD reading on the Senate Floor on Friday, February 21</w:t>
      </w:r>
      <w:r w:rsidRPr="00122836">
        <w:rPr>
          <w:color w:val="000000" w:themeColor="text1"/>
          <w:vertAlign w:val="superscript"/>
        </w:rPr>
        <w:t>st</w:t>
      </w:r>
      <w:r>
        <w:rPr>
          <w:color w:val="000000" w:themeColor="text1"/>
        </w:rPr>
        <w:t xml:space="preserve">. </w:t>
      </w:r>
      <w:r w:rsidR="002E3B8A">
        <w:rPr>
          <w:color w:val="000000" w:themeColor="text1"/>
        </w:rPr>
        <w:t xml:space="preserve"> Please contact your Senator today to let them know you support this bill and what it will do to allow individuals with brain injuries to use their housing vouchers to live wherever in Maryland they want.</w:t>
      </w:r>
    </w:p>
    <w:p w14:paraId="473B6D04" w14:textId="77777777" w:rsidR="002E3B8A" w:rsidRDefault="002E3B8A" w:rsidP="009614E7">
      <w:pPr>
        <w:contextualSpacing/>
        <w:rPr>
          <w:color w:val="000000" w:themeColor="text1"/>
        </w:rPr>
      </w:pPr>
    </w:p>
    <w:p w14:paraId="61D9C1D5" w14:textId="462C836A" w:rsidR="00260F45" w:rsidRDefault="002E3B8A" w:rsidP="009614E7">
      <w:pPr>
        <w:contextualSpacing/>
        <w:rPr>
          <w:color w:val="000000" w:themeColor="text1"/>
        </w:rPr>
      </w:pPr>
      <w:r>
        <w:rPr>
          <w:color w:val="000000" w:themeColor="text1"/>
        </w:rPr>
        <w:t xml:space="preserve">While the bill on the House side is not as far along, be sure to contact your Delegates as well to voice your support of this important civil rights bill.  </w:t>
      </w:r>
    </w:p>
    <w:p w14:paraId="292D19F3" w14:textId="42493D18" w:rsidR="002E3B8A" w:rsidRDefault="002E3B8A" w:rsidP="009614E7">
      <w:pPr>
        <w:contextualSpacing/>
        <w:rPr>
          <w:color w:val="000000" w:themeColor="text1"/>
        </w:rPr>
      </w:pPr>
    </w:p>
    <w:p w14:paraId="0EB995F1" w14:textId="393198CF" w:rsidR="002E3B8A" w:rsidRDefault="002E3B8A" w:rsidP="009614E7">
      <w:pPr>
        <w:contextualSpacing/>
        <w:rPr>
          <w:color w:val="000000" w:themeColor="text1"/>
        </w:rPr>
      </w:pPr>
      <w:r>
        <w:rPr>
          <w:color w:val="000000" w:themeColor="text1"/>
        </w:rPr>
        <w:t xml:space="preserve">Don’t Know Your Legislators? No Problem. </w:t>
      </w:r>
      <w:hyperlink r:id="rId9" w:history="1">
        <w:r w:rsidRPr="00891AFE">
          <w:rPr>
            <w:rStyle w:val="Hyperlink"/>
          </w:rPr>
          <w:t>CLICK HERE</w:t>
        </w:r>
      </w:hyperlink>
      <w:r>
        <w:rPr>
          <w:color w:val="000000" w:themeColor="text1"/>
        </w:rPr>
        <w:t xml:space="preserve">, type in your address, and you will receive the contact information </w:t>
      </w:r>
      <w:r w:rsidR="00891AFE">
        <w:rPr>
          <w:color w:val="000000" w:themeColor="text1"/>
        </w:rPr>
        <w:t xml:space="preserve">for </w:t>
      </w:r>
      <w:proofErr w:type="gramStart"/>
      <w:r w:rsidR="00891AFE">
        <w:rPr>
          <w:color w:val="000000" w:themeColor="text1"/>
        </w:rPr>
        <w:t>all of</w:t>
      </w:r>
      <w:proofErr w:type="gramEnd"/>
      <w:r w:rsidR="00891AFE">
        <w:rPr>
          <w:color w:val="000000" w:themeColor="text1"/>
        </w:rPr>
        <w:t xml:space="preserve"> your elected representatives. </w:t>
      </w:r>
      <w:r>
        <w:rPr>
          <w:color w:val="000000" w:themeColor="text1"/>
        </w:rPr>
        <w:t xml:space="preserve"> </w:t>
      </w:r>
    </w:p>
    <w:p w14:paraId="13B44549" w14:textId="05D2BE4A" w:rsidR="00122836" w:rsidRDefault="00122836" w:rsidP="009614E7">
      <w:pPr>
        <w:contextualSpacing/>
        <w:rPr>
          <w:color w:val="000000" w:themeColor="text1"/>
        </w:rPr>
      </w:pPr>
    </w:p>
    <w:p w14:paraId="00DADC47" w14:textId="67413687" w:rsidR="00122836" w:rsidRDefault="00122836" w:rsidP="009614E7">
      <w:pPr>
        <w:contextualSpacing/>
        <w:rPr>
          <w:color w:val="000000" w:themeColor="text1"/>
        </w:rPr>
      </w:pPr>
    </w:p>
    <w:p w14:paraId="4BD5D5B9" w14:textId="77777777" w:rsidR="00122836" w:rsidRPr="00122836" w:rsidRDefault="00122836" w:rsidP="009614E7">
      <w:pPr>
        <w:contextualSpacing/>
        <w:rPr>
          <w:color w:val="000000" w:themeColor="text1"/>
        </w:rPr>
      </w:pPr>
    </w:p>
    <w:p w14:paraId="3C161A35" w14:textId="77777777" w:rsidR="007678FA" w:rsidRPr="007678FA" w:rsidRDefault="007678FA" w:rsidP="007678FA">
      <w:pPr>
        <w:contextualSpacing/>
        <w:jc w:val="center"/>
        <w:rPr>
          <w:b/>
          <w:color w:val="000000" w:themeColor="text1"/>
        </w:rPr>
      </w:pPr>
      <w:r w:rsidRPr="007678FA">
        <w:rPr>
          <w:b/>
          <w:color w:val="000000" w:themeColor="text1"/>
        </w:rPr>
        <w:t>REFERENCES</w:t>
      </w:r>
    </w:p>
    <w:p w14:paraId="36F838D3" w14:textId="77777777" w:rsidR="007678FA" w:rsidRPr="007678FA" w:rsidRDefault="007678FA" w:rsidP="007678FA">
      <w:pPr>
        <w:contextualSpacing/>
        <w:jc w:val="center"/>
        <w:rPr>
          <w:b/>
          <w:color w:val="000000" w:themeColor="text1"/>
        </w:rPr>
      </w:pPr>
    </w:p>
    <w:p w14:paraId="6BA8BAC3" w14:textId="77777777" w:rsidR="007678FA" w:rsidRPr="007678FA" w:rsidRDefault="007678FA" w:rsidP="007678FA">
      <w:pPr>
        <w:pStyle w:val="Heading1"/>
        <w:shd w:val="clear" w:color="auto" w:fill="FFFFFF"/>
        <w:spacing w:before="0" w:beforeAutospacing="0" w:after="0" w:afterAutospacing="0"/>
        <w:rPr>
          <w:b w:val="0"/>
          <w:color w:val="000000"/>
          <w:sz w:val="24"/>
          <w:szCs w:val="24"/>
        </w:rPr>
      </w:pPr>
      <w:r w:rsidRPr="007678FA">
        <w:rPr>
          <w:b w:val="0"/>
          <w:color w:val="000000" w:themeColor="text1"/>
          <w:sz w:val="24"/>
          <w:szCs w:val="24"/>
        </w:rPr>
        <w:t>Cara, E. (2019, Dec 3</w:t>
      </w:r>
      <w:r w:rsidRPr="007678FA">
        <w:rPr>
          <w:b w:val="0"/>
          <w:i/>
          <w:color w:val="000000" w:themeColor="text1"/>
          <w:sz w:val="24"/>
          <w:szCs w:val="24"/>
        </w:rPr>
        <w:t xml:space="preserve">). </w:t>
      </w:r>
      <w:hyperlink r:id="rId10" w:history="1">
        <w:r w:rsidRPr="007678FA">
          <w:rPr>
            <w:rStyle w:val="Hyperlink"/>
            <w:b w:val="0"/>
            <w:i/>
            <w:color w:val="000000"/>
            <w:sz w:val="24"/>
            <w:szCs w:val="24"/>
            <w:u w:val="none"/>
          </w:rPr>
          <w:t>Most People Experiencing Homelessness Have Had a Traumatic Brain Injury, Study Finds</w:t>
        </w:r>
      </w:hyperlink>
      <w:r>
        <w:rPr>
          <w:b w:val="0"/>
          <w:color w:val="000000"/>
          <w:sz w:val="24"/>
          <w:szCs w:val="24"/>
        </w:rPr>
        <w:t>.</w:t>
      </w:r>
      <w:r w:rsidRPr="007678FA">
        <w:rPr>
          <w:b w:val="0"/>
          <w:color w:val="000000"/>
          <w:sz w:val="24"/>
          <w:szCs w:val="24"/>
        </w:rPr>
        <w:t xml:space="preserve"> </w:t>
      </w:r>
      <w:r w:rsidRPr="007678FA">
        <w:rPr>
          <w:b w:val="0"/>
          <w:color w:val="000000" w:themeColor="text1"/>
          <w:sz w:val="24"/>
          <w:szCs w:val="24"/>
        </w:rPr>
        <w:t xml:space="preserve">Gizmodo. Retrieved from </w:t>
      </w:r>
      <w:hyperlink r:id="rId11" w:history="1">
        <w:r w:rsidRPr="007678FA">
          <w:rPr>
            <w:rStyle w:val="Hyperlink"/>
            <w:b w:val="0"/>
            <w:color w:val="000000" w:themeColor="text1"/>
            <w:sz w:val="24"/>
            <w:szCs w:val="24"/>
            <w:u w:val="none"/>
            <w:shd w:val="clear" w:color="auto" w:fill="FFFFFF"/>
          </w:rPr>
          <w:t>https://gizmodo.com/most-people-experiencing-homelessness-have-had-a-trauma-1840180157</w:t>
        </w:r>
      </w:hyperlink>
    </w:p>
    <w:p w14:paraId="4311A8F3" w14:textId="77777777" w:rsidR="007678FA" w:rsidRPr="007678FA" w:rsidRDefault="007678FA" w:rsidP="007678FA">
      <w:pPr>
        <w:contextualSpacing/>
        <w:rPr>
          <w:color w:val="000000" w:themeColor="text1"/>
        </w:rPr>
      </w:pPr>
    </w:p>
    <w:p w14:paraId="178B5184" w14:textId="77777777" w:rsidR="007678FA" w:rsidRPr="007678FA" w:rsidRDefault="007678FA" w:rsidP="007678FA">
      <w:pPr>
        <w:rPr>
          <w:color w:val="000000" w:themeColor="text1"/>
        </w:rPr>
      </w:pPr>
      <w:r w:rsidRPr="007678FA">
        <w:rPr>
          <w:color w:val="000000" w:themeColor="text1"/>
        </w:rPr>
        <w:t xml:space="preserve">Little, R. E. (2020). </w:t>
      </w:r>
      <w:r w:rsidRPr="007678FA">
        <w:rPr>
          <w:i/>
          <w:color w:val="000000" w:themeColor="text1"/>
        </w:rPr>
        <w:t xml:space="preserve">Housing-voucher and guns bills are priorities for new Senate committee chair. </w:t>
      </w:r>
      <w:r w:rsidRPr="007678FA">
        <w:rPr>
          <w:color w:val="000000" w:themeColor="text1"/>
        </w:rPr>
        <w:t xml:space="preserve">The Maryland Reporter. Retrieved from </w:t>
      </w:r>
      <w:hyperlink r:id="rId12" w:history="1">
        <w:r w:rsidRPr="007678FA">
          <w:rPr>
            <w:rStyle w:val="Hyperlink"/>
            <w:color w:val="000000" w:themeColor="text1"/>
            <w:u w:val="none"/>
          </w:rPr>
          <w:t>https://marylandreporter.com/2020/01/14/housing-voucher-and-guns-bills-are-priorities-for-new-senate-committee-chair/?fbclid=IwAR1crvK5nQqqlV4NR-acGKVtwAn1MMRJq76ttS7JlDurf6e9_oS36KLUsDA</w:t>
        </w:r>
      </w:hyperlink>
    </w:p>
    <w:p w14:paraId="56C2E342" w14:textId="77777777" w:rsidR="007678FA" w:rsidRPr="007678FA" w:rsidRDefault="007678FA" w:rsidP="007678FA">
      <w:pPr>
        <w:pStyle w:val="Heading1"/>
        <w:shd w:val="clear" w:color="auto" w:fill="FFFFFF"/>
        <w:spacing w:before="0" w:beforeAutospacing="0" w:after="0" w:afterAutospacing="0"/>
        <w:contextualSpacing/>
        <w:rPr>
          <w:b w:val="0"/>
          <w:color w:val="000000" w:themeColor="text1"/>
          <w:sz w:val="24"/>
          <w:szCs w:val="24"/>
        </w:rPr>
      </w:pPr>
    </w:p>
    <w:p w14:paraId="48110663" w14:textId="77777777" w:rsidR="00E40346" w:rsidRPr="00E40346" w:rsidRDefault="007678FA" w:rsidP="00E40346">
      <w:pPr>
        <w:pStyle w:val="Heading1"/>
        <w:shd w:val="clear" w:color="auto" w:fill="FFFFFF"/>
        <w:spacing w:before="480" w:beforeAutospacing="0" w:after="480" w:afterAutospacing="0"/>
        <w:contextualSpacing/>
        <w:rPr>
          <w:b w:val="0"/>
          <w:sz w:val="24"/>
          <w:szCs w:val="24"/>
        </w:rPr>
      </w:pPr>
      <w:r w:rsidRPr="00E40346">
        <w:rPr>
          <w:b w:val="0"/>
          <w:sz w:val="24"/>
          <w:szCs w:val="24"/>
        </w:rPr>
        <w:t xml:space="preserve">Nobles, W. P. (2019, Nov 4). </w:t>
      </w:r>
      <w:r w:rsidRPr="00E40346">
        <w:rPr>
          <w:b w:val="0"/>
          <w:i/>
          <w:sz w:val="24"/>
          <w:szCs w:val="24"/>
        </w:rPr>
        <w:t xml:space="preserve">Baltimore County Council approves bill to protect renters using housing vouchers. </w:t>
      </w:r>
      <w:r w:rsidRPr="00E40346">
        <w:rPr>
          <w:b w:val="0"/>
          <w:sz w:val="24"/>
          <w:szCs w:val="24"/>
        </w:rPr>
        <w:t xml:space="preserve">The Baltimore Sun. </w:t>
      </w:r>
      <w:hyperlink r:id="rId13" w:history="1">
        <w:r w:rsidRPr="00E40346">
          <w:rPr>
            <w:b w:val="0"/>
            <w:sz w:val="24"/>
            <w:szCs w:val="24"/>
          </w:rPr>
          <w:t>https://www.baltimoresun.com/maryland/baltimore-county/bs-md-co-voucher-vote-20191104-qthcahffv5azbginhi7ym6e66a-story.html</w:t>
        </w:r>
      </w:hyperlink>
    </w:p>
    <w:p w14:paraId="3289C7CB" w14:textId="77777777" w:rsidR="00E40346" w:rsidRPr="00E40346" w:rsidRDefault="00E40346" w:rsidP="00E40346">
      <w:pPr>
        <w:pStyle w:val="Heading1"/>
        <w:shd w:val="clear" w:color="auto" w:fill="FFFFFF"/>
        <w:spacing w:before="480" w:beforeAutospacing="0" w:after="480" w:afterAutospacing="0"/>
        <w:contextualSpacing/>
        <w:rPr>
          <w:b w:val="0"/>
          <w:sz w:val="24"/>
          <w:szCs w:val="24"/>
        </w:rPr>
      </w:pPr>
    </w:p>
    <w:p w14:paraId="2C5E460B" w14:textId="502EE812" w:rsidR="00E80287" w:rsidRPr="00E40346" w:rsidRDefault="00E40346" w:rsidP="00E40346">
      <w:pPr>
        <w:pStyle w:val="Heading1"/>
        <w:shd w:val="clear" w:color="auto" w:fill="FFFFFF"/>
        <w:spacing w:before="480" w:beforeAutospacing="0" w:after="480" w:afterAutospacing="0"/>
        <w:contextualSpacing/>
        <w:rPr>
          <w:b w:val="0"/>
          <w:spacing w:val="-30"/>
          <w:sz w:val="24"/>
          <w:szCs w:val="24"/>
        </w:rPr>
      </w:pPr>
      <w:r w:rsidRPr="00E40346">
        <w:rPr>
          <w:b w:val="0"/>
          <w:i/>
          <w:iCs/>
          <w:sz w:val="24"/>
          <w:szCs w:val="24"/>
        </w:rPr>
        <w:t>Understanding the Baltimore County Home Act.</w:t>
      </w:r>
      <w:r w:rsidRPr="00E40346">
        <w:rPr>
          <w:b w:val="0"/>
          <w:sz w:val="24"/>
          <w:szCs w:val="24"/>
        </w:rPr>
        <w:t xml:space="preserve"> The Citizens Planning and Housing Association. Retrieved from: </w:t>
      </w:r>
      <w:hyperlink r:id="rId14" w:history="1">
        <w:r w:rsidRPr="00E40346">
          <w:rPr>
            <w:rStyle w:val="Hyperlink"/>
            <w:b w:val="0"/>
            <w:color w:val="auto"/>
            <w:sz w:val="24"/>
            <w:szCs w:val="24"/>
            <w:u w:val="none"/>
          </w:rPr>
          <w:t>http://www.cphabaltimore.org/homeact/</w:t>
        </w:r>
      </w:hyperlink>
    </w:p>
    <w:p w14:paraId="37B1E24C" w14:textId="77777777" w:rsidR="007678FA" w:rsidRPr="00E40346" w:rsidRDefault="007678FA">
      <w:pPr>
        <w:rPr>
          <w:bCs/>
        </w:rPr>
      </w:pPr>
    </w:p>
    <w:p w14:paraId="3E435055" w14:textId="77777777" w:rsidR="007678FA" w:rsidRDefault="007678FA"/>
    <w:p w14:paraId="376D94BC" w14:textId="77777777" w:rsidR="007678FA" w:rsidRDefault="007678FA"/>
    <w:p w14:paraId="01EFD18F" w14:textId="77777777" w:rsidR="007678FA" w:rsidRDefault="007678FA"/>
    <w:p w14:paraId="68470595" w14:textId="77777777" w:rsidR="007678FA" w:rsidRDefault="007678FA"/>
    <w:p w14:paraId="07AE0C89" w14:textId="77777777" w:rsidR="007678FA" w:rsidRDefault="007678FA"/>
    <w:sectPr w:rsidR="007678FA" w:rsidSect="004F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161D2"/>
    <w:multiLevelType w:val="multilevel"/>
    <w:tmpl w:val="1140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87"/>
    <w:rsid w:val="00104C4F"/>
    <w:rsid w:val="00122836"/>
    <w:rsid w:val="001F4779"/>
    <w:rsid w:val="00260F45"/>
    <w:rsid w:val="002E3B8A"/>
    <w:rsid w:val="004F726D"/>
    <w:rsid w:val="005046CA"/>
    <w:rsid w:val="006E2E38"/>
    <w:rsid w:val="007678FA"/>
    <w:rsid w:val="007703BB"/>
    <w:rsid w:val="007E4EDA"/>
    <w:rsid w:val="00891AFE"/>
    <w:rsid w:val="009507BF"/>
    <w:rsid w:val="009614E7"/>
    <w:rsid w:val="00BA283F"/>
    <w:rsid w:val="00E40346"/>
    <w:rsid w:val="00E80287"/>
    <w:rsid w:val="00EB6062"/>
    <w:rsid w:val="00F1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2C19"/>
  <w15:chartTrackingRefBased/>
  <w15:docId w15:val="{CEA52685-DB1F-F84A-9A8D-9144E1E6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FA"/>
    <w:rPr>
      <w:rFonts w:ascii="Times New Roman" w:eastAsia="Times New Roman" w:hAnsi="Times New Roman" w:cs="Times New Roman"/>
    </w:rPr>
  </w:style>
  <w:style w:type="paragraph" w:styleId="Heading1">
    <w:name w:val="heading 1"/>
    <w:basedOn w:val="Normal"/>
    <w:link w:val="Heading1Char"/>
    <w:uiPriority w:val="9"/>
    <w:qFormat/>
    <w:rsid w:val="007678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8FA"/>
    <w:rPr>
      <w:color w:val="0000FF"/>
      <w:u w:val="single"/>
    </w:rPr>
  </w:style>
  <w:style w:type="character" w:styleId="UnresolvedMention">
    <w:name w:val="Unresolved Mention"/>
    <w:basedOn w:val="DefaultParagraphFont"/>
    <w:uiPriority w:val="99"/>
    <w:semiHidden/>
    <w:unhideWhenUsed/>
    <w:rsid w:val="007678FA"/>
    <w:rPr>
      <w:color w:val="605E5C"/>
      <w:shd w:val="clear" w:color="auto" w:fill="E1DFDD"/>
    </w:rPr>
  </w:style>
  <w:style w:type="character" w:styleId="FollowedHyperlink">
    <w:name w:val="FollowedHyperlink"/>
    <w:basedOn w:val="DefaultParagraphFont"/>
    <w:uiPriority w:val="99"/>
    <w:semiHidden/>
    <w:unhideWhenUsed/>
    <w:rsid w:val="007678FA"/>
    <w:rPr>
      <w:color w:val="954F72" w:themeColor="followedHyperlink"/>
      <w:u w:val="single"/>
    </w:rPr>
  </w:style>
  <w:style w:type="character" w:customStyle="1" w:styleId="Heading1Char">
    <w:name w:val="Heading 1 Char"/>
    <w:basedOn w:val="DefaultParagraphFont"/>
    <w:link w:val="Heading1"/>
    <w:uiPriority w:val="9"/>
    <w:rsid w:val="007678FA"/>
    <w:rPr>
      <w:rFonts w:ascii="Times New Roman" w:eastAsia="Times New Roman" w:hAnsi="Times New Roman" w:cs="Times New Roman"/>
      <w:b/>
      <w:bCs/>
      <w:kern w:val="36"/>
      <w:sz w:val="48"/>
      <w:szCs w:val="48"/>
    </w:rPr>
  </w:style>
  <w:style w:type="paragraph" w:customStyle="1" w:styleId="sc-77igqf-0">
    <w:name w:val="sc-77igqf-0"/>
    <w:basedOn w:val="Normal"/>
    <w:rsid w:val="007678FA"/>
    <w:pPr>
      <w:spacing w:before="100" w:beforeAutospacing="1" w:after="100" w:afterAutospacing="1"/>
    </w:pPr>
  </w:style>
  <w:style w:type="paragraph" w:styleId="NormalWeb">
    <w:name w:val="Normal (Web)"/>
    <w:basedOn w:val="Normal"/>
    <w:uiPriority w:val="99"/>
    <w:unhideWhenUsed/>
    <w:rsid w:val="007678FA"/>
    <w:pPr>
      <w:spacing w:before="100" w:beforeAutospacing="1" w:after="100" w:afterAutospacing="1"/>
    </w:pPr>
  </w:style>
  <w:style w:type="character" w:styleId="Strong">
    <w:name w:val="Strong"/>
    <w:basedOn w:val="DefaultParagraphFont"/>
    <w:uiPriority w:val="22"/>
    <w:qFormat/>
    <w:rsid w:val="007678FA"/>
    <w:rPr>
      <w:b/>
      <w:bCs/>
    </w:rPr>
  </w:style>
  <w:style w:type="paragraph" w:customStyle="1" w:styleId="stop-here">
    <w:name w:val="stop-here"/>
    <w:basedOn w:val="Normal"/>
    <w:rsid w:val="007678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2404">
      <w:bodyDiv w:val="1"/>
      <w:marLeft w:val="0"/>
      <w:marRight w:val="0"/>
      <w:marTop w:val="0"/>
      <w:marBottom w:val="0"/>
      <w:divBdr>
        <w:top w:val="none" w:sz="0" w:space="0" w:color="auto"/>
        <w:left w:val="none" w:sz="0" w:space="0" w:color="auto"/>
        <w:bottom w:val="none" w:sz="0" w:space="0" w:color="auto"/>
        <w:right w:val="none" w:sz="0" w:space="0" w:color="auto"/>
      </w:divBdr>
    </w:div>
    <w:div w:id="31082235">
      <w:bodyDiv w:val="1"/>
      <w:marLeft w:val="0"/>
      <w:marRight w:val="0"/>
      <w:marTop w:val="0"/>
      <w:marBottom w:val="0"/>
      <w:divBdr>
        <w:top w:val="none" w:sz="0" w:space="0" w:color="auto"/>
        <w:left w:val="none" w:sz="0" w:space="0" w:color="auto"/>
        <w:bottom w:val="none" w:sz="0" w:space="0" w:color="auto"/>
        <w:right w:val="none" w:sz="0" w:space="0" w:color="auto"/>
      </w:divBdr>
    </w:div>
    <w:div w:id="458963319">
      <w:bodyDiv w:val="1"/>
      <w:marLeft w:val="0"/>
      <w:marRight w:val="0"/>
      <w:marTop w:val="0"/>
      <w:marBottom w:val="0"/>
      <w:divBdr>
        <w:top w:val="none" w:sz="0" w:space="0" w:color="auto"/>
        <w:left w:val="none" w:sz="0" w:space="0" w:color="auto"/>
        <w:bottom w:val="none" w:sz="0" w:space="0" w:color="auto"/>
        <w:right w:val="none" w:sz="0" w:space="0" w:color="auto"/>
      </w:divBdr>
    </w:div>
    <w:div w:id="468204792">
      <w:bodyDiv w:val="1"/>
      <w:marLeft w:val="0"/>
      <w:marRight w:val="0"/>
      <w:marTop w:val="0"/>
      <w:marBottom w:val="0"/>
      <w:divBdr>
        <w:top w:val="none" w:sz="0" w:space="0" w:color="auto"/>
        <w:left w:val="none" w:sz="0" w:space="0" w:color="auto"/>
        <w:bottom w:val="none" w:sz="0" w:space="0" w:color="auto"/>
        <w:right w:val="none" w:sz="0" w:space="0" w:color="auto"/>
      </w:divBdr>
      <w:divsChild>
        <w:div w:id="1762994714">
          <w:marLeft w:val="0"/>
          <w:marRight w:val="0"/>
          <w:marTop w:val="0"/>
          <w:marBottom w:val="0"/>
          <w:divBdr>
            <w:top w:val="none" w:sz="0" w:space="0" w:color="auto"/>
            <w:left w:val="none" w:sz="0" w:space="0" w:color="auto"/>
            <w:bottom w:val="none" w:sz="0" w:space="0" w:color="auto"/>
            <w:right w:val="none" w:sz="0" w:space="0" w:color="auto"/>
          </w:divBdr>
          <w:divsChild>
            <w:div w:id="146210969">
              <w:marLeft w:val="0"/>
              <w:marRight w:val="0"/>
              <w:marTop w:val="0"/>
              <w:marBottom w:val="0"/>
              <w:divBdr>
                <w:top w:val="none" w:sz="0" w:space="0" w:color="auto"/>
                <w:left w:val="none" w:sz="0" w:space="0" w:color="auto"/>
                <w:bottom w:val="none" w:sz="0" w:space="0" w:color="auto"/>
                <w:right w:val="none" w:sz="0" w:space="0" w:color="auto"/>
              </w:divBdr>
            </w:div>
          </w:divsChild>
        </w:div>
        <w:div w:id="16778690">
          <w:marLeft w:val="0"/>
          <w:marRight w:val="0"/>
          <w:marTop w:val="0"/>
          <w:marBottom w:val="0"/>
          <w:divBdr>
            <w:top w:val="none" w:sz="0" w:space="0" w:color="auto"/>
            <w:left w:val="none" w:sz="0" w:space="0" w:color="auto"/>
            <w:bottom w:val="none" w:sz="0" w:space="0" w:color="auto"/>
            <w:right w:val="none" w:sz="0" w:space="0" w:color="auto"/>
          </w:divBdr>
          <w:divsChild>
            <w:div w:id="1211265245">
              <w:marLeft w:val="0"/>
              <w:marRight w:val="0"/>
              <w:marTop w:val="0"/>
              <w:marBottom w:val="0"/>
              <w:divBdr>
                <w:top w:val="none" w:sz="0" w:space="0" w:color="auto"/>
                <w:left w:val="none" w:sz="0" w:space="0" w:color="auto"/>
                <w:bottom w:val="none" w:sz="0" w:space="0" w:color="auto"/>
                <w:right w:val="none" w:sz="0" w:space="0" w:color="auto"/>
              </w:divBdr>
            </w:div>
          </w:divsChild>
        </w:div>
        <w:div w:id="54746603">
          <w:marLeft w:val="0"/>
          <w:marRight w:val="0"/>
          <w:marTop w:val="0"/>
          <w:marBottom w:val="0"/>
          <w:divBdr>
            <w:top w:val="none" w:sz="0" w:space="0" w:color="auto"/>
            <w:left w:val="none" w:sz="0" w:space="0" w:color="auto"/>
            <w:bottom w:val="none" w:sz="0" w:space="0" w:color="auto"/>
            <w:right w:val="none" w:sz="0" w:space="0" w:color="auto"/>
          </w:divBdr>
          <w:divsChild>
            <w:div w:id="2434908">
              <w:marLeft w:val="0"/>
              <w:marRight w:val="0"/>
              <w:marTop w:val="0"/>
              <w:marBottom w:val="0"/>
              <w:divBdr>
                <w:top w:val="none" w:sz="0" w:space="0" w:color="auto"/>
                <w:left w:val="none" w:sz="0" w:space="0" w:color="auto"/>
                <w:bottom w:val="none" w:sz="0" w:space="0" w:color="auto"/>
                <w:right w:val="none" w:sz="0" w:space="0" w:color="auto"/>
              </w:divBdr>
            </w:div>
          </w:divsChild>
        </w:div>
        <w:div w:id="1071466456">
          <w:marLeft w:val="0"/>
          <w:marRight w:val="0"/>
          <w:marTop w:val="0"/>
          <w:marBottom w:val="0"/>
          <w:divBdr>
            <w:top w:val="none" w:sz="0" w:space="0" w:color="auto"/>
            <w:left w:val="none" w:sz="0" w:space="0" w:color="auto"/>
            <w:bottom w:val="none" w:sz="0" w:space="0" w:color="auto"/>
            <w:right w:val="none" w:sz="0" w:space="0" w:color="auto"/>
          </w:divBdr>
          <w:divsChild>
            <w:div w:id="684332355">
              <w:marLeft w:val="0"/>
              <w:marRight w:val="0"/>
              <w:marTop w:val="0"/>
              <w:marBottom w:val="0"/>
              <w:divBdr>
                <w:top w:val="none" w:sz="0" w:space="0" w:color="auto"/>
                <w:left w:val="none" w:sz="0" w:space="0" w:color="auto"/>
                <w:bottom w:val="none" w:sz="0" w:space="0" w:color="auto"/>
                <w:right w:val="none" w:sz="0" w:space="0" w:color="auto"/>
              </w:divBdr>
            </w:div>
          </w:divsChild>
        </w:div>
        <w:div w:id="94441098">
          <w:marLeft w:val="0"/>
          <w:marRight w:val="0"/>
          <w:marTop w:val="0"/>
          <w:marBottom w:val="0"/>
          <w:divBdr>
            <w:top w:val="none" w:sz="0" w:space="0" w:color="auto"/>
            <w:left w:val="none" w:sz="0" w:space="0" w:color="auto"/>
            <w:bottom w:val="none" w:sz="0" w:space="0" w:color="auto"/>
            <w:right w:val="none" w:sz="0" w:space="0" w:color="auto"/>
          </w:divBdr>
          <w:divsChild>
            <w:div w:id="1258052331">
              <w:marLeft w:val="0"/>
              <w:marRight w:val="0"/>
              <w:marTop w:val="0"/>
              <w:marBottom w:val="0"/>
              <w:divBdr>
                <w:top w:val="none" w:sz="0" w:space="0" w:color="auto"/>
                <w:left w:val="none" w:sz="0" w:space="0" w:color="auto"/>
                <w:bottom w:val="none" w:sz="0" w:space="0" w:color="auto"/>
                <w:right w:val="none" w:sz="0" w:space="0" w:color="auto"/>
              </w:divBdr>
            </w:div>
          </w:divsChild>
        </w:div>
        <w:div w:id="1773208313">
          <w:marLeft w:val="0"/>
          <w:marRight w:val="0"/>
          <w:marTop w:val="0"/>
          <w:marBottom w:val="0"/>
          <w:divBdr>
            <w:top w:val="none" w:sz="0" w:space="0" w:color="auto"/>
            <w:left w:val="none" w:sz="0" w:space="0" w:color="auto"/>
            <w:bottom w:val="none" w:sz="0" w:space="0" w:color="auto"/>
            <w:right w:val="none" w:sz="0" w:space="0" w:color="auto"/>
          </w:divBdr>
          <w:divsChild>
            <w:div w:id="1638946384">
              <w:marLeft w:val="0"/>
              <w:marRight w:val="0"/>
              <w:marTop w:val="0"/>
              <w:marBottom w:val="0"/>
              <w:divBdr>
                <w:top w:val="none" w:sz="0" w:space="0" w:color="auto"/>
                <w:left w:val="none" w:sz="0" w:space="0" w:color="auto"/>
                <w:bottom w:val="none" w:sz="0" w:space="0" w:color="auto"/>
                <w:right w:val="none" w:sz="0" w:space="0" w:color="auto"/>
              </w:divBdr>
            </w:div>
          </w:divsChild>
        </w:div>
        <w:div w:id="210310876">
          <w:marLeft w:val="0"/>
          <w:marRight w:val="0"/>
          <w:marTop w:val="0"/>
          <w:marBottom w:val="0"/>
          <w:divBdr>
            <w:top w:val="none" w:sz="0" w:space="0" w:color="auto"/>
            <w:left w:val="none" w:sz="0" w:space="0" w:color="auto"/>
            <w:bottom w:val="none" w:sz="0" w:space="0" w:color="auto"/>
            <w:right w:val="none" w:sz="0" w:space="0" w:color="auto"/>
          </w:divBdr>
          <w:divsChild>
            <w:div w:id="353776487">
              <w:marLeft w:val="0"/>
              <w:marRight w:val="0"/>
              <w:marTop w:val="0"/>
              <w:marBottom w:val="0"/>
              <w:divBdr>
                <w:top w:val="none" w:sz="0" w:space="0" w:color="auto"/>
                <w:left w:val="none" w:sz="0" w:space="0" w:color="auto"/>
                <w:bottom w:val="none" w:sz="0" w:space="0" w:color="auto"/>
                <w:right w:val="none" w:sz="0" w:space="0" w:color="auto"/>
              </w:divBdr>
            </w:div>
          </w:divsChild>
        </w:div>
        <w:div w:id="1536845218">
          <w:marLeft w:val="0"/>
          <w:marRight w:val="0"/>
          <w:marTop w:val="0"/>
          <w:marBottom w:val="0"/>
          <w:divBdr>
            <w:top w:val="none" w:sz="0" w:space="0" w:color="auto"/>
            <w:left w:val="none" w:sz="0" w:space="0" w:color="auto"/>
            <w:bottom w:val="none" w:sz="0" w:space="0" w:color="auto"/>
            <w:right w:val="none" w:sz="0" w:space="0" w:color="auto"/>
          </w:divBdr>
          <w:divsChild>
            <w:div w:id="261189652">
              <w:marLeft w:val="0"/>
              <w:marRight w:val="0"/>
              <w:marTop w:val="0"/>
              <w:marBottom w:val="0"/>
              <w:divBdr>
                <w:top w:val="none" w:sz="0" w:space="0" w:color="auto"/>
                <w:left w:val="none" w:sz="0" w:space="0" w:color="auto"/>
                <w:bottom w:val="none" w:sz="0" w:space="0" w:color="auto"/>
                <w:right w:val="none" w:sz="0" w:space="0" w:color="auto"/>
              </w:divBdr>
            </w:div>
          </w:divsChild>
        </w:div>
        <w:div w:id="1849827373">
          <w:marLeft w:val="0"/>
          <w:marRight w:val="0"/>
          <w:marTop w:val="0"/>
          <w:marBottom w:val="0"/>
          <w:divBdr>
            <w:top w:val="none" w:sz="0" w:space="0" w:color="auto"/>
            <w:left w:val="none" w:sz="0" w:space="0" w:color="auto"/>
            <w:bottom w:val="none" w:sz="0" w:space="0" w:color="auto"/>
            <w:right w:val="none" w:sz="0" w:space="0" w:color="auto"/>
          </w:divBdr>
          <w:divsChild>
            <w:div w:id="510533707">
              <w:marLeft w:val="0"/>
              <w:marRight w:val="0"/>
              <w:marTop w:val="0"/>
              <w:marBottom w:val="0"/>
              <w:divBdr>
                <w:top w:val="none" w:sz="0" w:space="0" w:color="auto"/>
                <w:left w:val="none" w:sz="0" w:space="0" w:color="auto"/>
                <w:bottom w:val="none" w:sz="0" w:space="0" w:color="auto"/>
                <w:right w:val="none" w:sz="0" w:space="0" w:color="auto"/>
              </w:divBdr>
            </w:div>
          </w:divsChild>
        </w:div>
        <w:div w:id="433600189">
          <w:marLeft w:val="0"/>
          <w:marRight w:val="0"/>
          <w:marTop w:val="0"/>
          <w:marBottom w:val="0"/>
          <w:divBdr>
            <w:top w:val="none" w:sz="0" w:space="0" w:color="auto"/>
            <w:left w:val="none" w:sz="0" w:space="0" w:color="auto"/>
            <w:bottom w:val="none" w:sz="0" w:space="0" w:color="auto"/>
            <w:right w:val="none" w:sz="0" w:space="0" w:color="auto"/>
          </w:divBdr>
          <w:divsChild>
            <w:div w:id="1621302608">
              <w:marLeft w:val="0"/>
              <w:marRight w:val="0"/>
              <w:marTop w:val="0"/>
              <w:marBottom w:val="0"/>
              <w:divBdr>
                <w:top w:val="none" w:sz="0" w:space="0" w:color="auto"/>
                <w:left w:val="none" w:sz="0" w:space="0" w:color="auto"/>
                <w:bottom w:val="none" w:sz="0" w:space="0" w:color="auto"/>
                <w:right w:val="none" w:sz="0" w:space="0" w:color="auto"/>
              </w:divBdr>
            </w:div>
          </w:divsChild>
        </w:div>
        <w:div w:id="889654462">
          <w:marLeft w:val="0"/>
          <w:marRight w:val="0"/>
          <w:marTop w:val="0"/>
          <w:marBottom w:val="0"/>
          <w:divBdr>
            <w:top w:val="none" w:sz="0" w:space="0" w:color="auto"/>
            <w:left w:val="none" w:sz="0" w:space="0" w:color="auto"/>
            <w:bottom w:val="none" w:sz="0" w:space="0" w:color="auto"/>
            <w:right w:val="none" w:sz="0" w:space="0" w:color="auto"/>
          </w:divBdr>
          <w:divsChild>
            <w:div w:id="280572970">
              <w:marLeft w:val="0"/>
              <w:marRight w:val="0"/>
              <w:marTop w:val="0"/>
              <w:marBottom w:val="0"/>
              <w:divBdr>
                <w:top w:val="none" w:sz="0" w:space="0" w:color="auto"/>
                <w:left w:val="none" w:sz="0" w:space="0" w:color="auto"/>
                <w:bottom w:val="none" w:sz="0" w:space="0" w:color="auto"/>
                <w:right w:val="none" w:sz="0" w:space="0" w:color="auto"/>
              </w:divBdr>
            </w:div>
          </w:divsChild>
        </w:div>
        <w:div w:id="1338534504">
          <w:marLeft w:val="0"/>
          <w:marRight w:val="0"/>
          <w:marTop w:val="0"/>
          <w:marBottom w:val="0"/>
          <w:divBdr>
            <w:top w:val="none" w:sz="0" w:space="0" w:color="auto"/>
            <w:left w:val="none" w:sz="0" w:space="0" w:color="auto"/>
            <w:bottom w:val="none" w:sz="0" w:space="0" w:color="auto"/>
            <w:right w:val="none" w:sz="0" w:space="0" w:color="auto"/>
          </w:divBdr>
          <w:divsChild>
            <w:div w:id="1853839955">
              <w:marLeft w:val="0"/>
              <w:marRight w:val="0"/>
              <w:marTop w:val="0"/>
              <w:marBottom w:val="0"/>
              <w:divBdr>
                <w:top w:val="none" w:sz="0" w:space="0" w:color="auto"/>
                <w:left w:val="none" w:sz="0" w:space="0" w:color="auto"/>
                <w:bottom w:val="none" w:sz="0" w:space="0" w:color="auto"/>
                <w:right w:val="none" w:sz="0" w:space="0" w:color="auto"/>
              </w:divBdr>
            </w:div>
          </w:divsChild>
        </w:div>
        <w:div w:id="1284456194">
          <w:marLeft w:val="0"/>
          <w:marRight w:val="0"/>
          <w:marTop w:val="0"/>
          <w:marBottom w:val="0"/>
          <w:divBdr>
            <w:top w:val="none" w:sz="0" w:space="0" w:color="auto"/>
            <w:left w:val="none" w:sz="0" w:space="0" w:color="auto"/>
            <w:bottom w:val="none" w:sz="0" w:space="0" w:color="auto"/>
            <w:right w:val="none" w:sz="0" w:space="0" w:color="auto"/>
          </w:divBdr>
          <w:divsChild>
            <w:div w:id="964120130">
              <w:marLeft w:val="0"/>
              <w:marRight w:val="0"/>
              <w:marTop w:val="0"/>
              <w:marBottom w:val="0"/>
              <w:divBdr>
                <w:top w:val="none" w:sz="0" w:space="0" w:color="auto"/>
                <w:left w:val="none" w:sz="0" w:space="0" w:color="auto"/>
                <w:bottom w:val="none" w:sz="0" w:space="0" w:color="auto"/>
                <w:right w:val="none" w:sz="0" w:space="0" w:color="auto"/>
              </w:divBdr>
            </w:div>
          </w:divsChild>
        </w:div>
        <w:div w:id="917716053">
          <w:marLeft w:val="0"/>
          <w:marRight w:val="0"/>
          <w:marTop w:val="0"/>
          <w:marBottom w:val="0"/>
          <w:divBdr>
            <w:top w:val="none" w:sz="0" w:space="0" w:color="auto"/>
            <w:left w:val="none" w:sz="0" w:space="0" w:color="auto"/>
            <w:bottom w:val="none" w:sz="0" w:space="0" w:color="auto"/>
            <w:right w:val="none" w:sz="0" w:space="0" w:color="auto"/>
          </w:divBdr>
          <w:divsChild>
            <w:div w:id="1190532532">
              <w:marLeft w:val="0"/>
              <w:marRight w:val="0"/>
              <w:marTop w:val="0"/>
              <w:marBottom w:val="0"/>
              <w:divBdr>
                <w:top w:val="none" w:sz="0" w:space="0" w:color="auto"/>
                <w:left w:val="none" w:sz="0" w:space="0" w:color="auto"/>
                <w:bottom w:val="none" w:sz="0" w:space="0" w:color="auto"/>
                <w:right w:val="none" w:sz="0" w:space="0" w:color="auto"/>
              </w:divBdr>
            </w:div>
          </w:divsChild>
        </w:div>
        <w:div w:id="430392400">
          <w:marLeft w:val="0"/>
          <w:marRight w:val="0"/>
          <w:marTop w:val="0"/>
          <w:marBottom w:val="0"/>
          <w:divBdr>
            <w:top w:val="none" w:sz="0" w:space="0" w:color="auto"/>
            <w:left w:val="none" w:sz="0" w:space="0" w:color="auto"/>
            <w:bottom w:val="none" w:sz="0" w:space="0" w:color="auto"/>
            <w:right w:val="none" w:sz="0" w:space="0" w:color="auto"/>
          </w:divBdr>
          <w:divsChild>
            <w:div w:id="391347363">
              <w:marLeft w:val="0"/>
              <w:marRight w:val="0"/>
              <w:marTop w:val="0"/>
              <w:marBottom w:val="0"/>
              <w:divBdr>
                <w:top w:val="none" w:sz="0" w:space="0" w:color="auto"/>
                <w:left w:val="none" w:sz="0" w:space="0" w:color="auto"/>
                <w:bottom w:val="none" w:sz="0" w:space="0" w:color="auto"/>
                <w:right w:val="none" w:sz="0" w:space="0" w:color="auto"/>
              </w:divBdr>
            </w:div>
          </w:divsChild>
        </w:div>
        <w:div w:id="275672598">
          <w:marLeft w:val="0"/>
          <w:marRight w:val="0"/>
          <w:marTop w:val="0"/>
          <w:marBottom w:val="0"/>
          <w:divBdr>
            <w:top w:val="none" w:sz="0" w:space="0" w:color="auto"/>
            <w:left w:val="none" w:sz="0" w:space="0" w:color="auto"/>
            <w:bottom w:val="none" w:sz="0" w:space="0" w:color="auto"/>
            <w:right w:val="none" w:sz="0" w:space="0" w:color="auto"/>
          </w:divBdr>
          <w:divsChild>
            <w:div w:id="1504709376">
              <w:marLeft w:val="0"/>
              <w:marRight w:val="0"/>
              <w:marTop w:val="0"/>
              <w:marBottom w:val="0"/>
              <w:divBdr>
                <w:top w:val="none" w:sz="0" w:space="0" w:color="auto"/>
                <w:left w:val="none" w:sz="0" w:space="0" w:color="auto"/>
                <w:bottom w:val="none" w:sz="0" w:space="0" w:color="auto"/>
                <w:right w:val="none" w:sz="0" w:space="0" w:color="auto"/>
              </w:divBdr>
            </w:div>
          </w:divsChild>
        </w:div>
        <w:div w:id="494688518">
          <w:marLeft w:val="0"/>
          <w:marRight w:val="0"/>
          <w:marTop w:val="0"/>
          <w:marBottom w:val="0"/>
          <w:divBdr>
            <w:top w:val="none" w:sz="0" w:space="0" w:color="auto"/>
            <w:left w:val="none" w:sz="0" w:space="0" w:color="auto"/>
            <w:bottom w:val="none" w:sz="0" w:space="0" w:color="auto"/>
            <w:right w:val="none" w:sz="0" w:space="0" w:color="auto"/>
          </w:divBdr>
          <w:divsChild>
            <w:div w:id="2073196119">
              <w:marLeft w:val="0"/>
              <w:marRight w:val="0"/>
              <w:marTop w:val="0"/>
              <w:marBottom w:val="0"/>
              <w:divBdr>
                <w:top w:val="none" w:sz="0" w:space="0" w:color="auto"/>
                <w:left w:val="none" w:sz="0" w:space="0" w:color="auto"/>
                <w:bottom w:val="none" w:sz="0" w:space="0" w:color="auto"/>
                <w:right w:val="none" w:sz="0" w:space="0" w:color="auto"/>
              </w:divBdr>
            </w:div>
          </w:divsChild>
        </w:div>
        <w:div w:id="775446474">
          <w:marLeft w:val="0"/>
          <w:marRight w:val="0"/>
          <w:marTop w:val="0"/>
          <w:marBottom w:val="0"/>
          <w:divBdr>
            <w:top w:val="none" w:sz="0" w:space="0" w:color="auto"/>
            <w:left w:val="none" w:sz="0" w:space="0" w:color="auto"/>
            <w:bottom w:val="none" w:sz="0" w:space="0" w:color="auto"/>
            <w:right w:val="none" w:sz="0" w:space="0" w:color="auto"/>
          </w:divBdr>
          <w:divsChild>
            <w:div w:id="1794784979">
              <w:marLeft w:val="0"/>
              <w:marRight w:val="0"/>
              <w:marTop w:val="0"/>
              <w:marBottom w:val="0"/>
              <w:divBdr>
                <w:top w:val="none" w:sz="0" w:space="0" w:color="auto"/>
                <w:left w:val="none" w:sz="0" w:space="0" w:color="auto"/>
                <w:bottom w:val="none" w:sz="0" w:space="0" w:color="auto"/>
                <w:right w:val="none" w:sz="0" w:space="0" w:color="auto"/>
              </w:divBdr>
            </w:div>
          </w:divsChild>
        </w:div>
        <w:div w:id="34550484">
          <w:marLeft w:val="0"/>
          <w:marRight w:val="0"/>
          <w:marTop w:val="0"/>
          <w:marBottom w:val="0"/>
          <w:divBdr>
            <w:top w:val="none" w:sz="0" w:space="0" w:color="auto"/>
            <w:left w:val="none" w:sz="0" w:space="0" w:color="auto"/>
            <w:bottom w:val="none" w:sz="0" w:space="0" w:color="auto"/>
            <w:right w:val="none" w:sz="0" w:space="0" w:color="auto"/>
          </w:divBdr>
          <w:divsChild>
            <w:div w:id="1996717585">
              <w:marLeft w:val="0"/>
              <w:marRight w:val="0"/>
              <w:marTop w:val="0"/>
              <w:marBottom w:val="0"/>
              <w:divBdr>
                <w:top w:val="none" w:sz="0" w:space="0" w:color="auto"/>
                <w:left w:val="none" w:sz="0" w:space="0" w:color="auto"/>
                <w:bottom w:val="none" w:sz="0" w:space="0" w:color="auto"/>
                <w:right w:val="none" w:sz="0" w:space="0" w:color="auto"/>
              </w:divBdr>
            </w:div>
          </w:divsChild>
        </w:div>
        <w:div w:id="2073845303">
          <w:marLeft w:val="0"/>
          <w:marRight w:val="0"/>
          <w:marTop w:val="0"/>
          <w:marBottom w:val="0"/>
          <w:divBdr>
            <w:top w:val="none" w:sz="0" w:space="0" w:color="auto"/>
            <w:left w:val="none" w:sz="0" w:space="0" w:color="auto"/>
            <w:bottom w:val="none" w:sz="0" w:space="0" w:color="auto"/>
            <w:right w:val="none" w:sz="0" w:space="0" w:color="auto"/>
          </w:divBdr>
          <w:divsChild>
            <w:div w:id="178936721">
              <w:marLeft w:val="0"/>
              <w:marRight w:val="0"/>
              <w:marTop w:val="0"/>
              <w:marBottom w:val="0"/>
              <w:divBdr>
                <w:top w:val="none" w:sz="0" w:space="0" w:color="auto"/>
                <w:left w:val="none" w:sz="0" w:space="0" w:color="auto"/>
                <w:bottom w:val="none" w:sz="0" w:space="0" w:color="auto"/>
                <w:right w:val="none" w:sz="0" w:space="0" w:color="auto"/>
              </w:divBdr>
            </w:div>
          </w:divsChild>
        </w:div>
        <w:div w:id="398333130">
          <w:marLeft w:val="0"/>
          <w:marRight w:val="0"/>
          <w:marTop w:val="0"/>
          <w:marBottom w:val="0"/>
          <w:divBdr>
            <w:top w:val="none" w:sz="0" w:space="0" w:color="auto"/>
            <w:left w:val="none" w:sz="0" w:space="0" w:color="auto"/>
            <w:bottom w:val="none" w:sz="0" w:space="0" w:color="auto"/>
            <w:right w:val="none" w:sz="0" w:space="0" w:color="auto"/>
          </w:divBdr>
          <w:divsChild>
            <w:div w:id="2076857604">
              <w:marLeft w:val="0"/>
              <w:marRight w:val="0"/>
              <w:marTop w:val="0"/>
              <w:marBottom w:val="0"/>
              <w:divBdr>
                <w:top w:val="none" w:sz="0" w:space="0" w:color="auto"/>
                <w:left w:val="none" w:sz="0" w:space="0" w:color="auto"/>
                <w:bottom w:val="none" w:sz="0" w:space="0" w:color="auto"/>
                <w:right w:val="none" w:sz="0" w:space="0" w:color="auto"/>
              </w:divBdr>
            </w:div>
          </w:divsChild>
        </w:div>
        <w:div w:id="240336483">
          <w:marLeft w:val="0"/>
          <w:marRight w:val="0"/>
          <w:marTop w:val="0"/>
          <w:marBottom w:val="0"/>
          <w:divBdr>
            <w:top w:val="none" w:sz="0" w:space="0" w:color="auto"/>
            <w:left w:val="none" w:sz="0" w:space="0" w:color="auto"/>
            <w:bottom w:val="none" w:sz="0" w:space="0" w:color="auto"/>
            <w:right w:val="none" w:sz="0" w:space="0" w:color="auto"/>
          </w:divBdr>
          <w:divsChild>
            <w:div w:id="238516409">
              <w:marLeft w:val="0"/>
              <w:marRight w:val="0"/>
              <w:marTop w:val="0"/>
              <w:marBottom w:val="0"/>
              <w:divBdr>
                <w:top w:val="none" w:sz="0" w:space="0" w:color="auto"/>
                <w:left w:val="none" w:sz="0" w:space="0" w:color="auto"/>
                <w:bottom w:val="none" w:sz="0" w:space="0" w:color="auto"/>
                <w:right w:val="none" w:sz="0" w:space="0" w:color="auto"/>
              </w:divBdr>
            </w:div>
          </w:divsChild>
        </w:div>
        <w:div w:id="551843102">
          <w:marLeft w:val="0"/>
          <w:marRight w:val="0"/>
          <w:marTop w:val="0"/>
          <w:marBottom w:val="0"/>
          <w:divBdr>
            <w:top w:val="none" w:sz="0" w:space="0" w:color="auto"/>
            <w:left w:val="none" w:sz="0" w:space="0" w:color="auto"/>
            <w:bottom w:val="none" w:sz="0" w:space="0" w:color="auto"/>
            <w:right w:val="none" w:sz="0" w:space="0" w:color="auto"/>
          </w:divBdr>
          <w:divsChild>
            <w:div w:id="1929149863">
              <w:marLeft w:val="0"/>
              <w:marRight w:val="0"/>
              <w:marTop w:val="0"/>
              <w:marBottom w:val="0"/>
              <w:divBdr>
                <w:top w:val="none" w:sz="0" w:space="0" w:color="auto"/>
                <w:left w:val="none" w:sz="0" w:space="0" w:color="auto"/>
                <w:bottom w:val="none" w:sz="0" w:space="0" w:color="auto"/>
                <w:right w:val="none" w:sz="0" w:space="0" w:color="auto"/>
              </w:divBdr>
            </w:div>
          </w:divsChild>
        </w:div>
        <w:div w:id="1384523639">
          <w:marLeft w:val="0"/>
          <w:marRight w:val="0"/>
          <w:marTop w:val="0"/>
          <w:marBottom w:val="0"/>
          <w:divBdr>
            <w:top w:val="none" w:sz="0" w:space="0" w:color="auto"/>
            <w:left w:val="none" w:sz="0" w:space="0" w:color="auto"/>
            <w:bottom w:val="none" w:sz="0" w:space="0" w:color="auto"/>
            <w:right w:val="none" w:sz="0" w:space="0" w:color="auto"/>
          </w:divBdr>
          <w:divsChild>
            <w:div w:id="4058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09521">
      <w:bodyDiv w:val="1"/>
      <w:marLeft w:val="0"/>
      <w:marRight w:val="0"/>
      <w:marTop w:val="0"/>
      <w:marBottom w:val="0"/>
      <w:divBdr>
        <w:top w:val="none" w:sz="0" w:space="0" w:color="auto"/>
        <w:left w:val="none" w:sz="0" w:space="0" w:color="auto"/>
        <w:bottom w:val="none" w:sz="0" w:space="0" w:color="auto"/>
        <w:right w:val="none" w:sz="0" w:space="0" w:color="auto"/>
      </w:divBdr>
    </w:div>
    <w:div w:id="1176190227">
      <w:bodyDiv w:val="1"/>
      <w:marLeft w:val="0"/>
      <w:marRight w:val="0"/>
      <w:marTop w:val="0"/>
      <w:marBottom w:val="0"/>
      <w:divBdr>
        <w:top w:val="none" w:sz="0" w:space="0" w:color="auto"/>
        <w:left w:val="none" w:sz="0" w:space="0" w:color="auto"/>
        <w:bottom w:val="none" w:sz="0" w:space="0" w:color="auto"/>
        <w:right w:val="none" w:sz="0" w:space="0" w:color="auto"/>
      </w:divBdr>
    </w:div>
    <w:div w:id="1442725221">
      <w:bodyDiv w:val="1"/>
      <w:marLeft w:val="0"/>
      <w:marRight w:val="0"/>
      <w:marTop w:val="0"/>
      <w:marBottom w:val="0"/>
      <w:divBdr>
        <w:top w:val="none" w:sz="0" w:space="0" w:color="auto"/>
        <w:left w:val="none" w:sz="0" w:space="0" w:color="auto"/>
        <w:bottom w:val="none" w:sz="0" w:space="0" w:color="auto"/>
        <w:right w:val="none" w:sz="0" w:space="0" w:color="auto"/>
      </w:divBdr>
    </w:div>
    <w:div w:id="1597400656">
      <w:bodyDiv w:val="1"/>
      <w:marLeft w:val="0"/>
      <w:marRight w:val="0"/>
      <w:marTop w:val="0"/>
      <w:marBottom w:val="0"/>
      <w:divBdr>
        <w:top w:val="none" w:sz="0" w:space="0" w:color="auto"/>
        <w:left w:val="none" w:sz="0" w:space="0" w:color="auto"/>
        <w:bottom w:val="none" w:sz="0" w:space="0" w:color="auto"/>
        <w:right w:val="none" w:sz="0" w:space="0" w:color="auto"/>
      </w:divBdr>
    </w:div>
    <w:div w:id="1837502410">
      <w:bodyDiv w:val="1"/>
      <w:marLeft w:val="0"/>
      <w:marRight w:val="0"/>
      <w:marTop w:val="0"/>
      <w:marBottom w:val="0"/>
      <w:divBdr>
        <w:top w:val="none" w:sz="0" w:space="0" w:color="auto"/>
        <w:left w:val="none" w:sz="0" w:space="0" w:color="auto"/>
        <w:bottom w:val="none" w:sz="0" w:space="0" w:color="auto"/>
        <w:right w:val="none" w:sz="0" w:space="0" w:color="auto"/>
      </w:divBdr>
    </w:div>
    <w:div w:id="1896312496">
      <w:bodyDiv w:val="1"/>
      <w:marLeft w:val="0"/>
      <w:marRight w:val="0"/>
      <w:marTop w:val="0"/>
      <w:marBottom w:val="0"/>
      <w:divBdr>
        <w:top w:val="none" w:sz="0" w:space="0" w:color="auto"/>
        <w:left w:val="none" w:sz="0" w:space="0" w:color="auto"/>
        <w:bottom w:val="none" w:sz="0" w:space="0" w:color="auto"/>
        <w:right w:val="none" w:sz="0" w:space="0" w:color="auto"/>
      </w:divBdr>
    </w:div>
    <w:div w:id="1956906889">
      <w:bodyDiv w:val="1"/>
      <w:marLeft w:val="0"/>
      <w:marRight w:val="0"/>
      <w:marTop w:val="0"/>
      <w:marBottom w:val="0"/>
      <w:divBdr>
        <w:top w:val="none" w:sz="0" w:space="0" w:color="auto"/>
        <w:left w:val="none" w:sz="0" w:space="0" w:color="auto"/>
        <w:bottom w:val="none" w:sz="0" w:space="0" w:color="auto"/>
        <w:right w:val="none" w:sz="0" w:space="0" w:color="auto"/>
      </w:divBdr>
    </w:div>
    <w:div w:id="21296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aleg.maryland.gov/2020RS/bills/sb/sb0530t.pdf" TargetMode="External"/><Relationship Id="rId13" Type="http://schemas.openxmlformats.org/officeDocument/2006/relationships/hyperlink" Target="https://www.baltimoresun.com/maryland/baltimore-county/bs-md-co-voucher-vote-20191104-qthcahffv5azbginhi7ym6e66a-story.html" TargetMode="External"/><Relationship Id="rId3" Type="http://schemas.openxmlformats.org/officeDocument/2006/relationships/styles" Target="styles.xml"/><Relationship Id="rId7" Type="http://schemas.openxmlformats.org/officeDocument/2006/relationships/hyperlink" Target="http://mgaleg.maryland.gov/mgawebsite/Legislation/Details/hb0231" TargetMode="External"/><Relationship Id="rId12" Type="http://schemas.openxmlformats.org/officeDocument/2006/relationships/hyperlink" Target="https://marylandreporter.com/2020/01/14/housing-voucher-and-guns-bills-are-priorities-for-new-senate-committee-chair/?fbclid=IwAR1crvK5nQqqlV4NR-acGKVtwAn1MMRJq76ttS7JlDurf6e9_oS36KLUs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phabaltimore.org/homeact/" TargetMode="External"/><Relationship Id="rId11" Type="http://schemas.openxmlformats.org/officeDocument/2006/relationships/hyperlink" Target="https://gizmodo.com/most-people-experiencing-homelessness-have-had-a-trauma-18401801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zmodo.com/most-people-experiencing-homelessness-have-had-a-trauma-1840180157" TargetMode="External"/><Relationship Id="rId4" Type="http://schemas.openxmlformats.org/officeDocument/2006/relationships/settings" Target="settings.xml"/><Relationship Id="rId9" Type="http://schemas.openxmlformats.org/officeDocument/2006/relationships/hyperlink" Target="https://maryland.maps.arcgis.com/apps/webappviewer/index.html?id=177afa87a67746a4ac5496b2d0897fb7" TargetMode="External"/><Relationship Id="rId14" Type="http://schemas.openxmlformats.org/officeDocument/2006/relationships/hyperlink" Target="http://www.cphabaltimore.org/hom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23D3-4D7F-476A-A0EB-AC805CCC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Jayes</dc:creator>
  <cp:keywords/>
  <dc:description/>
  <cp:lastModifiedBy>Bryan Pugh</cp:lastModifiedBy>
  <cp:revision>3</cp:revision>
  <cp:lastPrinted>2020-02-20T20:57:00Z</cp:lastPrinted>
  <dcterms:created xsi:type="dcterms:W3CDTF">2020-02-20T20:50:00Z</dcterms:created>
  <dcterms:modified xsi:type="dcterms:W3CDTF">2020-02-20T21:05:00Z</dcterms:modified>
</cp:coreProperties>
</file>