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42A68" w14:textId="2F506E79" w:rsidR="00842F50" w:rsidRPr="00AE2103" w:rsidRDefault="00CB6C65" w:rsidP="002C61C9">
      <w:pPr>
        <w:tabs>
          <w:tab w:val="left" w:pos="5595"/>
        </w:tabs>
        <w:rPr>
          <w:rFonts w:ascii="Goudy Stout" w:hAnsi="Goudy Stout"/>
          <w:sz w:val="44"/>
          <w:szCs w:val="44"/>
        </w:rPr>
      </w:pPr>
      <w:r>
        <w:rPr>
          <w:noProof/>
        </w:rPr>
        <mc:AlternateContent>
          <mc:Choice Requires="wps">
            <w:drawing>
              <wp:anchor distT="0" distB="0" distL="114300" distR="114300" simplePos="0" relativeHeight="251659264" behindDoc="0" locked="0" layoutInCell="1" allowOverlap="1" wp14:anchorId="278E8C9C" wp14:editId="550C42C5">
                <wp:simplePos x="0" y="0"/>
                <wp:positionH relativeFrom="column">
                  <wp:posOffset>1781175</wp:posOffset>
                </wp:positionH>
                <wp:positionV relativeFrom="paragraph">
                  <wp:posOffset>219075</wp:posOffset>
                </wp:positionV>
                <wp:extent cx="1543050" cy="1057275"/>
                <wp:effectExtent l="0" t="0" r="19050" b="28575"/>
                <wp:wrapNone/>
                <wp:docPr id="1291155705" name="Text Box 1"/>
                <wp:cNvGraphicFramePr/>
                <a:graphic xmlns:a="http://schemas.openxmlformats.org/drawingml/2006/main">
                  <a:graphicData uri="http://schemas.microsoft.com/office/word/2010/wordprocessingShape">
                    <wps:wsp>
                      <wps:cNvSpPr txBox="1"/>
                      <wps:spPr>
                        <a:xfrm flipH="1">
                          <a:off x="0" y="0"/>
                          <a:ext cx="1543050" cy="1057275"/>
                        </a:xfrm>
                        <a:prstGeom prst="rect">
                          <a:avLst/>
                        </a:prstGeom>
                        <a:solidFill>
                          <a:schemeClr val="lt1"/>
                        </a:solidFill>
                        <a:ln w="6350">
                          <a:solidFill>
                            <a:prstClr val="black"/>
                          </a:solidFill>
                        </a:ln>
                      </wps:spPr>
                      <wps:txbx>
                        <w:txbxContent>
                          <w:p w14:paraId="52A377E6" w14:textId="0CC0F522" w:rsidR="00CB6C65" w:rsidRDefault="00CB6C65">
                            <w:pPr>
                              <w:rPr>
                                <w:rFonts w:ascii="Goudy Stout" w:hAnsi="Goudy Stout"/>
                                <w:sz w:val="36"/>
                                <w:szCs w:val="36"/>
                              </w:rPr>
                            </w:pPr>
                            <w:r>
                              <w:rPr>
                                <w:rFonts w:ascii="Goudy Stout" w:hAnsi="Goudy Stout"/>
                                <w:sz w:val="36"/>
                                <w:szCs w:val="36"/>
                              </w:rPr>
                              <w:t>55+ Take</w:t>
                            </w:r>
                            <w:r w:rsidR="002C61C9">
                              <w:rPr>
                                <w:rFonts w:ascii="Goudy Stout" w:hAnsi="Goudy Stout"/>
                                <w:sz w:val="36"/>
                                <w:szCs w:val="36"/>
                              </w:rPr>
                              <w:t xml:space="preserve"> Two</w:t>
                            </w:r>
                            <w:r w:rsidR="0046549B">
                              <w:rPr>
                                <w:rFonts w:ascii="Goudy Stout" w:hAnsi="Goudy Stout"/>
                                <w:sz w:val="36"/>
                                <w:szCs w:val="36"/>
                              </w:rPr>
                              <w:t>!</w:t>
                            </w:r>
                          </w:p>
                          <w:p w14:paraId="2EE0FFA0" w14:textId="77777777" w:rsidR="00CB6C65" w:rsidRPr="00CB6C65" w:rsidRDefault="00CB6C65">
                            <w:pPr>
                              <w:rPr>
                                <w:rFonts w:ascii="Goudy Stout" w:hAnsi="Goudy Stou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E8C9C" id="_x0000_t202" coordsize="21600,21600" o:spt="202" path="m,l,21600r21600,l21600,xe">
                <v:stroke joinstyle="miter"/>
                <v:path gradientshapeok="t" o:connecttype="rect"/>
              </v:shapetype>
              <v:shape id="Text Box 1" o:spid="_x0000_s1026" type="#_x0000_t202" style="position:absolute;margin-left:140.25pt;margin-top:17.25pt;width:121.5pt;height:8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" fillcolor="white [3201]" strokeweight=".5pt">
                <v:textbox>
                  <w:txbxContent>
                    <w:p w14:paraId="52A377E6" w14:textId="0CC0F522" w:rsidR="00CB6C65" w:rsidRDefault="00CB6C65">
                      <w:pPr>
                        <w:rPr>
                          <w:rFonts w:ascii="Goudy Stout" w:hAnsi="Goudy Stout"/>
                          <w:sz w:val="36"/>
                          <w:szCs w:val="36"/>
                        </w:rPr>
                      </w:pPr>
                      <w:r>
                        <w:rPr>
                          <w:rFonts w:ascii="Goudy Stout" w:hAnsi="Goudy Stout"/>
                          <w:sz w:val="36"/>
                          <w:szCs w:val="36"/>
                        </w:rPr>
                        <w:t>55+ Take</w:t>
                      </w:r>
                      <w:r w:rsidR="002C61C9">
                        <w:rPr>
                          <w:rFonts w:ascii="Goudy Stout" w:hAnsi="Goudy Stout"/>
                          <w:sz w:val="36"/>
                          <w:szCs w:val="36"/>
                        </w:rPr>
                        <w:t xml:space="preserve"> Two</w:t>
                      </w:r>
                      <w:r w:rsidR="0046549B">
                        <w:rPr>
                          <w:rFonts w:ascii="Goudy Stout" w:hAnsi="Goudy Stout"/>
                          <w:sz w:val="36"/>
                          <w:szCs w:val="36"/>
                        </w:rPr>
                        <w:t>!</w:t>
                      </w:r>
                    </w:p>
                    <w:p w14:paraId="2EE0FFA0" w14:textId="77777777" w:rsidR="00CB6C65" w:rsidRPr="00CB6C65" w:rsidRDefault="00CB6C65">
                      <w:pPr>
                        <w:rPr>
                          <w:rFonts w:ascii="Goudy Stout" w:hAnsi="Goudy Stout"/>
                          <w:sz w:val="36"/>
                          <w:szCs w:val="36"/>
                        </w:rPr>
                      </w:pPr>
                    </w:p>
                  </w:txbxContent>
                </v:textbox>
              </v:shape>
            </w:pict>
          </mc:Fallback>
        </mc:AlternateContent>
      </w:r>
      <w:r w:rsidR="00313D2A">
        <w:rPr>
          <w:noProof/>
        </w:rPr>
        <w:drawing>
          <wp:inline distT="0" distB="0" distL="0" distR="0" wp14:anchorId="2F438068" wp14:editId="5570DCAF">
            <wp:extent cx="1228725" cy="1228725"/>
            <wp:effectExtent l="0" t="0" r="9525" b="9525"/>
            <wp:docPr id="2" name="Picture 1" descr="Walt Disney Hometow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t Disney Hometown Muse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00313D2A">
        <w:t xml:space="preserve">    </w:t>
      </w:r>
      <w:r w:rsidR="008F0153">
        <w:t xml:space="preserve">   </w:t>
      </w:r>
      <w:r w:rsidR="00AE2103">
        <w:t xml:space="preserve">                        </w:t>
      </w:r>
      <w:r w:rsidR="002C61C9">
        <w:tab/>
        <w:t xml:space="preserve">       </w:t>
      </w:r>
      <w:r w:rsidR="002C61C9">
        <w:rPr>
          <w:noProof/>
        </w:rPr>
        <w:drawing>
          <wp:inline distT="0" distB="0" distL="0" distR="0" wp14:anchorId="02669C64" wp14:editId="358A6339">
            <wp:extent cx="923925" cy="1071217"/>
            <wp:effectExtent l="0" t="0" r="0" b="0"/>
            <wp:docPr id="5"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logo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567" cy="1078918"/>
                    </a:xfrm>
                    <a:prstGeom prst="rect">
                      <a:avLst/>
                    </a:prstGeom>
                    <a:noFill/>
                    <a:ln>
                      <a:noFill/>
                    </a:ln>
                  </pic:spPr>
                </pic:pic>
              </a:graphicData>
            </a:graphic>
          </wp:inline>
        </w:drawing>
      </w:r>
    </w:p>
    <w:p w14:paraId="224DFF2F" w14:textId="77777777" w:rsidR="0071554D" w:rsidRDefault="0071554D"/>
    <w:p w14:paraId="2718D7D7" w14:textId="5459CCF5" w:rsidR="0071554D" w:rsidRDefault="0071554D">
      <w:pPr>
        <w:rPr>
          <w:rFonts w:ascii="Century Gothic" w:hAnsi="Century Gothic"/>
          <w:sz w:val="28"/>
          <w:szCs w:val="28"/>
        </w:rPr>
      </w:pPr>
      <w:r>
        <w:rPr>
          <w:rFonts w:ascii="Century Gothic" w:hAnsi="Century Gothic"/>
          <w:sz w:val="28"/>
          <w:szCs w:val="28"/>
        </w:rPr>
        <w:t>Join the next 55+ TAKE TWO Day Trip to Char</w:t>
      </w:r>
      <w:r w:rsidR="00153D9C">
        <w:rPr>
          <w:rFonts w:ascii="Century Gothic" w:hAnsi="Century Gothic"/>
          <w:sz w:val="28"/>
          <w:szCs w:val="28"/>
        </w:rPr>
        <w:t xml:space="preserve">iton County Missouri. We will enjoy two favorites from this area.  First, we will visit the Walt Disney </w:t>
      </w:r>
      <w:r w:rsidR="003C120B">
        <w:rPr>
          <w:rFonts w:ascii="Century Gothic" w:hAnsi="Century Gothic"/>
          <w:sz w:val="28"/>
          <w:szCs w:val="28"/>
        </w:rPr>
        <w:t>Hometown Museum, the Disney Family Farm and Main Street USA</w:t>
      </w:r>
      <w:r w:rsidR="00B15759">
        <w:rPr>
          <w:rFonts w:ascii="Century Gothic" w:hAnsi="Century Gothic"/>
          <w:sz w:val="28"/>
          <w:szCs w:val="28"/>
        </w:rPr>
        <w:t>,</w:t>
      </w:r>
      <w:r w:rsidR="003C120B">
        <w:rPr>
          <w:rFonts w:ascii="Century Gothic" w:hAnsi="Century Gothic"/>
          <w:sz w:val="28"/>
          <w:szCs w:val="28"/>
        </w:rPr>
        <w:t xml:space="preserve"> all in Marceline.  Then we’ll travel to the 1820 Family Restaurant in Keytesville.</w:t>
      </w:r>
    </w:p>
    <w:p w14:paraId="022A5852" w14:textId="65A04EE4" w:rsidR="00CD71F5" w:rsidRDefault="00CD71F5">
      <w:pPr>
        <w:rPr>
          <w:rFonts w:ascii="Century Gothic" w:hAnsi="Century Gothic"/>
          <w:sz w:val="28"/>
          <w:szCs w:val="28"/>
        </w:rPr>
      </w:pPr>
      <w:r>
        <w:rPr>
          <w:rFonts w:ascii="Century Gothic" w:hAnsi="Century Gothic"/>
          <w:sz w:val="28"/>
          <w:szCs w:val="28"/>
        </w:rPr>
        <w:t>Friday, August 16, 2024, meeting at the church at 12:30 p.m. and returning around</w:t>
      </w:r>
      <w:r w:rsidR="005C7561">
        <w:rPr>
          <w:rFonts w:ascii="Century Gothic" w:hAnsi="Century Gothic"/>
          <w:sz w:val="28"/>
          <w:szCs w:val="28"/>
        </w:rPr>
        <w:t xml:space="preserve"> 8:30 p.m.  This </w:t>
      </w:r>
      <w:r w:rsidR="004935BB">
        <w:rPr>
          <w:rFonts w:ascii="Century Gothic" w:hAnsi="Century Gothic"/>
          <w:sz w:val="28"/>
          <w:szCs w:val="28"/>
        </w:rPr>
        <w:t xml:space="preserve">trip is for all walking abilities.  </w:t>
      </w:r>
      <w:r w:rsidR="00EC3EAF">
        <w:rPr>
          <w:rFonts w:ascii="Century Gothic" w:hAnsi="Century Gothic"/>
          <w:sz w:val="28"/>
          <w:szCs w:val="28"/>
        </w:rPr>
        <w:t>On Main Street USA you can walk as much or as little as desired.</w:t>
      </w:r>
    </w:p>
    <w:p w14:paraId="503156A8" w14:textId="14EF7E82" w:rsidR="00EC3EAF" w:rsidRPr="0071554D" w:rsidRDefault="00FB518E">
      <w:pPr>
        <w:rPr>
          <w:rFonts w:ascii="Century Gothic" w:hAnsi="Century Gothic"/>
          <w:sz w:val="28"/>
          <w:szCs w:val="28"/>
        </w:rPr>
      </w:pPr>
      <w:r>
        <w:rPr>
          <w:rFonts w:ascii="Century Gothic" w:hAnsi="Century Gothic"/>
          <w:sz w:val="28"/>
          <w:szCs w:val="28"/>
        </w:rPr>
        <w:t xml:space="preserve">The 1820 Family restaurant requires us to let them know what we want as an entre to go along with the family style sides and dessert. Please go to </w:t>
      </w:r>
      <w:hyperlink r:id="rId6" w:history="1">
        <w:r w:rsidR="00F36C80" w:rsidRPr="00A41B13">
          <w:rPr>
            <w:rStyle w:val="Hyperlink"/>
            <w:rFonts w:ascii="Century Gothic" w:hAnsi="Century Gothic"/>
            <w:sz w:val="28"/>
            <w:szCs w:val="28"/>
          </w:rPr>
          <w:t>www.1820thefr.com</w:t>
        </w:r>
      </w:hyperlink>
      <w:r w:rsidR="00F36C80">
        <w:rPr>
          <w:rFonts w:ascii="Century Gothic" w:hAnsi="Century Gothic"/>
          <w:sz w:val="28"/>
          <w:szCs w:val="28"/>
        </w:rPr>
        <w:t xml:space="preserve"> and click on “see the menu” tab to decide the entre you want. When you call the church office to reserve your place you will need to let us know your choice.  The cost of the trip is $20</w:t>
      </w:r>
      <w:r w:rsidR="0086692B">
        <w:rPr>
          <w:rFonts w:ascii="Century Gothic" w:hAnsi="Century Gothic"/>
          <w:sz w:val="28"/>
          <w:szCs w:val="28"/>
        </w:rPr>
        <w:t xml:space="preserve"> (museum/transportation</w:t>
      </w:r>
      <w:r w:rsidR="0079046E">
        <w:rPr>
          <w:rFonts w:ascii="Century Gothic" w:hAnsi="Century Gothic"/>
          <w:sz w:val="28"/>
          <w:szCs w:val="28"/>
        </w:rPr>
        <w:t>/gratuity</w:t>
      </w:r>
      <w:r w:rsidR="0086692B">
        <w:rPr>
          <w:rFonts w:ascii="Century Gothic" w:hAnsi="Century Gothic"/>
          <w:sz w:val="28"/>
          <w:szCs w:val="28"/>
        </w:rPr>
        <w:t>) + entre price ($48.50 or $28.50)</w:t>
      </w:r>
      <w:r w:rsidR="0079046E">
        <w:rPr>
          <w:rFonts w:ascii="Century Gothic" w:hAnsi="Century Gothic"/>
          <w:sz w:val="28"/>
          <w:szCs w:val="28"/>
        </w:rPr>
        <w:t xml:space="preserve">.  Payment to church office holds your place on the bus.  </w:t>
      </w:r>
      <w:r w:rsidR="00DD5F80">
        <w:rPr>
          <w:rFonts w:ascii="Century Gothic" w:hAnsi="Century Gothic"/>
          <w:sz w:val="28"/>
          <w:szCs w:val="28"/>
        </w:rPr>
        <w:t>The first 12 to pay get to enjoy this fun, social event.</w:t>
      </w:r>
      <w:r w:rsidR="004E2A12">
        <w:rPr>
          <w:rFonts w:ascii="Century Gothic" w:hAnsi="Century Gothic"/>
          <w:sz w:val="28"/>
          <w:szCs w:val="28"/>
        </w:rPr>
        <w:t xml:space="preserve">  Reservations close Sunday, August 11.</w:t>
      </w:r>
    </w:p>
    <w:sectPr w:rsidR="00EC3EAF" w:rsidRPr="0071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FD"/>
    <w:rsid w:val="00153D9C"/>
    <w:rsid w:val="00185806"/>
    <w:rsid w:val="002C61C9"/>
    <w:rsid w:val="00313D2A"/>
    <w:rsid w:val="00316A3F"/>
    <w:rsid w:val="003828BB"/>
    <w:rsid w:val="0039303F"/>
    <w:rsid w:val="003C120B"/>
    <w:rsid w:val="00453655"/>
    <w:rsid w:val="0046549B"/>
    <w:rsid w:val="004935BB"/>
    <w:rsid w:val="004E2A12"/>
    <w:rsid w:val="00502CB3"/>
    <w:rsid w:val="005C7561"/>
    <w:rsid w:val="005E7CF5"/>
    <w:rsid w:val="0071554D"/>
    <w:rsid w:val="0079046E"/>
    <w:rsid w:val="007C6532"/>
    <w:rsid w:val="00842F50"/>
    <w:rsid w:val="0086692B"/>
    <w:rsid w:val="008F0153"/>
    <w:rsid w:val="00AE2103"/>
    <w:rsid w:val="00B15759"/>
    <w:rsid w:val="00B43148"/>
    <w:rsid w:val="00C771FD"/>
    <w:rsid w:val="00CB6C65"/>
    <w:rsid w:val="00CD71F5"/>
    <w:rsid w:val="00DD5F80"/>
    <w:rsid w:val="00E61A69"/>
    <w:rsid w:val="00EC3EAF"/>
    <w:rsid w:val="00F36C80"/>
    <w:rsid w:val="00FB518E"/>
    <w:rsid w:val="00FC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0201"/>
  <w15:chartTrackingRefBased/>
  <w15:docId w15:val="{53DBC2E4-A09C-4729-B208-6798688E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1FD"/>
    <w:rPr>
      <w:rFonts w:eastAsiaTheme="majorEastAsia" w:cstheme="majorBidi"/>
      <w:color w:val="272727" w:themeColor="text1" w:themeTint="D8"/>
    </w:rPr>
  </w:style>
  <w:style w:type="paragraph" w:styleId="Title">
    <w:name w:val="Title"/>
    <w:basedOn w:val="Normal"/>
    <w:next w:val="Normal"/>
    <w:link w:val="TitleChar"/>
    <w:uiPriority w:val="10"/>
    <w:qFormat/>
    <w:rsid w:val="00C77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1FD"/>
    <w:pPr>
      <w:spacing w:before="160"/>
      <w:jc w:val="center"/>
    </w:pPr>
    <w:rPr>
      <w:i/>
      <w:iCs/>
      <w:color w:val="404040" w:themeColor="text1" w:themeTint="BF"/>
    </w:rPr>
  </w:style>
  <w:style w:type="character" w:customStyle="1" w:styleId="QuoteChar">
    <w:name w:val="Quote Char"/>
    <w:basedOn w:val="DefaultParagraphFont"/>
    <w:link w:val="Quote"/>
    <w:uiPriority w:val="29"/>
    <w:rsid w:val="00C771FD"/>
    <w:rPr>
      <w:i/>
      <w:iCs/>
      <w:color w:val="404040" w:themeColor="text1" w:themeTint="BF"/>
    </w:rPr>
  </w:style>
  <w:style w:type="paragraph" w:styleId="ListParagraph">
    <w:name w:val="List Paragraph"/>
    <w:basedOn w:val="Normal"/>
    <w:uiPriority w:val="34"/>
    <w:qFormat/>
    <w:rsid w:val="00C771FD"/>
    <w:pPr>
      <w:ind w:left="720"/>
      <w:contextualSpacing/>
    </w:pPr>
  </w:style>
  <w:style w:type="character" w:styleId="IntenseEmphasis">
    <w:name w:val="Intense Emphasis"/>
    <w:basedOn w:val="DefaultParagraphFont"/>
    <w:uiPriority w:val="21"/>
    <w:qFormat/>
    <w:rsid w:val="00C771FD"/>
    <w:rPr>
      <w:i/>
      <w:iCs/>
      <w:color w:val="0F4761" w:themeColor="accent1" w:themeShade="BF"/>
    </w:rPr>
  </w:style>
  <w:style w:type="paragraph" w:styleId="IntenseQuote">
    <w:name w:val="Intense Quote"/>
    <w:basedOn w:val="Normal"/>
    <w:next w:val="Normal"/>
    <w:link w:val="IntenseQuoteChar"/>
    <w:uiPriority w:val="30"/>
    <w:qFormat/>
    <w:rsid w:val="00C77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1FD"/>
    <w:rPr>
      <w:i/>
      <w:iCs/>
      <w:color w:val="0F4761" w:themeColor="accent1" w:themeShade="BF"/>
    </w:rPr>
  </w:style>
  <w:style w:type="character" w:styleId="IntenseReference">
    <w:name w:val="Intense Reference"/>
    <w:basedOn w:val="DefaultParagraphFont"/>
    <w:uiPriority w:val="32"/>
    <w:qFormat/>
    <w:rsid w:val="00C771FD"/>
    <w:rPr>
      <w:b/>
      <w:bCs/>
      <w:smallCaps/>
      <w:color w:val="0F4761" w:themeColor="accent1" w:themeShade="BF"/>
      <w:spacing w:val="5"/>
    </w:rPr>
  </w:style>
  <w:style w:type="character" w:styleId="Hyperlink">
    <w:name w:val="Hyperlink"/>
    <w:basedOn w:val="DefaultParagraphFont"/>
    <w:uiPriority w:val="99"/>
    <w:unhideWhenUsed/>
    <w:rsid w:val="00F36C80"/>
    <w:rPr>
      <w:color w:val="467886" w:themeColor="hyperlink"/>
      <w:u w:val="single"/>
    </w:rPr>
  </w:style>
  <w:style w:type="character" w:styleId="UnresolvedMention">
    <w:name w:val="Unresolved Mention"/>
    <w:basedOn w:val="DefaultParagraphFont"/>
    <w:uiPriority w:val="99"/>
    <w:semiHidden/>
    <w:unhideWhenUsed/>
    <w:rsid w:val="00F3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820thefr.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Gearhart</dc:creator>
  <cp:keywords/>
  <dc:description/>
  <cp:lastModifiedBy>Amy Gearhart</cp:lastModifiedBy>
  <cp:revision>24</cp:revision>
  <dcterms:created xsi:type="dcterms:W3CDTF">2024-07-11T19:06:00Z</dcterms:created>
  <dcterms:modified xsi:type="dcterms:W3CDTF">2024-07-11T19:31:00Z</dcterms:modified>
</cp:coreProperties>
</file>