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E82" w14:textId="77777777" w:rsidR="00D81522" w:rsidRDefault="00D81522" w:rsidP="00D81522">
      <w:pPr>
        <w:widowControl w:val="0"/>
        <w:spacing w:after="4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April 17, 2022</w:t>
      </w:r>
    </w:p>
    <w:p w14:paraId="2712F646" w14:textId="77777777" w:rsidR="00D81522" w:rsidRDefault="00D81522" w:rsidP="00D81522">
      <w:pPr>
        <w:widowControl w:val="0"/>
        <w:spacing w:after="40" w:line="276" w:lineRule="auto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1D7E9520" w14:textId="77777777" w:rsidR="00D81522" w:rsidRDefault="00D81522" w:rsidP="00D81522">
      <w:pPr>
        <w:widowControl w:val="0"/>
        <w:spacing w:after="40" w:line="276" w:lineRule="auto"/>
        <w:ind w:left="172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" w:hAnsi="Arial" w:cs="Arial"/>
          <w:bCs/>
          <w:sz w:val="22"/>
          <w:szCs w:val="22"/>
          <w14:ligatures w14:val="none"/>
        </w:rPr>
        <w:t>Christ the Lord is Risen Today—arr. Smith   Rachel Hopple</w:t>
      </w:r>
    </w:p>
    <w:p w14:paraId="1C2BC139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55A05DF4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044146F7" w14:textId="77777777" w:rsidR="00D81522" w:rsidRDefault="00D81522" w:rsidP="00D81522">
      <w:pPr>
        <w:widowControl w:val="0"/>
        <w:spacing w:after="40" w:line="276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is Risen!</w:t>
      </w:r>
    </w:p>
    <w:p w14:paraId="574C25BB" w14:textId="77777777" w:rsidR="00D81522" w:rsidRDefault="00D81522" w:rsidP="00D81522">
      <w:pPr>
        <w:widowControl w:val="0"/>
        <w:spacing w:after="40" w:line="276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He is Risen Indeed!</w:t>
      </w:r>
    </w:p>
    <w:p w14:paraId="1F505306" w14:textId="77777777" w:rsidR="00D81522" w:rsidRDefault="00D81522" w:rsidP="00D81522">
      <w:pPr>
        <w:spacing w:after="40" w:line="276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 * </w:t>
      </w:r>
    </w:p>
    <w:p w14:paraId="678DC9B8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day is not like any other day.</w:t>
      </w:r>
    </w:p>
    <w:p w14:paraId="45808F0E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Today we slow down. Today we take it all in. Today we rest in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good news.</w:t>
      </w:r>
    </w:p>
    <w:p w14:paraId="6FFCE58C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day is not like any other day.</w:t>
      </w:r>
    </w:p>
    <w:p w14:paraId="53FF276A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Today we are singing. Today we are full to the brim. Today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joy cannot be contained.</w:t>
      </w:r>
    </w:p>
    <w:p w14:paraId="7E97FB93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day is not like any other day.</w:t>
      </w:r>
    </w:p>
    <w:p w14:paraId="279B3016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Today the stone was rolled away. Today the women saw the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empty grave. Today we know—death does not win.</w:t>
      </w:r>
    </w:p>
    <w:p w14:paraId="0790953C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day is not like any other day.</w:t>
      </w:r>
    </w:p>
    <w:p w14:paraId="50B9DF16" w14:textId="77777777" w:rsidR="00D81522" w:rsidRDefault="00D81522" w:rsidP="00D81522">
      <w:pPr>
        <w:spacing w:after="40" w:line="276" w:lineRule="auto"/>
        <w:ind w:left="180" w:firstLine="532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Alleluia! Amen.</w:t>
      </w:r>
    </w:p>
    <w:p w14:paraId="05B022FE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Easter HYMN *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Jesus Christ is Risen Today, </w:t>
      </w:r>
      <w:r>
        <w:rPr>
          <w:rFonts w:ascii="Arial" w:hAnsi="Arial" w:cs="Arial"/>
          <w:sz w:val="22"/>
          <w:szCs w:val="22"/>
          <w14:ligatures w14:val="none"/>
        </w:rPr>
        <w:t>no. 232</w:t>
      </w:r>
      <w:r>
        <w:rPr>
          <w:rFonts w:ascii="Arial" w:hAnsi="Arial" w:cs="Arial"/>
          <w14:ligatures w14:val="none"/>
        </w:rPr>
        <w:t>)</w:t>
      </w:r>
    </w:p>
    <w:p w14:paraId="513B0F23" w14:textId="77777777" w:rsidR="00D81522" w:rsidRDefault="00D81522" w:rsidP="00D81522">
      <w:pPr>
        <w:pStyle w:val="Heading3"/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* </w:t>
      </w:r>
      <w:r>
        <w:rPr>
          <w:rFonts w:ascii="Arial" w:hAnsi="Arial" w:cs="Arial"/>
          <w:sz w:val="22"/>
          <w:szCs w:val="22"/>
          <w14:ligatures w14:val="none"/>
        </w:rPr>
        <w:t>© Christine Jerrett</w:t>
      </w:r>
    </w:p>
    <w:p w14:paraId="61C099A3" w14:textId="77777777" w:rsidR="00D81522" w:rsidRDefault="00D81522" w:rsidP="00D81522">
      <w:pPr>
        <w:pStyle w:val="Heading3"/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Easter hymn *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(Thine Is the Glory, </w:t>
      </w:r>
      <w:r>
        <w:rPr>
          <w:rFonts w:ascii="Arial" w:hAnsi="Arial" w:cs="Arial"/>
          <w:sz w:val="22"/>
          <w:szCs w:val="22"/>
          <w14:ligatures w14:val="none"/>
        </w:rPr>
        <w:t>no. 238)</w:t>
      </w:r>
    </w:p>
    <w:p w14:paraId="34D2FFF2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READING FROM psalm 118: 1-2, 19-29</w:t>
      </w: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1DB1B8D0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Unison PRAYER OF CONFESSION </w:t>
      </w:r>
    </w:p>
    <w:p w14:paraId="460BCB7E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4D8A8900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Glory to god whose goodness shines on me * </w:t>
      </w:r>
      <w:r>
        <w:rPr>
          <w:rFonts w:ascii="Arial" w:hAnsi="Arial" w:cs="Arial"/>
          <w:sz w:val="22"/>
          <w:szCs w:val="22"/>
          <w14:ligatures w14:val="none"/>
        </w:rPr>
        <w:t xml:space="preserve">(no. 582) </w:t>
      </w:r>
    </w:p>
    <w:p w14:paraId="56B691E0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</w:t>
      </w:r>
    </w:p>
    <w:p w14:paraId="35072627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6E4F6F98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handbell anthem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sz w:val="22"/>
          <w:szCs w:val="22"/>
          <w14:ligatures w14:val="none"/>
        </w:rPr>
        <w:t>“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Rejoice the Lord is King” arr. McChesney</w:t>
      </w:r>
    </w:p>
    <w:p w14:paraId="78791AB8" w14:textId="77777777" w:rsidR="00D81522" w:rsidRDefault="00D81522" w:rsidP="00D81522">
      <w:pPr>
        <w:spacing w:after="40" w:line="276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FOR ILLUMINATION </w:t>
      </w:r>
    </w:p>
    <w:p w14:paraId="5902F276" w14:textId="77777777" w:rsidR="00D81522" w:rsidRDefault="00D81522" w:rsidP="00D81522">
      <w:pPr>
        <w:spacing w:after="40" w:line="276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Hearing the word of god: luke 24: 1-12 </w:t>
      </w:r>
    </w:p>
    <w:p w14:paraId="611C8F2D" w14:textId="77777777" w:rsidR="00D81522" w:rsidRDefault="00D81522" w:rsidP="00D81522">
      <w:pPr>
        <w:widowControl w:val="0"/>
        <w:spacing w:after="40" w:line="276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MESSAGE: </w:t>
      </w:r>
      <w:r>
        <w:rPr>
          <w:rFonts w:ascii="Arial" w:hAnsi="Arial" w:cs="Arial"/>
          <w:sz w:val="22"/>
          <w:szCs w:val="22"/>
          <w14:ligatures w14:val="none"/>
        </w:rPr>
        <w:t>“Full to the Brim: An Expansive Life”</w:t>
      </w:r>
    </w:p>
    <w:p w14:paraId="1FADAA49" w14:textId="77777777" w:rsidR="00D81522" w:rsidRDefault="00D81522" w:rsidP="00D81522">
      <w:pPr>
        <w:widowControl w:val="0"/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Responding to God’s Word with our music *</w:t>
      </w:r>
    </w:p>
    <w:p w14:paraId="646A6C70" w14:textId="77777777" w:rsidR="00D81522" w:rsidRDefault="00D81522" w:rsidP="00D81522">
      <w:pPr>
        <w:widowControl w:val="0"/>
        <w:spacing w:after="40" w:line="276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</w:t>
      </w:r>
      <w:r>
        <w:rPr>
          <w:rFonts w:ascii="Arial" w:hAnsi="Arial" w:cs="Arial"/>
          <w:cap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Christ is Alive, </w:t>
      </w:r>
      <w:r>
        <w:rPr>
          <w:rFonts w:ascii="Arial" w:hAnsi="Arial" w:cs="Arial"/>
          <w:sz w:val="22"/>
          <w:szCs w:val="22"/>
          <w14:ligatures w14:val="none"/>
        </w:rPr>
        <w:t>no. 246 vs. 1, 3, 5)</w:t>
      </w:r>
    </w:p>
    <w:p w14:paraId="61CEEE2F" w14:textId="77777777" w:rsidR="00D81522" w:rsidRDefault="00D81522" w:rsidP="00D81522">
      <w:pPr>
        <w:widowControl w:val="0"/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Celebrating Resurrection by Giving as God Has Blessed Us</w:t>
      </w:r>
    </w:p>
    <w:p w14:paraId="5A9477AF" w14:textId="77777777" w:rsidR="00D81522" w:rsidRDefault="00D81522" w:rsidP="00D81522">
      <w:pPr>
        <w:widowControl w:val="0"/>
        <w:spacing w:after="40" w:line="276" w:lineRule="auto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cap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>Including our One Great Hour of Sharing offering</w:t>
      </w:r>
    </w:p>
    <w:p w14:paraId="0CC06306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Offertory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Abiding Love–Wells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Rachel Hopple</w:t>
      </w:r>
    </w:p>
    <w:p w14:paraId="4BA3869D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Doxology *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</w:p>
    <w:p w14:paraId="5B702008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Affirmation of Faith *</w:t>
      </w:r>
    </w:p>
    <w:p w14:paraId="7789BB6E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sz w:val="22"/>
          <w:szCs w:val="22"/>
          <w14:ligatures w14:val="none"/>
        </w:rPr>
        <w:lastRenderedPageBreak/>
        <w:t xml:space="preserve">HYMN OF JOY *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(Joyful, Joyful, We Adore Thee, </w:t>
      </w:r>
      <w:r>
        <w:rPr>
          <w:rFonts w:ascii="Arial" w:hAnsi="Arial" w:cs="Arial"/>
          <w:bCs/>
          <w:sz w:val="22"/>
          <w:szCs w:val="22"/>
          <w14:ligatures w14:val="none"/>
        </w:rPr>
        <w:t>no. 611)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</w:t>
      </w:r>
    </w:p>
    <w:p w14:paraId="79E853B5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sz w:val="22"/>
          <w:szCs w:val="22"/>
          <w14:ligatures w14:val="none"/>
        </w:rPr>
        <w:t>THE SEALING OF GOD’S WORD WITH THE SACRAMENT OF THE LORD’S SUPPER</w:t>
      </w:r>
    </w:p>
    <w:p w14:paraId="60E0448F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Invitation to the Lord’s Table </w:t>
      </w:r>
    </w:p>
    <w:p w14:paraId="16B2FAE4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  <w:t>Prayer of Great Thanksgiving © Shuman</w:t>
      </w:r>
    </w:p>
    <w:p w14:paraId="6B4FC79B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Sharing Christ </w:t>
      </w:r>
    </w:p>
    <w:p w14:paraId="6EA969C9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sz w:val="22"/>
          <w:szCs w:val="22"/>
          <w14:ligatures w14:val="none"/>
        </w:rPr>
        <w:t xml:space="preserve">PRAYERS OF THE PEOPLE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© Joanna </w:t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Harader</w:t>
      </w:r>
      <w:proofErr w:type="spellEnd"/>
    </w:p>
    <w:p w14:paraId="744C342F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Taking the Light of Christ into the World</w:t>
      </w:r>
    </w:p>
    <w:p w14:paraId="2A7AEC22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BENEDICTION </w:t>
      </w:r>
    </w:p>
    <w:p w14:paraId="48C18DF9" w14:textId="77777777" w:rsidR="00D81522" w:rsidRDefault="00D81522" w:rsidP="00D81522">
      <w:pPr>
        <w:spacing w:after="40" w:line="276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Sending HYMN*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In the Bulb There is a Flower, </w:t>
      </w:r>
      <w:r>
        <w:rPr>
          <w:rFonts w:ascii="Arial" w:hAnsi="Arial" w:cs="Arial"/>
          <w:bCs/>
          <w:sz w:val="22"/>
          <w:szCs w:val="22"/>
          <w14:ligatures w14:val="none"/>
        </w:rPr>
        <w:t>no. 250)</w:t>
      </w:r>
    </w:p>
    <w:p w14:paraId="44705715" w14:textId="77777777" w:rsidR="00D81522" w:rsidRDefault="00D81522" w:rsidP="00D81522">
      <w:pPr>
        <w:spacing w:after="40" w:line="276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>Christ</w:t>
      </w:r>
      <w:proofErr w:type="gramEnd"/>
      <w:r>
        <w:rPr>
          <w:rFonts w:ascii="Arial" w:hAnsi="Arial" w:cs="Arial"/>
          <w:bCs/>
          <w:sz w:val="22"/>
          <w:szCs w:val="22"/>
          <w14:ligatures w14:val="none"/>
        </w:rPr>
        <w:t xml:space="preserve">, Whose Glory Fills the Skies—Peterson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24C9A15D" w14:textId="77777777" w:rsidR="00D81522" w:rsidRDefault="00D81522" w:rsidP="00D81522">
      <w:pPr>
        <w:spacing w:after="40" w:line="300" w:lineRule="auto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 </w:t>
      </w:r>
    </w:p>
    <w:p w14:paraId="6640335E" w14:textId="77777777" w:rsidR="00D81522" w:rsidRDefault="00D81522" w:rsidP="00D81522">
      <w:pPr>
        <w:spacing w:after="40" w:line="300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47FF7B09" w14:textId="77777777" w:rsidR="00D81522" w:rsidRDefault="00D81522" w:rsidP="00D81522">
      <w:pPr>
        <w:spacing w:after="40" w:line="300" w:lineRule="auto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2F1FD29A" w14:textId="77777777" w:rsidR="00D81522" w:rsidRDefault="00D81522" w:rsidP="00D815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2DF189D" w14:textId="77777777" w:rsidR="00E829F4" w:rsidRDefault="00D81522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22"/>
    <w:rsid w:val="000B55E1"/>
    <w:rsid w:val="00412C17"/>
    <w:rsid w:val="00AF121E"/>
    <w:rsid w:val="00D81522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A1D7"/>
  <w15:chartTrackingRefBased/>
  <w15:docId w15:val="{BE094A1B-36C4-4ED6-88C4-C4203D5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D81522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1522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2022-04-15T17:41:00Z</dcterms:created>
  <dcterms:modified xsi:type="dcterms:W3CDTF">2022-04-15T17:42:00Z</dcterms:modified>
</cp:coreProperties>
</file>