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b/>
          <w:bCs/>
          <w:color w:val="00364A"/>
          <w:sz w:val="21"/>
          <w:szCs w:val="21"/>
        </w:rPr>
        <w:t>Letter to the Editor in response to "</w:t>
      </w:r>
      <w:proofErr w:type="spellStart"/>
      <w:r w:rsidRPr="00FC1DAC">
        <w:rPr>
          <w:rFonts w:ascii="Arial" w:eastAsia="Times New Roman" w:hAnsi="Arial" w:cs="Arial"/>
          <w:b/>
          <w:bCs/>
          <w:color w:val="00364A"/>
          <w:sz w:val="21"/>
          <w:szCs w:val="21"/>
        </w:rPr>
        <w:t>Fethullah</w:t>
      </w:r>
      <w:proofErr w:type="spellEnd"/>
      <w:r w:rsidRPr="00FC1DAC">
        <w:rPr>
          <w:rFonts w:ascii="Arial" w:eastAsia="Times New Roman" w:hAnsi="Arial" w:cs="Arial"/>
          <w:b/>
          <w:bCs/>
          <w:color w:val="00364A"/>
          <w:sz w:val="21"/>
          <w:szCs w:val="21"/>
        </w:rPr>
        <w:t xml:space="preserve"> </w:t>
      </w:r>
      <w:proofErr w:type="spellStart"/>
      <w:r w:rsidRPr="00FC1DAC">
        <w:rPr>
          <w:rFonts w:ascii="Arial" w:eastAsia="Times New Roman" w:hAnsi="Arial" w:cs="Arial"/>
          <w:b/>
          <w:bCs/>
          <w:color w:val="00364A"/>
          <w:sz w:val="21"/>
          <w:szCs w:val="21"/>
        </w:rPr>
        <w:t>Gulen</w:t>
      </w:r>
      <w:proofErr w:type="spellEnd"/>
      <w:r w:rsidRPr="00FC1DAC">
        <w:rPr>
          <w:rFonts w:ascii="Arial" w:eastAsia="Times New Roman" w:hAnsi="Arial" w:cs="Arial"/>
          <w:b/>
          <w:bCs/>
          <w:color w:val="00364A"/>
          <w:sz w:val="21"/>
          <w:szCs w:val="21"/>
        </w:rPr>
        <w:t>, a US resident wanted by Turkey, must be protected” (Nov 20, 2018).</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 xml:space="preserve">Though the Boston Globe may not like Turkey’s current president, that is no reason to give a free pass to a leader of a cult which attempted a coup </w:t>
      </w:r>
      <w:proofErr w:type="spellStart"/>
      <w:r w:rsidRPr="00FC1DAC">
        <w:rPr>
          <w:rFonts w:ascii="Arial" w:eastAsia="Times New Roman" w:hAnsi="Arial" w:cs="Arial"/>
          <w:color w:val="00364A"/>
          <w:sz w:val="21"/>
          <w:szCs w:val="21"/>
        </w:rPr>
        <w:t>d'etat</w:t>
      </w:r>
      <w:proofErr w:type="spellEnd"/>
      <w:r w:rsidRPr="00FC1DAC">
        <w:rPr>
          <w:rFonts w:ascii="Arial" w:eastAsia="Times New Roman" w:hAnsi="Arial" w:cs="Arial"/>
          <w:color w:val="00364A"/>
          <w:sz w:val="21"/>
          <w:szCs w:val="21"/>
        </w:rPr>
        <w:t xml:space="preserve"> that killed hundreds and injured thousands of Turkish civilians on the night of July 15, 2016.</w:t>
      </w:r>
    </w:p>
    <w:p w:rsidR="00FC1DAC" w:rsidRPr="00FC1DAC" w:rsidRDefault="00FC1DAC" w:rsidP="00FC1DAC">
      <w:pPr>
        <w:shd w:val="clear" w:color="auto" w:fill="FFFFFF"/>
        <w:rPr>
          <w:rFonts w:ascii="Arial" w:eastAsia="Times New Roman" w:hAnsi="Arial" w:cs="Arial"/>
          <w:color w:val="222222"/>
        </w:rPr>
      </w:pPr>
      <w:r w:rsidRPr="00FC1DAC">
        <w:rPr>
          <w:rFonts w:ascii="Times New Roman" w:eastAsia="Times New Roman" w:hAnsi="Times New Roman" w:cs="Times New Roman"/>
          <w:color w:val="000000"/>
        </w:rPr>
        <w:t> </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 xml:space="preserve">Further, the US DOJ has been unambiguous that it continues to evaluate the evidence for extradition as required by the U.S.-Turkey Bilateral Mutual Legal Assistance Treaty. Based on widely available analyses, it appears that the military personnel who spearheaded the coup attempt were directed by </w:t>
      </w:r>
      <w:proofErr w:type="spellStart"/>
      <w:r w:rsidRPr="00FC1DAC">
        <w:rPr>
          <w:rFonts w:ascii="Arial" w:eastAsia="Times New Roman" w:hAnsi="Arial" w:cs="Arial"/>
          <w:color w:val="00364A"/>
          <w:sz w:val="21"/>
          <w:szCs w:val="21"/>
        </w:rPr>
        <w:t>Gulen’s</w:t>
      </w:r>
      <w:proofErr w:type="spellEnd"/>
      <w:r w:rsidRPr="00FC1DAC">
        <w:rPr>
          <w:rFonts w:ascii="Arial" w:eastAsia="Times New Roman" w:hAnsi="Arial" w:cs="Arial"/>
          <w:color w:val="00364A"/>
          <w:sz w:val="21"/>
          <w:szCs w:val="21"/>
        </w:rPr>
        <w:t xml:space="preserve"> network of interlocutors, and inspired by </w:t>
      </w:r>
      <w:proofErr w:type="spellStart"/>
      <w:r w:rsidRPr="00FC1DAC">
        <w:rPr>
          <w:rFonts w:ascii="Arial" w:eastAsia="Times New Roman" w:hAnsi="Arial" w:cs="Arial"/>
          <w:color w:val="00364A"/>
          <w:sz w:val="21"/>
          <w:szCs w:val="21"/>
        </w:rPr>
        <w:t>Gulen's</w:t>
      </w:r>
      <w:proofErr w:type="spellEnd"/>
      <w:r w:rsidRPr="00FC1DAC">
        <w:rPr>
          <w:rFonts w:ascii="Arial" w:eastAsia="Times New Roman" w:hAnsi="Arial" w:cs="Arial"/>
          <w:color w:val="00364A"/>
          <w:sz w:val="21"/>
          <w:szCs w:val="21"/>
        </w:rPr>
        <w:t xml:space="preserve"> sermons, a modus operandi that reminds us of the terrorists who bombed the World Trade Center in 1993, who were inspired by “The Blind Sheikh" Omar Abdel-Rahman. The United States convicted Abdel-Rahman of seditious conspiracy and sentenced him to life in prison where he died.</w:t>
      </w:r>
    </w:p>
    <w:p w:rsidR="00FC1DAC" w:rsidRPr="00FC1DAC" w:rsidRDefault="00FC1DAC" w:rsidP="00FC1DAC">
      <w:pPr>
        <w:shd w:val="clear" w:color="auto" w:fill="FFFFFF"/>
        <w:rPr>
          <w:rFonts w:ascii="Arial" w:eastAsia="Times New Roman" w:hAnsi="Arial" w:cs="Arial"/>
          <w:color w:val="222222"/>
        </w:rPr>
      </w:pPr>
      <w:r w:rsidRPr="00FC1DAC">
        <w:rPr>
          <w:rFonts w:ascii="Times New Roman" w:eastAsia="Times New Roman" w:hAnsi="Times New Roman" w:cs="Times New Roman"/>
          <w:color w:val="000000"/>
        </w:rPr>
        <w:t> </w:t>
      </w:r>
    </w:p>
    <w:p w:rsidR="00FC1DAC" w:rsidRPr="00FC1DAC" w:rsidRDefault="00FC1DAC" w:rsidP="00FC1DAC">
      <w:pPr>
        <w:shd w:val="clear" w:color="auto" w:fill="FFFFFF"/>
        <w:rPr>
          <w:rFonts w:ascii="Arial" w:eastAsia="Times New Roman" w:hAnsi="Arial" w:cs="Arial"/>
          <w:color w:val="222222"/>
        </w:rPr>
      </w:pPr>
      <w:proofErr w:type="spellStart"/>
      <w:r w:rsidRPr="00FC1DAC">
        <w:rPr>
          <w:rFonts w:ascii="Arial" w:eastAsia="Times New Roman" w:hAnsi="Arial" w:cs="Arial"/>
          <w:color w:val="00364A"/>
          <w:sz w:val="21"/>
          <w:szCs w:val="21"/>
        </w:rPr>
        <w:t>Gulen</w:t>
      </w:r>
      <w:proofErr w:type="spellEnd"/>
      <w:r w:rsidRPr="00FC1DAC">
        <w:rPr>
          <w:rFonts w:ascii="Arial" w:eastAsia="Times New Roman" w:hAnsi="Arial" w:cs="Arial"/>
          <w:color w:val="00364A"/>
          <w:sz w:val="21"/>
          <w:szCs w:val="21"/>
        </w:rPr>
        <w:t xml:space="preserve"> owns no property yet lives at a palatial compound that is heavily armed. In sermons in English for the outside world, he preaches interfaith dialogue and mutual understanding, while his sermons in Turkish to his followers can be unabashedly anti-Semitic. Furthermore, he preaches subversion by infiltration into public institutions.</w:t>
      </w:r>
    </w:p>
    <w:p w:rsidR="00FC1DAC" w:rsidRPr="00FC1DAC" w:rsidRDefault="00FC1DAC" w:rsidP="00FC1DAC">
      <w:pPr>
        <w:shd w:val="clear" w:color="auto" w:fill="FFFFFF"/>
        <w:rPr>
          <w:rFonts w:ascii="Arial" w:eastAsia="Times New Roman" w:hAnsi="Arial" w:cs="Arial"/>
          <w:color w:val="222222"/>
        </w:rPr>
      </w:pPr>
      <w:r w:rsidRPr="00FC1DAC">
        <w:rPr>
          <w:rFonts w:ascii="Times New Roman" w:eastAsia="Times New Roman" w:hAnsi="Times New Roman" w:cs="Times New Roman"/>
          <w:color w:val="000000"/>
        </w:rPr>
        <w:t> </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If the United States is to stand by it principles, it will extradite </w:t>
      </w:r>
      <w:proofErr w:type="spellStart"/>
      <w:r w:rsidRPr="00FC1DAC">
        <w:rPr>
          <w:rFonts w:ascii="Arial" w:eastAsia="Times New Roman" w:hAnsi="Arial" w:cs="Arial"/>
          <w:color w:val="00364A"/>
          <w:sz w:val="21"/>
          <w:szCs w:val="21"/>
        </w:rPr>
        <w:t>Gulen</w:t>
      </w:r>
      <w:proofErr w:type="spellEnd"/>
      <w:r w:rsidRPr="00FC1DAC">
        <w:rPr>
          <w:rFonts w:ascii="Arial" w:eastAsia="Times New Roman" w:hAnsi="Arial" w:cs="Arial"/>
          <w:color w:val="00364A"/>
          <w:sz w:val="21"/>
          <w:szCs w:val="21"/>
        </w:rPr>
        <w:t xml:space="preserve"> so that he can be tried. The Globe must ask itself whether it urges that </w:t>
      </w:r>
      <w:proofErr w:type="spellStart"/>
      <w:r w:rsidRPr="00FC1DAC">
        <w:rPr>
          <w:rFonts w:ascii="Arial" w:eastAsia="Times New Roman" w:hAnsi="Arial" w:cs="Arial"/>
          <w:color w:val="00364A"/>
          <w:sz w:val="21"/>
          <w:szCs w:val="21"/>
        </w:rPr>
        <w:t>Gulen</w:t>
      </w:r>
      <w:proofErr w:type="spellEnd"/>
      <w:r w:rsidRPr="00FC1DAC">
        <w:rPr>
          <w:rFonts w:ascii="Arial" w:eastAsia="Times New Roman" w:hAnsi="Arial" w:cs="Arial"/>
          <w:color w:val="00364A"/>
          <w:sz w:val="21"/>
          <w:szCs w:val="21"/>
        </w:rPr>
        <w:t xml:space="preserve"> be protected because he is a paragon of virtue, which he is not, or because he is an enemy of the Turkish government, which the Globe apparently despises.</w:t>
      </w:r>
      <w:r w:rsidRPr="00FC1DAC">
        <w:rPr>
          <w:rFonts w:ascii="Times New Roman" w:eastAsia="Times New Roman" w:hAnsi="Times New Roman" w:cs="Times New Roman"/>
          <w:color w:val="000000"/>
        </w:rPr>
        <w:t> </w:t>
      </w:r>
      <w:r w:rsidRPr="00FC1DAC">
        <w:rPr>
          <w:rFonts w:ascii="Arial" w:eastAsia="Times New Roman" w:hAnsi="Arial" w:cs="Arial"/>
          <w:color w:val="00364A"/>
          <w:sz w:val="21"/>
          <w:szCs w:val="21"/>
        </w:rPr>
        <w:t>We think the Globe must transcend the paradigm of transactional justice and support transnational justice, lest it help render the rule of law the child of politics.</w:t>
      </w:r>
    </w:p>
    <w:p w:rsidR="00FC1DAC" w:rsidRPr="00FC1DAC" w:rsidRDefault="00FC1DAC" w:rsidP="00FC1DAC">
      <w:pPr>
        <w:shd w:val="clear" w:color="auto" w:fill="FFFFFF"/>
        <w:rPr>
          <w:rFonts w:ascii="Arial" w:eastAsia="Times New Roman" w:hAnsi="Arial" w:cs="Arial"/>
          <w:color w:val="222222"/>
        </w:rPr>
      </w:pPr>
      <w:r w:rsidRPr="00FC1DAC">
        <w:rPr>
          <w:rFonts w:ascii="Times New Roman" w:eastAsia="Times New Roman" w:hAnsi="Times New Roman" w:cs="Times New Roman"/>
          <w:color w:val="000000"/>
        </w:rPr>
        <w:t> </w:t>
      </w:r>
    </w:p>
    <w:p w:rsidR="00FC1DAC" w:rsidRPr="00FC1DAC" w:rsidRDefault="00FC1DAC" w:rsidP="00FC1DAC">
      <w:pPr>
        <w:shd w:val="clear" w:color="auto" w:fill="FFFFFF"/>
        <w:rPr>
          <w:rFonts w:ascii="Arial" w:eastAsia="Times New Roman" w:hAnsi="Arial" w:cs="Arial"/>
          <w:color w:val="222222"/>
        </w:rPr>
      </w:pPr>
      <w:proofErr w:type="spellStart"/>
      <w:r w:rsidRPr="00FC1DAC">
        <w:rPr>
          <w:rFonts w:ascii="Arial" w:eastAsia="Times New Roman" w:hAnsi="Arial" w:cs="Arial"/>
          <w:color w:val="00364A"/>
          <w:sz w:val="21"/>
          <w:szCs w:val="21"/>
        </w:rPr>
        <w:t>Gunay</w:t>
      </w:r>
      <w:proofErr w:type="spellEnd"/>
      <w:r w:rsidRPr="00FC1DAC">
        <w:rPr>
          <w:rFonts w:ascii="Arial" w:eastAsia="Times New Roman" w:hAnsi="Arial" w:cs="Arial"/>
          <w:color w:val="00364A"/>
          <w:sz w:val="21"/>
          <w:szCs w:val="21"/>
        </w:rPr>
        <w:t xml:space="preserve"> </w:t>
      </w:r>
      <w:proofErr w:type="spellStart"/>
      <w:r w:rsidRPr="00FC1DAC">
        <w:rPr>
          <w:rFonts w:ascii="Arial" w:eastAsia="Times New Roman" w:hAnsi="Arial" w:cs="Arial"/>
          <w:color w:val="00364A"/>
          <w:sz w:val="21"/>
          <w:szCs w:val="21"/>
        </w:rPr>
        <w:t>Evinch</w:t>
      </w:r>
      <w:proofErr w:type="spellEnd"/>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Co-Chairman</w:t>
      </w:r>
    </w:p>
    <w:p w:rsidR="00FC1DAC" w:rsidRPr="00FC1DAC" w:rsidRDefault="00FC1DAC" w:rsidP="00FC1DAC">
      <w:pPr>
        <w:shd w:val="clear" w:color="auto" w:fill="FFFFFF"/>
        <w:rPr>
          <w:rFonts w:ascii="Arial" w:eastAsia="Times New Roman" w:hAnsi="Arial" w:cs="Arial"/>
          <w:color w:val="222222"/>
        </w:rPr>
      </w:pPr>
      <w:r w:rsidRPr="00FC1DAC">
        <w:rPr>
          <w:rFonts w:ascii="Times New Roman" w:eastAsia="Times New Roman" w:hAnsi="Times New Roman" w:cs="Times New Roman"/>
          <w:color w:val="000000"/>
        </w:rPr>
        <w:t> </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 xml:space="preserve">Dr. </w:t>
      </w:r>
      <w:proofErr w:type="spellStart"/>
      <w:r w:rsidRPr="00FC1DAC">
        <w:rPr>
          <w:rFonts w:ascii="Arial" w:eastAsia="Times New Roman" w:hAnsi="Arial" w:cs="Arial"/>
          <w:color w:val="00364A"/>
          <w:sz w:val="21"/>
          <w:szCs w:val="21"/>
        </w:rPr>
        <w:t>Halil</w:t>
      </w:r>
      <w:proofErr w:type="spellEnd"/>
      <w:r w:rsidRPr="00FC1DAC">
        <w:rPr>
          <w:rFonts w:ascii="Arial" w:eastAsia="Times New Roman" w:hAnsi="Arial" w:cs="Arial"/>
          <w:color w:val="00364A"/>
          <w:sz w:val="21"/>
          <w:szCs w:val="21"/>
        </w:rPr>
        <w:t> </w:t>
      </w:r>
      <w:proofErr w:type="spellStart"/>
      <w:r w:rsidRPr="00FC1DAC">
        <w:rPr>
          <w:rFonts w:ascii="Arial" w:eastAsia="Times New Roman" w:hAnsi="Arial" w:cs="Arial"/>
          <w:color w:val="00364A"/>
          <w:sz w:val="21"/>
          <w:szCs w:val="21"/>
        </w:rPr>
        <w:t>Mutlu</w:t>
      </w:r>
      <w:proofErr w:type="spellEnd"/>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Co-Chairman</w:t>
      </w:r>
    </w:p>
    <w:p w:rsidR="00FC1DAC" w:rsidRPr="00FC1DAC" w:rsidRDefault="00FC1DAC" w:rsidP="00FC1DAC">
      <w:pPr>
        <w:shd w:val="clear" w:color="auto" w:fill="FFFFFF"/>
        <w:rPr>
          <w:rFonts w:ascii="Arial" w:eastAsia="Times New Roman" w:hAnsi="Arial" w:cs="Arial"/>
          <w:color w:val="222222"/>
        </w:rPr>
      </w:pPr>
      <w:r w:rsidRPr="00FC1DAC">
        <w:rPr>
          <w:rFonts w:ascii="Times New Roman" w:eastAsia="Times New Roman" w:hAnsi="Times New Roman" w:cs="Times New Roman"/>
          <w:color w:val="000000"/>
        </w:rPr>
        <w:t> </w:t>
      </w:r>
    </w:p>
    <w:p w:rsidR="00FC1DAC" w:rsidRPr="00FC1DAC" w:rsidRDefault="00FC1DAC" w:rsidP="00FC1DAC">
      <w:pPr>
        <w:shd w:val="clear" w:color="auto" w:fill="FFFFFF"/>
        <w:rPr>
          <w:rFonts w:ascii="Arial" w:eastAsia="Times New Roman" w:hAnsi="Arial" w:cs="Arial"/>
          <w:color w:val="222222"/>
        </w:rPr>
      </w:pPr>
      <w:proofErr w:type="spellStart"/>
      <w:r w:rsidRPr="00FC1DAC">
        <w:rPr>
          <w:rFonts w:ascii="Arial" w:eastAsia="Times New Roman" w:hAnsi="Arial" w:cs="Arial"/>
          <w:color w:val="00364A"/>
          <w:sz w:val="21"/>
          <w:szCs w:val="21"/>
        </w:rPr>
        <w:t>Oya</w:t>
      </w:r>
      <w:proofErr w:type="spellEnd"/>
      <w:r w:rsidRPr="00FC1DAC">
        <w:rPr>
          <w:rFonts w:ascii="Arial" w:eastAsia="Times New Roman" w:hAnsi="Arial" w:cs="Arial"/>
          <w:color w:val="00364A"/>
          <w:sz w:val="21"/>
          <w:szCs w:val="21"/>
        </w:rPr>
        <w:t xml:space="preserve"> Bain</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Secretary General</w:t>
      </w:r>
    </w:p>
    <w:p w:rsidR="00FC1DAC" w:rsidRPr="00FC1DAC" w:rsidRDefault="00FC1DAC" w:rsidP="00FC1DAC">
      <w:pPr>
        <w:shd w:val="clear" w:color="auto" w:fill="FFFFFF"/>
        <w:rPr>
          <w:rFonts w:ascii="Arial" w:eastAsia="Times New Roman" w:hAnsi="Arial" w:cs="Arial"/>
          <w:color w:val="222222"/>
        </w:rPr>
      </w:pPr>
      <w:r w:rsidRPr="00FC1DAC">
        <w:rPr>
          <w:rFonts w:ascii="Times New Roman" w:eastAsia="Times New Roman" w:hAnsi="Times New Roman" w:cs="Times New Roman"/>
          <w:color w:val="000000"/>
        </w:rPr>
        <w:t> </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 xml:space="preserve">Murat </w:t>
      </w:r>
      <w:proofErr w:type="spellStart"/>
      <w:r w:rsidRPr="00FC1DAC">
        <w:rPr>
          <w:rFonts w:ascii="Arial" w:eastAsia="Times New Roman" w:hAnsi="Arial" w:cs="Arial"/>
          <w:color w:val="00364A"/>
          <w:sz w:val="21"/>
          <w:szCs w:val="21"/>
        </w:rPr>
        <w:t>Guzel</w:t>
      </w:r>
      <w:proofErr w:type="spellEnd"/>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Treasurer</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 </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The Turkish American National Steering Committee (TASC)</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1526 18</w:t>
      </w:r>
      <w:r w:rsidRPr="00FC1DAC">
        <w:rPr>
          <w:rFonts w:ascii="Arial" w:eastAsia="Times New Roman" w:hAnsi="Arial" w:cs="Arial"/>
          <w:color w:val="00364A"/>
          <w:sz w:val="21"/>
          <w:szCs w:val="21"/>
          <w:vertAlign w:val="superscript"/>
        </w:rPr>
        <w:t>th</w:t>
      </w:r>
      <w:r w:rsidRPr="00FC1DAC">
        <w:rPr>
          <w:rFonts w:ascii="Arial" w:eastAsia="Times New Roman" w:hAnsi="Arial" w:cs="Arial"/>
          <w:color w:val="00364A"/>
          <w:sz w:val="21"/>
          <w:szCs w:val="21"/>
        </w:rPr>
        <w:t> Street NW</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Washington DC 20036</w:t>
      </w:r>
    </w:p>
    <w:p w:rsidR="00FC1DAC" w:rsidRPr="00FC1DAC" w:rsidRDefault="00FC1DAC" w:rsidP="00FC1DAC">
      <w:pPr>
        <w:shd w:val="clear" w:color="auto" w:fill="FFFFFF"/>
        <w:rPr>
          <w:rFonts w:ascii="Arial" w:eastAsia="Times New Roman" w:hAnsi="Arial" w:cs="Arial"/>
          <w:color w:val="222222"/>
        </w:rPr>
      </w:pPr>
      <w:r w:rsidRPr="00FC1DAC">
        <w:rPr>
          <w:rFonts w:ascii="Arial" w:eastAsia="Times New Roman" w:hAnsi="Arial" w:cs="Arial"/>
          <w:color w:val="00364A"/>
          <w:sz w:val="21"/>
          <w:szCs w:val="21"/>
        </w:rPr>
        <w:t>(202) 627-2990</w:t>
      </w:r>
    </w:p>
    <w:p w:rsidR="000400C0" w:rsidRDefault="00FC1DAC">
      <w:bookmarkStart w:id="0" w:name="_GoBack"/>
      <w:bookmarkEnd w:id="0"/>
    </w:p>
    <w:sectPr w:rsidR="000400C0" w:rsidSect="0055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AC"/>
    <w:rsid w:val="005530F1"/>
    <w:rsid w:val="00F722C7"/>
    <w:rsid w:val="00FC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D9D583-C541-F143-8630-476DE39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8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2018-12-19T16:08:00Z</dcterms:created>
  <dcterms:modified xsi:type="dcterms:W3CDTF">2018-12-19T16:09:00Z</dcterms:modified>
</cp:coreProperties>
</file>