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1C75" w14:textId="77777777" w:rsidR="00E74953" w:rsidRDefault="00C81ABE" w:rsidP="00C81ABE">
      <w:pPr>
        <w:jc w:val="center"/>
        <w:rPr>
          <w:rFonts w:ascii="Arial" w:hAnsi="Arial" w:cs="Arial"/>
          <w:b/>
          <w:sz w:val="22"/>
          <w:szCs w:val="22"/>
        </w:rPr>
      </w:pPr>
      <w:r w:rsidRPr="00C81ABE">
        <w:rPr>
          <w:rFonts w:ascii="Arial" w:hAnsi="Arial" w:cs="Arial"/>
          <w:b/>
          <w:sz w:val="22"/>
          <w:szCs w:val="22"/>
        </w:rPr>
        <w:t>Retu</w:t>
      </w:r>
      <w:r w:rsidR="00B1564C">
        <w:rPr>
          <w:rFonts w:ascii="Arial" w:hAnsi="Arial" w:cs="Arial"/>
          <w:b/>
          <w:sz w:val="22"/>
          <w:szCs w:val="22"/>
        </w:rPr>
        <w:t>rn completed form to Chris Pyle</w:t>
      </w:r>
      <w:r w:rsidRPr="00C81ABE">
        <w:rPr>
          <w:rFonts w:ascii="Arial" w:hAnsi="Arial" w:cs="Arial"/>
          <w:b/>
          <w:sz w:val="22"/>
          <w:szCs w:val="22"/>
        </w:rPr>
        <w:t xml:space="preserve"> at </w:t>
      </w:r>
      <w:hyperlink r:id="rId7" w:history="1">
        <w:r w:rsidR="00B1564C" w:rsidRPr="00202B50">
          <w:rPr>
            <w:rStyle w:val="Hyperlink"/>
            <w:rFonts w:ascii="Arial" w:hAnsi="Arial" w:cs="Arial"/>
            <w:sz w:val="22"/>
            <w:szCs w:val="22"/>
          </w:rPr>
          <w:t>cpyle@aafp.org</w:t>
        </w:r>
      </w:hyperlink>
      <w:r w:rsidRPr="00C81ABE">
        <w:rPr>
          <w:rFonts w:ascii="Arial" w:hAnsi="Arial" w:cs="Arial"/>
          <w:b/>
          <w:sz w:val="22"/>
          <w:szCs w:val="22"/>
        </w:rPr>
        <w:t>,</w:t>
      </w:r>
      <w:r w:rsidR="00B1564C">
        <w:rPr>
          <w:rFonts w:ascii="Arial" w:hAnsi="Arial" w:cs="Arial"/>
          <w:b/>
          <w:sz w:val="22"/>
          <w:szCs w:val="22"/>
        </w:rPr>
        <w:t xml:space="preserve"> phone (</w:t>
      </w:r>
      <w:r w:rsidR="00E315A9">
        <w:rPr>
          <w:rFonts w:ascii="Arial" w:hAnsi="Arial" w:cs="Arial"/>
          <w:b/>
          <w:sz w:val="22"/>
          <w:szCs w:val="22"/>
        </w:rPr>
        <w:t>913) 906-6361</w:t>
      </w:r>
    </w:p>
    <w:p w14:paraId="1F5F6429" w14:textId="486D1033" w:rsidR="001A6EA1" w:rsidRPr="001A6EA1" w:rsidRDefault="001A6EA1" w:rsidP="001A6EA1">
      <w:pPr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6EA1">
        <w:rPr>
          <w:rFonts w:ascii="Arial" w:hAnsi="Arial" w:cs="Arial"/>
          <w:b/>
          <w:sz w:val="22"/>
          <w:szCs w:val="22"/>
          <w:u w:val="single"/>
        </w:rPr>
        <w:t xml:space="preserve">Due Date, </w:t>
      </w:r>
      <w:r w:rsidR="00B1564C">
        <w:rPr>
          <w:rFonts w:ascii="Arial" w:hAnsi="Arial" w:cs="Arial"/>
          <w:b/>
          <w:sz w:val="22"/>
          <w:szCs w:val="22"/>
          <w:u w:val="single"/>
        </w:rPr>
        <w:t>Friday</w:t>
      </w:r>
      <w:r w:rsidR="00175F5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6F62E4">
        <w:rPr>
          <w:rFonts w:ascii="Arial" w:hAnsi="Arial" w:cs="Arial"/>
          <w:b/>
          <w:sz w:val="22"/>
          <w:szCs w:val="22"/>
          <w:u w:val="single"/>
        </w:rPr>
        <w:t>June</w:t>
      </w:r>
      <w:r w:rsidR="00175F5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F62E4">
        <w:rPr>
          <w:rFonts w:ascii="Arial" w:hAnsi="Arial" w:cs="Arial"/>
          <w:b/>
          <w:sz w:val="22"/>
          <w:szCs w:val="22"/>
          <w:u w:val="single"/>
        </w:rPr>
        <w:t>26</w:t>
      </w:r>
      <w:r w:rsidR="00E315A9">
        <w:rPr>
          <w:rFonts w:ascii="Arial" w:hAnsi="Arial" w:cs="Arial"/>
          <w:b/>
          <w:sz w:val="22"/>
          <w:szCs w:val="22"/>
          <w:u w:val="single"/>
        </w:rPr>
        <w:t>,</w:t>
      </w:r>
      <w:r w:rsidR="006F62E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315A9">
        <w:rPr>
          <w:rFonts w:ascii="Arial" w:hAnsi="Arial" w:cs="Arial"/>
          <w:b/>
          <w:sz w:val="22"/>
          <w:szCs w:val="22"/>
          <w:u w:val="single"/>
        </w:rPr>
        <w:t>20</w:t>
      </w:r>
      <w:r w:rsidR="006F62E4">
        <w:rPr>
          <w:rFonts w:ascii="Arial" w:hAnsi="Arial" w:cs="Arial"/>
          <w:b/>
          <w:sz w:val="22"/>
          <w:szCs w:val="22"/>
          <w:u w:val="single"/>
        </w:rPr>
        <w:t>20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70"/>
        <w:gridCol w:w="270"/>
        <w:gridCol w:w="360"/>
        <w:gridCol w:w="360"/>
        <w:gridCol w:w="90"/>
        <w:gridCol w:w="270"/>
        <w:gridCol w:w="2070"/>
        <w:gridCol w:w="270"/>
        <w:gridCol w:w="90"/>
        <w:gridCol w:w="120"/>
        <w:gridCol w:w="690"/>
        <w:gridCol w:w="71"/>
        <w:gridCol w:w="199"/>
        <w:gridCol w:w="540"/>
        <w:gridCol w:w="1050"/>
        <w:gridCol w:w="480"/>
        <w:gridCol w:w="810"/>
        <w:gridCol w:w="1260"/>
      </w:tblGrid>
      <w:tr w:rsidR="00216362" w14:paraId="4DAC9D4F" w14:textId="77777777" w:rsidTr="00B70864">
        <w:trPr>
          <w:cantSplit/>
          <w:trHeight w:val="351"/>
        </w:trPr>
        <w:tc>
          <w:tcPr>
            <w:tcW w:w="523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9924074" w14:textId="77777777" w:rsidR="00216362" w:rsidRPr="003234D7" w:rsidRDefault="00216362" w:rsidP="003234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34D7">
              <w:rPr>
                <w:rFonts w:ascii="Arial" w:hAnsi="Arial" w:cs="Arial"/>
                <w:b/>
                <w:sz w:val="20"/>
                <w:szCs w:val="20"/>
              </w:rPr>
              <w:t>Lead Reviewer and Primary Contact</w:t>
            </w:r>
          </w:p>
        </w:tc>
        <w:tc>
          <w:tcPr>
            <w:tcW w:w="5220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BF7306" w14:textId="77777777" w:rsidR="00216362" w:rsidRPr="003234D7" w:rsidRDefault="00216362" w:rsidP="003234D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16362" w14:paraId="65B1ED60" w14:textId="77777777" w:rsidTr="00F55ABF">
        <w:trPr>
          <w:cantSplit/>
          <w:trHeight w:val="573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1BC60C" w14:textId="21E5F9EC" w:rsidR="00216362" w:rsidRPr="003234D7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9BF35" w14:textId="77777777" w:rsidR="00216362" w:rsidRPr="003234D7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79300A" w14:textId="63FCE91E" w:rsidR="00216362" w:rsidRPr="003234D7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4DD07" w14:textId="77777777" w:rsidR="00216362" w:rsidRPr="003234D7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1036E1" w14:textId="2D9BCABE" w:rsidR="00216362" w:rsidRPr="003234D7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60757" w14:textId="77777777" w:rsidR="00216362" w:rsidRPr="003234D7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2477E4" w14:textId="25701104" w:rsidR="00216362" w:rsidRPr="003234D7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80CCA" w14:textId="77777777" w:rsidR="00216362" w:rsidRPr="003234D7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F8C9B" w14:textId="58841888" w:rsidR="00216362" w:rsidRPr="003234D7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362" w14:paraId="1657D691" w14:textId="77777777" w:rsidTr="00F55ABF">
        <w:trPr>
          <w:cantSplit/>
          <w:trHeight w:val="323"/>
        </w:trPr>
        <w:tc>
          <w:tcPr>
            <w:tcW w:w="1458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5EC5842" w14:textId="77777777" w:rsidR="00216362" w:rsidRPr="003234D7" w:rsidRDefault="00216362" w:rsidP="003234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D7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DAC2" w14:textId="77777777" w:rsidR="00216362" w:rsidRPr="003234D7" w:rsidRDefault="00216362" w:rsidP="003234D7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F04D8" w14:textId="77777777" w:rsidR="00216362" w:rsidRPr="003234D7" w:rsidRDefault="00216362" w:rsidP="003234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D7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98711" w14:textId="77777777" w:rsidR="00216362" w:rsidRPr="003234D7" w:rsidRDefault="00216362" w:rsidP="003234D7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84A6" w14:textId="77777777" w:rsidR="00216362" w:rsidRPr="003234D7" w:rsidRDefault="00216362" w:rsidP="003234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D7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09650" w14:textId="77777777" w:rsidR="00216362" w:rsidRPr="003234D7" w:rsidRDefault="00216362" w:rsidP="003234D7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7C3D" w14:textId="77777777" w:rsidR="00216362" w:rsidRPr="003234D7" w:rsidRDefault="00216362" w:rsidP="003234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4D7">
              <w:rPr>
                <w:rFonts w:ascii="Arial" w:hAnsi="Arial" w:cs="Arial"/>
                <w:sz w:val="16"/>
                <w:szCs w:val="16"/>
              </w:rPr>
              <w:t>Degrees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0FB3" w14:textId="77777777" w:rsidR="00216362" w:rsidRPr="003234D7" w:rsidRDefault="00216362" w:rsidP="003234D7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540E9D8" w14:textId="77777777" w:rsidR="00216362" w:rsidRPr="003234D7" w:rsidRDefault="00B70864" w:rsidP="003234D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</w:tr>
      <w:tr w:rsidR="00216362" w14:paraId="5E1313E5" w14:textId="77777777" w:rsidTr="00B70864">
        <w:trPr>
          <w:cantSplit/>
        </w:trPr>
        <w:tc>
          <w:tcPr>
            <w:tcW w:w="244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F3D03" w14:textId="77777777" w:rsidR="00216362" w:rsidRPr="00B70864" w:rsidRDefault="00216362" w:rsidP="00A6132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0864">
              <w:rPr>
                <w:rFonts w:ascii="Arial" w:hAnsi="Arial" w:cs="Arial"/>
                <w:b/>
                <w:sz w:val="20"/>
                <w:szCs w:val="20"/>
              </w:rPr>
              <w:t>Primary Contact Email:</w:t>
            </w:r>
          </w:p>
        </w:tc>
        <w:tc>
          <w:tcPr>
            <w:tcW w:w="8010" w:type="dxa"/>
            <w:gridSpan w:val="1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468BE" w14:textId="267B9A78" w:rsidR="00216362" w:rsidRPr="00F55ABF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F3" w14:paraId="66F7470F" w14:textId="77777777" w:rsidTr="00F55ABF">
        <w:trPr>
          <w:cantSplit/>
        </w:trPr>
        <w:tc>
          <w:tcPr>
            <w:tcW w:w="2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F0DFD" w14:textId="77777777" w:rsidR="001E71F3" w:rsidRPr="00B70864" w:rsidRDefault="001E71F3" w:rsidP="00A6132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0864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8370" w:type="dxa"/>
            <w:gridSpan w:val="1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85590" w14:textId="555C8B43" w:rsidR="001E71F3" w:rsidRPr="00F55ABF" w:rsidRDefault="001E71F3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362" w14:paraId="0599C2B1" w14:textId="77777777" w:rsidTr="00F55ABF">
        <w:trPr>
          <w:cantSplit/>
        </w:trPr>
        <w:tc>
          <w:tcPr>
            <w:tcW w:w="2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6DEACF" w14:textId="77777777" w:rsidR="00A6132D" w:rsidRPr="00B70864" w:rsidRDefault="00216362" w:rsidP="00A6132D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0864">
              <w:rPr>
                <w:rFonts w:ascii="Arial" w:hAnsi="Arial" w:cs="Arial"/>
                <w:b/>
                <w:sz w:val="20"/>
                <w:szCs w:val="20"/>
              </w:rPr>
              <w:t>Institution Name:</w:t>
            </w:r>
          </w:p>
          <w:p w14:paraId="0ED5D14E" w14:textId="77777777" w:rsidR="00216362" w:rsidRPr="00B70864" w:rsidRDefault="00A6132D" w:rsidP="00A6132D">
            <w:pPr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0864">
              <w:rPr>
                <w:rFonts w:ascii="Arial" w:hAnsi="Arial" w:cs="Arial"/>
                <w:b/>
                <w:sz w:val="16"/>
                <w:szCs w:val="16"/>
              </w:rPr>
              <w:t>as it should appear online</w:t>
            </w:r>
          </w:p>
        </w:tc>
        <w:tc>
          <w:tcPr>
            <w:tcW w:w="83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B6977" w14:textId="7560F819" w:rsidR="00216362" w:rsidRPr="00F55ABF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362" w14:paraId="4589C0FC" w14:textId="77777777" w:rsidTr="00F55ABF">
        <w:trPr>
          <w:cantSplit/>
        </w:trPr>
        <w:tc>
          <w:tcPr>
            <w:tcW w:w="2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CEA636" w14:textId="77777777" w:rsidR="00216362" w:rsidRPr="00B70864" w:rsidRDefault="00216362" w:rsidP="00A6132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0864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3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B625F" w14:textId="2F027AD2" w:rsidR="00216362" w:rsidRPr="00F55ABF" w:rsidRDefault="00216362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201" w14:paraId="35541FDF" w14:textId="77777777" w:rsidTr="00F33705">
        <w:trPr>
          <w:cantSplit/>
        </w:trPr>
        <w:tc>
          <w:tcPr>
            <w:tcW w:w="2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BD61BB" w14:textId="77777777" w:rsidR="00F63201" w:rsidRPr="00B70864" w:rsidRDefault="00F63201" w:rsidP="00A6132D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0864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403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5B2924" w14:textId="1D6C37A5" w:rsidR="00F63201" w:rsidRPr="00F55ABF" w:rsidRDefault="00F63201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5F444" w14:textId="77777777" w:rsidR="00F63201" w:rsidRPr="00F55ABF" w:rsidRDefault="00F63201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5ABF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B8924C" w14:textId="4FFF874F" w:rsidR="00F63201" w:rsidRPr="00F55ABF" w:rsidRDefault="00F63201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12CEC" w14:textId="77777777" w:rsidR="00F63201" w:rsidRPr="00F55ABF" w:rsidRDefault="00F63201" w:rsidP="003234D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ABF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5463B" w14:textId="573B9313" w:rsidR="00F63201" w:rsidRPr="00F55ABF" w:rsidRDefault="00F63201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05" w:rsidRPr="00F33705" w14:paraId="3C43B1D3" w14:textId="77777777" w:rsidTr="00F33705">
        <w:trPr>
          <w:cantSplit/>
        </w:trPr>
        <w:tc>
          <w:tcPr>
            <w:tcW w:w="11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77579110" w14:textId="77777777" w:rsidR="00F33705" w:rsidRPr="00F33705" w:rsidRDefault="00F33705" w:rsidP="00F33705">
            <w:pPr>
              <w:spacing w:before="60" w:after="60"/>
              <w:ind w:left="113" w:right="113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517F5" w14:textId="77777777" w:rsidR="00F33705" w:rsidRPr="00F33705" w:rsidRDefault="00F33705" w:rsidP="003234D7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509AA" w14:textId="77777777" w:rsidR="00F33705" w:rsidRPr="00F33705" w:rsidRDefault="00F33705" w:rsidP="003234D7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609BBE" w14:textId="77777777" w:rsidR="00F33705" w:rsidRPr="00F33705" w:rsidRDefault="00F33705" w:rsidP="003234D7">
            <w:pPr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3705" w14:paraId="3125A58C" w14:textId="77777777" w:rsidTr="00F33705">
        <w:trPr>
          <w:cantSplit/>
        </w:trPr>
        <w:tc>
          <w:tcPr>
            <w:tcW w:w="118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C09B16A" w14:textId="77777777" w:rsidR="00F33705" w:rsidRPr="00F33705" w:rsidRDefault="00F33705" w:rsidP="00F3370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705">
              <w:rPr>
                <w:rFonts w:ascii="Arial" w:hAnsi="Arial" w:cs="Arial"/>
                <w:b/>
                <w:sz w:val="20"/>
                <w:szCs w:val="20"/>
              </w:rPr>
              <w:t>Please List Other Review Team Members:</w:t>
            </w:r>
          </w:p>
        </w:tc>
        <w:tc>
          <w:tcPr>
            <w:tcW w:w="4170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E7E71A" w14:textId="77777777" w:rsidR="00F33705" w:rsidRPr="00B70864" w:rsidRDefault="00F33705" w:rsidP="003234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0864">
              <w:rPr>
                <w:rFonts w:ascii="Arial" w:hAnsi="Arial" w:cs="Arial"/>
                <w:b/>
                <w:sz w:val="20"/>
                <w:szCs w:val="20"/>
              </w:rPr>
              <w:t>First and Last Name</w:t>
            </w: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C81B" w14:textId="77777777" w:rsidR="00F33705" w:rsidRPr="00B70864" w:rsidRDefault="00F33705" w:rsidP="003234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0864">
              <w:rPr>
                <w:rFonts w:ascii="Arial" w:hAnsi="Arial" w:cs="Arial"/>
                <w:b/>
                <w:sz w:val="20"/>
                <w:szCs w:val="20"/>
              </w:rPr>
              <w:t>Degree(s)</w:t>
            </w:r>
          </w:p>
        </w:tc>
        <w:tc>
          <w:tcPr>
            <w:tcW w:w="3600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E90CB" w14:textId="77777777" w:rsidR="00F33705" w:rsidRPr="00B70864" w:rsidRDefault="00F33705" w:rsidP="003234D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0864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F33705" w14:paraId="760E23D0" w14:textId="77777777" w:rsidTr="00F33705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4CB19F" w14:textId="77777777" w:rsidR="00F33705" w:rsidRDefault="00F33705" w:rsidP="00B3634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46D85B" w14:textId="1F21F74E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12B8" w14:textId="76F90CC0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5F9D4" w14:textId="2D6FD08F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05" w14:paraId="59352606" w14:textId="77777777" w:rsidTr="00F33705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780CEB0" w14:textId="77777777" w:rsidR="00F33705" w:rsidRDefault="00F33705" w:rsidP="00B3634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85ED9C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51F1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93CFB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05" w14:paraId="326044C5" w14:textId="77777777" w:rsidTr="00F33705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00A0E6" w14:textId="77777777" w:rsidR="00F33705" w:rsidRDefault="00F33705" w:rsidP="00B3634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986E7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FC3F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1DCCB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05" w14:paraId="550AECEB" w14:textId="77777777" w:rsidTr="00F33705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3AF80F" w14:textId="77777777" w:rsidR="00F33705" w:rsidRDefault="00F33705" w:rsidP="00B3634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4B1DA9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9771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782A0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05" w14:paraId="339204EF" w14:textId="77777777" w:rsidTr="00F33705">
        <w:trPr>
          <w:cantSplit/>
        </w:trPr>
        <w:tc>
          <w:tcPr>
            <w:tcW w:w="1188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2FE770" w14:textId="77777777" w:rsidR="00F33705" w:rsidRDefault="00F33705" w:rsidP="00B3634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07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5002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6149F" w14:textId="77777777" w:rsidR="00F33705" w:rsidRDefault="00F33705" w:rsidP="003234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DEB" w:rsidRPr="00506DEB" w14:paraId="77E481CF" w14:textId="77777777" w:rsidTr="00F33705">
        <w:trPr>
          <w:cantSplit/>
          <w:trHeight w:val="54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D41154" w14:textId="77777777" w:rsidR="00506DEB" w:rsidRPr="00506DEB" w:rsidRDefault="00506DEB" w:rsidP="003E7E11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270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98872" w14:textId="77777777" w:rsidR="00506DEB" w:rsidRPr="00506DEB" w:rsidRDefault="00506DEB" w:rsidP="003E7E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454E0E8" w14:textId="77777777" w:rsidR="00E74953" w:rsidRPr="00C81ABE" w:rsidRDefault="00E7495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432"/>
        <w:gridCol w:w="378"/>
        <w:gridCol w:w="1170"/>
        <w:gridCol w:w="2160"/>
        <w:gridCol w:w="4014"/>
        <w:gridCol w:w="1548"/>
      </w:tblGrid>
      <w:tr w:rsidR="006F62E4" w14:paraId="09B57742" w14:textId="77777777" w:rsidTr="006F62E4">
        <w:trPr>
          <w:cantSplit/>
          <w:trHeight w:hRule="exact"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127BA" w14:textId="77777777" w:rsidR="006F62E4" w:rsidRDefault="006F62E4">
            <w:pPr>
              <w:rPr>
                <w:sz w:val="2"/>
              </w:rPr>
            </w:pPr>
            <w:bookmarkStart w:id="0" w:name="_cf90971a_117d_40b3_a8cb_04a47398c498"/>
            <w:bookmarkStart w:id="1" w:name="_c4edfa05_c253_4708_9276_f18c3eb33ec1"/>
            <w:bookmarkEnd w:id="1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DEF59" w14:textId="77777777" w:rsidR="006F62E4" w:rsidRDefault="006F62E4">
            <w:pPr>
              <w:rPr>
                <w:sz w:val="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0EF0" w14:textId="77777777" w:rsidR="006F62E4" w:rsidRDefault="006F62E4">
            <w:pPr>
              <w:rPr>
                <w:sz w:val="2"/>
              </w:rPr>
            </w:pP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DCC5A" w14:textId="77777777" w:rsidR="006F62E4" w:rsidRDefault="006F62E4">
            <w:pPr>
              <w:rPr>
                <w:sz w:val="2"/>
              </w:rPr>
            </w:pPr>
          </w:p>
        </w:tc>
      </w:tr>
      <w:tr w:rsidR="006F62E4" w14:paraId="6AE63D0C" w14:textId="77777777" w:rsidTr="006F62E4">
        <w:trPr>
          <w:cantSplit/>
          <w:trHeight w:val="276"/>
        </w:trPr>
        <w:tc>
          <w:tcPr>
            <w:tcW w:w="48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ACDB4C" w14:textId="77777777" w:rsidR="006F62E4" w:rsidRPr="003234D7" w:rsidRDefault="006F62E4" w:rsidP="001B41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34D7">
              <w:rPr>
                <w:rFonts w:ascii="Arial" w:hAnsi="Arial" w:cs="Arial"/>
                <w:b/>
                <w:sz w:val="20"/>
                <w:szCs w:val="20"/>
              </w:rPr>
              <w:t>First Requested Curriculum Guideline (CG)</w:t>
            </w:r>
          </w:p>
        </w:tc>
        <w:tc>
          <w:tcPr>
            <w:tcW w:w="55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F65AE8E" w14:textId="77777777" w:rsidR="006F62E4" w:rsidRPr="003234D7" w:rsidRDefault="006F62E4" w:rsidP="001B41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F62E4" w14:paraId="0FE19242" w14:textId="77777777" w:rsidTr="006F62E4">
        <w:trPr>
          <w:gridAfter w:val="1"/>
          <w:wAfter w:w="1548" w:type="dxa"/>
          <w:cantSplit/>
          <w:trHeight w:val="402"/>
        </w:trPr>
        <w:tc>
          <w:tcPr>
            <w:tcW w:w="1170" w:type="dxa"/>
            <w:gridSpan w:val="2"/>
            <w:shd w:val="clear" w:color="auto" w:fill="auto"/>
            <w:vAlign w:val="center"/>
          </w:tcPr>
          <w:p w14:paraId="02E8911A" w14:textId="77777777" w:rsidR="006F62E4" w:rsidRPr="00B70864" w:rsidRDefault="006F62E4" w:rsidP="006F6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70864">
              <w:rPr>
                <w:rFonts w:ascii="Arial" w:hAnsi="Arial" w:cs="Arial"/>
                <w:sz w:val="18"/>
                <w:szCs w:val="18"/>
              </w:rPr>
              <w:t>CG Title:</w:t>
            </w:r>
          </w:p>
        </w:tc>
        <w:tc>
          <w:tcPr>
            <w:tcW w:w="7722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33B95" w14:textId="77777777" w:rsidR="006F62E4" w:rsidRPr="00AD4209" w:rsidRDefault="006F62E4" w:rsidP="001B41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2E4" w14:paraId="3E013586" w14:textId="77777777" w:rsidTr="006F62E4">
        <w:trPr>
          <w:cantSplit/>
          <w:trHeight w:val="260"/>
        </w:trPr>
        <w:tc>
          <w:tcPr>
            <w:tcW w:w="10440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4B143" w14:textId="77777777" w:rsidR="006F62E4" w:rsidRPr="00B70864" w:rsidRDefault="006F62E4" w:rsidP="001B41C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70864">
              <w:rPr>
                <w:rFonts w:ascii="Arial" w:hAnsi="Arial" w:cs="Arial"/>
                <w:sz w:val="16"/>
                <w:szCs w:val="16"/>
              </w:rPr>
              <w:t>List credentials, expertise, experience, and interest to qualify for review (This information should explain why the review team is qualified to revise the CG.):</w:t>
            </w:r>
          </w:p>
        </w:tc>
      </w:tr>
      <w:tr w:rsidR="006F62E4" w14:paraId="79591DA5" w14:textId="77777777" w:rsidTr="006F62E4">
        <w:trPr>
          <w:cantSplit/>
          <w:trHeight w:val="997"/>
        </w:trPr>
        <w:tc>
          <w:tcPr>
            <w:tcW w:w="1044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F3BE2" w14:textId="2EE19192" w:rsidR="006F62E4" w:rsidRPr="003234D7" w:rsidRDefault="006F62E4" w:rsidP="001B41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AD34D42" w14:textId="77777777" w:rsidR="006F62E4" w:rsidRDefault="006F62E4"/>
    <w:p w14:paraId="3F74A229" w14:textId="77777777" w:rsidR="006F62E4" w:rsidRPr="00C81ABE" w:rsidRDefault="006F62E4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432"/>
        <w:gridCol w:w="378"/>
        <w:gridCol w:w="1170"/>
        <w:gridCol w:w="2610"/>
        <w:gridCol w:w="3564"/>
        <w:gridCol w:w="1548"/>
      </w:tblGrid>
      <w:tr w:rsidR="006F62E4" w14:paraId="5412964E" w14:textId="77777777" w:rsidTr="006F62E4">
        <w:trPr>
          <w:cantSplit/>
          <w:trHeight w:hRule="exact"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E1EB5" w14:textId="77777777" w:rsidR="006F62E4" w:rsidRDefault="006F62E4">
            <w:pPr>
              <w:rPr>
                <w:sz w:val="2"/>
              </w:rPr>
            </w:pPr>
            <w:bookmarkStart w:id="2" w:name="_bbd6644c_a1e7_459a_89d0_ade84636912f"/>
            <w:bookmarkStart w:id="3" w:name="_377c6788_bc1d_4b49_8032_7f7cb13ea838"/>
            <w:bookmarkEnd w:id="3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D87A" w14:textId="77777777" w:rsidR="006F62E4" w:rsidRDefault="006F62E4">
            <w:pPr>
              <w:rPr>
                <w:sz w:val="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9882D" w14:textId="77777777" w:rsidR="006F62E4" w:rsidRDefault="006F62E4">
            <w:pPr>
              <w:rPr>
                <w:sz w:val="2"/>
              </w:rPr>
            </w:pPr>
          </w:p>
        </w:tc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A079C" w14:textId="77777777" w:rsidR="006F62E4" w:rsidRDefault="006F62E4">
            <w:pPr>
              <w:rPr>
                <w:sz w:val="2"/>
              </w:rPr>
            </w:pPr>
          </w:p>
        </w:tc>
      </w:tr>
      <w:tr w:rsidR="006F62E4" w14:paraId="76050F6A" w14:textId="77777777" w:rsidTr="006F62E4">
        <w:trPr>
          <w:cantSplit/>
          <w:trHeight w:val="207"/>
        </w:trPr>
        <w:tc>
          <w:tcPr>
            <w:tcW w:w="5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1D15BC" w14:textId="77777777" w:rsidR="006F62E4" w:rsidRPr="003234D7" w:rsidRDefault="006F62E4" w:rsidP="00A038F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234D7">
              <w:rPr>
                <w:rFonts w:ascii="Arial" w:hAnsi="Arial" w:cs="Arial"/>
                <w:b/>
                <w:sz w:val="20"/>
                <w:szCs w:val="20"/>
              </w:rPr>
              <w:t>Second Requested Curriculum Guideline (CG)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ED7C09D" w14:textId="77777777" w:rsidR="006F62E4" w:rsidRPr="003234D7" w:rsidRDefault="006F62E4" w:rsidP="00A038F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F62E4" w14:paraId="3AB94F62" w14:textId="77777777" w:rsidTr="006F62E4">
        <w:trPr>
          <w:gridAfter w:val="1"/>
          <w:wAfter w:w="1548" w:type="dxa"/>
          <w:cantSplit/>
          <w:trHeight w:val="402"/>
        </w:trPr>
        <w:tc>
          <w:tcPr>
            <w:tcW w:w="1170" w:type="dxa"/>
            <w:gridSpan w:val="2"/>
            <w:shd w:val="clear" w:color="auto" w:fill="auto"/>
            <w:vAlign w:val="center"/>
          </w:tcPr>
          <w:p w14:paraId="3E23C09A" w14:textId="77777777" w:rsidR="006F62E4" w:rsidRPr="00B70864" w:rsidRDefault="006F62E4" w:rsidP="006F62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70864">
              <w:rPr>
                <w:rFonts w:ascii="Arial" w:hAnsi="Arial" w:cs="Arial"/>
                <w:sz w:val="18"/>
                <w:szCs w:val="18"/>
              </w:rPr>
              <w:t>CG Title:</w:t>
            </w:r>
          </w:p>
        </w:tc>
        <w:tc>
          <w:tcPr>
            <w:tcW w:w="7722" w:type="dxa"/>
            <w:gridSpan w:val="4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0AA7C" w14:textId="7888023B" w:rsidR="006F62E4" w:rsidRPr="00B70864" w:rsidRDefault="006F62E4" w:rsidP="00A038F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E4" w14:paraId="64A89F58" w14:textId="77777777" w:rsidTr="006F62E4">
        <w:trPr>
          <w:cantSplit/>
          <w:trHeight w:val="341"/>
        </w:trPr>
        <w:tc>
          <w:tcPr>
            <w:tcW w:w="10440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2731A6" w14:textId="77777777" w:rsidR="006F62E4" w:rsidRPr="00B70864" w:rsidRDefault="006F62E4" w:rsidP="00A038F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70864">
              <w:rPr>
                <w:rFonts w:ascii="Arial" w:hAnsi="Arial" w:cs="Arial"/>
                <w:sz w:val="16"/>
                <w:szCs w:val="16"/>
              </w:rPr>
              <w:t>List credentials, expertise, experience, and interest to qualify for review (This information should explain why the review team is qualified to revise the CG.):</w:t>
            </w:r>
          </w:p>
        </w:tc>
      </w:tr>
      <w:tr w:rsidR="006F62E4" w14:paraId="7A655459" w14:textId="77777777" w:rsidTr="006F62E4">
        <w:trPr>
          <w:cantSplit/>
          <w:trHeight w:val="1087"/>
        </w:trPr>
        <w:tc>
          <w:tcPr>
            <w:tcW w:w="1044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5DE7E" w14:textId="14CA8593" w:rsidR="006F62E4" w:rsidRPr="003234D7" w:rsidRDefault="006F62E4" w:rsidP="00A038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4" w:name="_GoBack"/>
            <w:bookmarkEnd w:id="4"/>
          </w:p>
        </w:tc>
      </w:tr>
      <w:bookmarkEnd w:id="2"/>
    </w:tbl>
    <w:p w14:paraId="1C61CC9A" w14:textId="77777777" w:rsidR="006F62E4" w:rsidRDefault="006F62E4"/>
    <w:sectPr w:rsidR="006F62E4" w:rsidSect="00E74953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262C7" w14:textId="77777777" w:rsidR="00974D4D" w:rsidRDefault="00974D4D" w:rsidP="007934E9">
      <w:r>
        <w:separator/>
      </w:r>
    </w:p>
  </w:endnote>
  <w:endnote w:type="continuationSeparator" w:id="0">
    <w:p w14:paraId="37BF83A6" w14:textId="77777777" w:rsidR="00974D4D" w:rsidRDefault="00974D4D" w:rsidP="0079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FE0D" w14:textId="77777777" w:rsidR="00E90611" w:rsidRPr="007934E9" w:rsidRDefault="00E90611">
    <w:pPr>
      <w:pStyle w:val="Footer"/>
      <w:rPr>
        <w:rFonts w:ascii="Arial" w:hAnsi="Arial" w:cs="Arial"/>
        <w:sz w:val="16"/>
        <w:szCs w:val="16"/>
      </w:rPr>
    </w:pPr>
    <w:r w:rsidRPr="007934E9">
      <w:rPr>
        <w:rFonts w:ascii="Arial" w:hAnsi="Arial" w:cs="Arial"/>
        <w:sz w:val="16"/>
        <w:szCs w:val="16"/>
      </w:rPr>
      <w:t xml:space="preserve">Page </w:t>
    </w:r>
    <w:r w:rsidRPr="007934E9">
      <w:rPr>
        <w:rFonts w:ascii="Arial" w:hAnsi="Arial" w:cs="Arial"/>
        <w:b/>
        <w:bCs/>
        <w:sz w:val="16"/>
        <w:szCs w:val="16"/>
      </w:rPr>
      <w:fldChar w:fldCharType="begin"/>
    </w:r>
    <w:r w:rsidRPr="007934E9">
      <w:rPr>
        <w:rFonts w:ascii="Arial" w:hAnsi="Arial" w:cs="Arial"/>
        <w:b/>
        <w:bCs/>
        <w:sz w:val="16"/>
        <w:szCs w:val="16"/>
      </w:rPr>
      <w:instrText xml:space="preserve"> PAGE </w:instrText>
    </w:r>
    <w:r w:rsidRPr="007934E9">
      <w:rPr>
        <w:rFonts w:ascii="Arial" w:hAnsi="Arial" w:cs="Arial"/>
        <w:b/>
        <w:bCs/>
        <w:sz w:val="16"/>
        <w:szCs w:val="16"/>
      </w:rPr>
      <w:fldChar w:fldCharType="separate"/>
    </w:r>
    <w:r w:rsidR="00B1564C">
      <w:rPr>
        <w:rFonts w:ascii="Arial" w:hAnsi="Arial" w:cs="Arial"/>
        <w:b/>
        <w:bCs/>
        <w:noProof/>
        <w:sz w:val="16"/>
        <w:szCs w:val="16"/>
      </w:rPr>
      <w:t>1</w:t>
    </w:r>
    <w:r w:rsidRPr="007934E9">
      <w:rPr>
        <w:rFonts w:ascii="Arial" w:hAnsi="Arial" w:cs="Arial"/>
        <w:b/>
        <w:bCs/>
        <w:sz w:val="16"/>
        <w:szCs w:val="16"/>
      </w:rPr>
      <w:fldChar w:fldCharType="end"/>
    </w:r>
    <w:r w:rsidRPr="007934E9">
      <w:rPr>
        <w:rFonts w:ascii="Arial" w:hAnsi="Arial" w:cs="Arial"/>
        <w:sz w:val="16"/>
        <w:szCs w:val="16"/>
      </w:rPr>
      <w:t xml:space="preserve"> of </w:t>
    </w:r>
    <w:r w:rsidRPr="007934E9">
      <w:rPr>
        <w:rFonts w:ascii="Arial" w:hAnsi="Arial" w:cs="Arial"/>
        <w:b/>
        <w:bCs/>
        <w:sz w:val="16"/>
        <w:szCs w:val="16"/>
      </w:rPr>
      <w:fldChar w:fldCharType="begin"/>
    </w:r>
    <w:r w:rsidRPr="007934E9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7934E9">
      <w:rPr>
        <w:rFonts w:ascii="Arial" w:hAnsi="Arial" w:cs="Arial"/>
        <w:b/>
        <w:bCs/>
        <w:sz w:val="16"/>
        <w:szCs w:val="16"/>
      </w:rPr>
      <w:fldChar w:fldCharType="separate"/>
    </w:r>
    <w:r w:rsidR="00B1564C">
      <w:rPr>
        <w:rFonts w:ascii="Arial" w:hAnsi="Arial" w:cs="Arial"/>
        <w:b/>
        <w:bCs/>
        <w:noProof/>
        <w:sz w:val="16"/>
        <w:szCs w:val="16"/>
      </w:rPr>
      <w:t>1</w:t>
    </w:r>
    <w:r w:rsidRPr="007934E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6174" w14:textId="77777777" w:rsidR="00974D4D" w:rsidRDefault="00974D4D" w:rsidP="007934E9">
      <w:r>
        <w:separator/>
      </w:r>
    </w:p>
  </w:footnote>
  <w:footnote w:type="continuationSeparator" w:id="0">
    <w:p w14:paraId="6DCC8FE4" w14:textId="77777777" w:rsidR="00974D4D" w:rsidRDefault="00974D4D" w:rsidP="0079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0C62" w14:textId="77777777" w:rsidR="00E90611" w:rsidRPr="007F57A6" w:rsidRDefault="00E90611" w:rsidP="007934E9">
    <w:pPr>
      <w:pStyle w:val="Header"/>
      <w:jc w:val="right"/>
      <w:rPr>
        <w:rFonts w:ascii="Garamond" w:hAnsi="Garamond"/>
        <w:b/>
        <w:sz w:val="56"/>
        <w:szCs w:val="56"/>
      </w:rPr>
    </w:pPr>
    <w:r>
      <w:rPr>
        <w:noProof/>
      </w:rPr>
      <w:pict w14:anchorId="1ED2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TRCH-K" style="position:absolute;left:0;text-align:left;margin-left:-8.7pt;margin-top:-14.95pt;width:197.95pt;height:87pt;z-index:251657728;visibility:visible">
          <v:imagedata r:id="rId1" o:title="TRCH-K"/>
        </v:shape>
      </w:pict>
    </w:r>
    <w:r w:rsidRPr="007F57A6">
      <w:rPr>
        <w:rFonts w:ascii="Garamond" w:hAnsi="Garamond"/>
        <w:b/>
        <w:sz w:val="56"/>
        <w:szCs w:val="56"/>
      </w:rPr>
      <w:t>Curriculum Guideline</w:t>
    </w:r>
  </w:p>
  <w:p w14:paraId="22ADF6E7" w14:textId="77777777" w:rsidR="00E90611" w:rsidRPr="007F57A6" w:rsidRDefault="00E90611" w:rsidP="007934E9">
    <w:pPr>
      <w:pStyle w:val="Header"/>
      <w:jc w:val="right"/>
      <w:rPr>
        <w:rFonts w:ascii="Garamond" w:hAnsi="Garamond"/>
        <w:b/>
        <w:sz w:val="56"/>
        <w:szCs w:val="56"/>
      </w:rPr>
    </w:pPr>
    <w:r>
      <w:rPr>
        <w:rFonts w:ascii="Garamond" w:hAnsi="Garamond"/>
        <w:sz w:val="56"/>
        <w:szCs w:val="56"/>
      </w:rPr>
      <w:t xml:space="preserve"> </w:t>
    </w:r>
    <w:r w:rsidRPr="007F57A6">
      <w:rPr>
        <w:rFonts w:ascii="Garamond" w:hAnsi="Garamond"/>
        <w:b/>
        <w:sz w:val="56"/>
        <w:szCs w:val="56"/>
      </w:rPr>
      <w:t xml:space="preserve">Review </w:t>
    </w:r>
    <w:r w:rsidR="00F33705">
      <w:rPr>
        <w:rFonts w:ascii="Garamond" w:hAnsi="Garamond"/>
        <w:b/>
        <w:sz w:val="56"/>
        <w:szCs w:val="56"/>
      </w:rPr>
      <w:t>Application</w:t>
    </w:r>
  </w:p>
  <w:p w14:paraId="06E5B398" w14:textId="77777777" w:rsidR="00E90611" w:rsidRDefault="00E90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4BCA"/>
    <w:multiLevelType w:val="hybridMultilevel"/>
    <w:tmpl w:val="AC1C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953"/>
    <w:rsid w:val="00036E8C"/>
    <w:rsid w:val="001051AE"/>
    <w:rsid w:val="001270BC"/>
    <w:rsid w:val="00175F5F"/>
    <w:rsid w:val="001A1E43"/>
    <w:rsid w:val="001A6EA1"/>
    <w:rsid w:val="001E71F3"/>
    <w:rsid w:val="00216362"/>
    <w:rsid w:val="002C4E52"/>
    <w:rsid w:val="003234D7"/>
    <w:rsid w:val="003943DC"/>
    <w:rsid w:val="003D4EA9"/>
    <w:rsid w:val="003E7E11"/>
    <w:rsid w:val="003F0DA6"/>
    <w:rsid w:val="00502B2D"/>
    <w:rsid w:val="00506DEB"/>
    <w:rsid w:val="00543355"/>
    <w:rsid w:val="005A753E"/>
    <w:rsid w:val="005D5A05"/>
    <w:rsid w:val="00600B9B"/>
    <w:rsid w:val="00635152"/>
    <w:rsid w:val="006749EB"/>
    <w:rsid w:val="006F62E4"/>
    <w:rsid w:val="00733CE4"/>
    <w:rsid w:val="007916D6"/>
    <w:rsid w:val="007934E9"/>
    <w:rsid w:val="007A28C9"/>
    <w:rsid w:val="007B6406"/>
    <w:rsid w:val="007E3919"/>
    <w:rsid w:val="007F0783"/>
    <w:rsid w:val="007F57A6"/>
    <w:rsid w:val="008D1A77"/>
    <w:rsid w:val="00974D4D"/>
    <w:rsid w:val="00A47571"/>
    <w:rsid w:val="00A53D98"/>
    <w:rsid w:val="00A6132D"/>
    <w:rsid w:val="00AD4209"/>
    <w:rsid w:val="00B1564C"/>
    <w:rsid w:val="00B36349"/>
    <w:rsid w:val="00B70864"/>
    <w:rsid w:val="00BF13AE"/>
    <w:rsid w:val="00C27D85"/>
    <w:rsid w:val="00C81ABE"/>
    <w:rsid w:val="00CD1D26"/>
    <w:rsid w:val="00CD66EB"/>
    <w:rsid w:val="00D103AE"/>
    <w:rsid w:val="00E20E8A"/>
    <w:rsid w:val="00E315A9"/>
    <w:rsid w:val="00E7284C"/>
    <w:rsid w:val="00E74953"/>
    <w:rsid w:val="00E90611"/>
    <w:rsid w:val="00EB0BA5"/>
    <w:rsid w:val="00F33705"/>
    <w:rsid w:val="00F511D4"/>
    <w:rsid w:val="00F55ABF"/>
    <w:rsid w:val="00F564B5"/>
    <w:rsid w:val="00F63201"/>
    <w:rsid w:val="00F64379"/>
    <w:rsid w:val="00F96E53"/>
    <w:rsid w:val="00FB0069"/>
    <w:rsid w:val="00F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1BF948"/>
  <w15:chartTrackingRefBased/>
  <w15:docId w15:val="{A92BEF4E-5D0B-40A0-BF01-C22662B5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4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34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4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34E9"/>
    <w:rPr>
      <w:sz w:val="24"/>
      <w:szCs w:val="24"/>
    </w:rPr>
  </w:style>
  <w:style w:type="character" w:styleId="Hyperlink">
    <w:name w:val="Hyperlink"/>
    <w:uiPriority w:val="99"/>
    <w:unhideWhenUsed/>
    <w:rsid w:val="00C81AB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156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yle@aaf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Family Physicians</Company>
  <LinksUpToDate>false</LinksUpToDate>
  <CharactersWithSpaces>924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mailto:cpyle@aafp.org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Quigg</dc:creator>
  <cp:keywords/>
  <cp:lastModifiedBy>Chris Pyle</cp:lastModifiedBy>
  <cp:revision>3</cp:revision>
  <cp:lastPrinted>2013-04-29T21:57:00Z</cp:lastPrinted>
  <dcterms:created xsi:type="dcterms:W3CDTF">2020-06-05T12:31:00Z</dcterms:created>
  <dcterms:modified xsi:type="dcterms:W3CDTF">2020-06-05T12:32:00Z</dcterms:modified>
</cp:coreProperties>
</file>