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9C" w:rsidRDefault="0014339C" w:rsidP="0014339C">
      <w:pPr>
        <w:pStyle w:val="NoSpacing"/>
        <w:jc w:val="center"/>
      </w:pPr>
      <w:r>
        <w:t>Conscious Discipline</w:t>
      </w:r>
    </w:p>
    <w:p w:rsidR="0014339C" w:rsidRDefault="0014339C" w:rsidP="0014339C">
      <w:pPr>
        <w:pStyle w:val="NoSpacing"/>
        <w:jc w:val="center"/>
      </w:pPr>
      <w:r>
        <w:t xml:space="preserve">“Discipline is not something you do to children. It is something you develop within them.” </w:t>
      </w:r>
    </w:p>
    <w:p w:rsidR="0014339C" w:rsidRDefault="0014339C" w:rsidP="0014339C">
      <w:pPr>
        <w:pStyle w:val="NoSpacing"/>
        <w:jc w:val="center"/>
      </w:pPr>
      <w:r>
        <w:t>– Dr. Becky Bailey, Ph.D.</w:t>
      </w:r>
    </w:p>
    <w:p w:rsidR="0014339C" w:rsidRDefault="0014339C" w:rsidP="0014339C">
      <w:pPr>
        <w:pStyle w:val="NoSpacing"/>
        <w:jc w:val="center"/>
      </w:pPr>
    </w:p>
    <w:p w:rsidR="006B24C9" w:rsidRDefault="006B24C9" w:rsidP="0014339C">
      <w:pPr>
        <w:pStyle w:val="NoSpacing"/>
      </w:pPr>
      <w:r>
        <w:t>Part of our role as parents is to be there for our children when they are learning to cope with life’s challenges. No matter how trivial their problems may seem to us (“There aren’t any blue ones left. Would you please just take the red one, so we can move on??”), they are very real to them.  As children learn to deal with curve balls thrown at them in life, we are going to see some less than pleasant behaviors. Whining, screaming, hitting, full-on temper tantrums, door slamming, and yelling at adults are just a few. Obviously, these aren’t behaviors we want them</w:t>
      </w:r>
      <w:r w:rsidR="00047D70">
        <w:t xml:space="preserve"> practicing and</w:t>
      </w:r>
      <w:r>
        <w:t xml:space="preserve"> perfecting into adulthood. </w:t>
      </w:r>
    </w:p>
    <w:p w:rsidR="006B24C9" w:rsidRDefault="006B24C9" w:rsidP="0014339C">
      <w:pPr>
        <w:pStyle w:val="NoSpacing"/>
      </w:pPr>
    </w:p>
    <w:p w:rsidR="006B24C9" w:rsidRDefault="006B24C9" w:rsidP="0014339C">
      <w:pPr>
        <w:pStyle w:val="NoSpacing"/>
      </w:pPr>
      <w:r>
        <w:t>So, what’s a parent to do?</w:t>
      </w:r>
    </w:p>
    <w:p w:rsidR="006B24C9" w:rsidRDefault="006B24C9" w:rsidP="0014339C">
      <w:pPr>
        <w:pStyle w:val="NoSpacing"/>
      </w:pPr>
    </w:p>
    <w:p w:rsidR="006B24C9" w:rsidRDefault="006B24C9" w:rsidP="0014339C">
      <w:pPr>
        <w:pStyle w:val="NoSpacing"/>
      </w:pPr>
      <w:r>
        <w:t xml:space="preserve">That’s where Conscious Discipline comes in. Conscious Discipline is a system based on current brain research that teaches adults how to respond and not react, so children can learn to better monitor their feelings, emotions, ways of thinking, and actions. It’s about developing our children’s </w:t>
      </w:r>
      <w:r w:rsidRPr="006B24C9">
        <w:rPr>
          <w:i/>
        </w:rPr>
        <w:t>emotional</w:t>
      </w:r>
      <w:r>
        <w:t xml:space="preserve"> intelligence. </w:t>
      </w:r>
    </w:p>
    <w:p w:rsidR="00047D70" w:rsidRDefault="00047D70" w:rsidP="0014339C">
      <w:pPr>
        <w:pStyle w:val="NoSpacing"/>
      </w:pPr>
    </w:p>
    <w:p w:rsidR="00047D70" w:rsidRDefault="00CB42AF" w:rsidP="008C1537">
      <w:pPr>
        <w:pStyle w:val="NoSpacing"/>
      </w:pPr>
      <w:r>
        <w:t>Conscious Discipline research reveals that t</w:t>
      </w:r>
      <w:r w:rsidR="00047D70">
        <w:t>here are three brain states and each one can be observed by an individual’s behavior.</w:t>
      </w:r>
      <w:r w:rsidR="008C1537">
        <w:t xml:space="preserve"> They are the </w:t>
      </w:r>
      <w:r w:rsidR="00047D70" w:rsidRPr="008C1537">
        <w:rPr>
          <w:i/>
        </w:rPr>
        <w:t>Executive State</w:t>
      </w:r>
      <w:r w:rsidR="00047D70">
        <w:t xml:space="preserve"> (wh</w:t>
      </w:r>
      <w:r>
        <w:t xml:space="preserve">ich occurs in the frontal lobes </w:t>
      </w:r>
      <w:r w:rsidR="00047D70">
        <w:t>at the top of the brain)</w:t>
      </w:r>
      <w:r w:rsidR="008C1537">
        <w:t xml:space="preserve">, the </w:t>
      </w:r>
      <w:r w:rsidR="00047D70" w:rsidRPr="008C1537">
        <w:rPr>
          <w:i/>
        </w:rPr>
        <w:t>Emotional State</w:t>
      </w:r>
      <w:r w:rsidR="00047D70">
        <w:t xml:space="preserve"> (which occurs in the limbic</w:t>
      </w:r>
      <w:r w:rsidR="008C1537">
        <w:t xml:space="preserve"> system or middle of the brain), and the </w:t>
      </w:r>
      <w:r w:rsidR="00047D70" w:rsidRPr="008C1537">
        <w:rPr>
          <w:i/>
        </w:rPr>
        <w:t>Survival State</w:t>
      </w:r>
      <w:r w:rsidR="00047D70">
        <w:t xml:space="preserve"> (which occurs low in the brain stem)</w:t>
      </w:r>
      <w:r w:rsidR="008C1537">
        <w:t xml:space="preserve">. </w:t>
      </w:r>
      <w:r w:rsidR="00665252">
        <w:t>Check out the cheat sheet below to help you navigate through these states!</w:t>
      </w:r>
    </w:p>
    <w:p w:rsidR="00665252" w:rsidRDefault="00665252" w:rsidP="008C1537">
      <w:pPr>
        <w:pStyle w:val="NoSpacing"/>
      </w:pPr>
    </w:p>
    <w:tbl>
      <w:tblPr>
        <w:tblStyle w:val="TableGrid"/>
        <w:tblW w:w="9445" w:type="dxa"/>
        <w:tblLook w:val="04A0" w:firstRow="1" w:lastRow="0" w:firstColumn="1" w:lastColumn="0" w:noHBand="0" w:noVBand="1"/>
      </w:tblPr>
      <w:tblGrid>
        <w:gridCol w:w="1870"/>
        <w:gridCol w:w="1869"/>
        <w:gridCol w:w="1873"/>
        <w:gridCol w:w="3833"/>
      </w:tblGrid>
      <w:tr w:rsidR="000C3177" w:rsidTr="000C3177">
        <w:tc>
          <w:tcPr>
            <w:tcW w:w="1870" w:type="dxa"/>
          </w:tcPr>
          <w:p w:rsidR="000C3177" w:rsidRPr="00665252" w:rsidRDefault="000C3177" w:rsidP="008C1537">
            <w:pPr>
              <w:pStyle w:val="NoSpacing"/>
              <w:rPr>
                <w:u w:val="single"/>
              </w:rPr>
            </w:pPr>
            <w:r w:rsidRPr="00665252">
              <w:rPr>
                <w:u w:val="single"/>
              </w:rPr>
              <w:t>When your child is in this state…</w:t>
            </w:r>
          </w:p>
        </w:tc>
        <w:tc>
          <w:tcPr>
            <w:tcW w:w="1869" w:type="dxa"/>
          </w:tcPr>
          <w:p w:rsidR="000C3177" w:rsidRPr="00665252" w:rsidRDefault="000C3177" w:rsidP="008C1537">
            <w:pPr>
              <w:pStyle w:val="NoSpacing"/>
              <w:rPr>
                <w:u w:val="single"/>
              </w:rPr>
            </w:pPr>
            <w:r w:rsidRPr="00665252">
              <w:rPr>
                <w:u w:val="single"/>
              </w:rPr>
              <w:t>His/her behavior may look like this…</w:t>
            </w:r>
          </w:p>
        </w:tc>
        <w:tc>
          <w:tcPr>
            <w:tcW w:w="1873" w:type="dxa"/>
          </w:tcPr>
          <w:p w:rsidR="000C3177" w:rsidRPr="00665252" w:rsidRDefault="000C3177" w:rsidP="008C1537">
            <w:pPr>
              <w:pStyle w:val="NoSpacing"/>
              <w:rPr>
                <w:u w:val="single"/>
              </w:rPr>
            </w:pPr>
            <w:r w:rsidRPr="00665252">
              <w:rPr>
                <w:u w:val="single"/>
              </w:rPr>
              <w:t>When he/she behaves this way, he/she</w:t>
            </w:r>
            <w:r>
              <w:rPr>
                <w:u w:val="single"/>
              </w:rPr>
              <w:t xml:space="preserve"> needs and</w:t>
            </w:r>
            <w:r w:rsidRPr="00665252">
              <w:rPr>
                <w:u w:val="single"/>
              </w:rPr>
              <w:t xml:space="preserve"> is </w:t>
            </w:r>
            <w:r w:rsidRPr="00665252">
              <w:rPr>
                <w:i/>
                <w:u w:val="single"/>
              </w:rPr>
              <w:t>really</w:t>
            </w:r>
            <w:r w:rsidRPr="00665252">
              <w:rPr>
                <w:u w:val="single"/>
              </w:rPr>
              <w:t xml:space="preserve"> asking…</w:t>
            </w:r>
          </w:p>
        </w:tc>
        <w:tc>
          <w:tcPr>
            <w:tcW w:w="3833" w:type="dxa"/>
          </w:tcPr>
          <w:p w:rsidR="000C3177" w:rsidRPr="00665252" w:rsidRDefault="000C3177" w:rsidP="008C1537">
            <w:pPr>
              <w:pStyle w:val="NoSpacing"/>
              <w:rPr>
                <w:u w:val="single"/>
              </w:rPr>
            </w:pPr>
            <w:r w:rsidRPr="00665252">
              <w:rPr>
                <w:u w:val="single"/>
              </w:rPr>
              <w:t>After you take some deep breaths and discipline yourself first, helpful ways to respond to</w:t>
            </w:r>
            <w:r w:rsidR="00561B2D">
              <w:rPr>
                <w:u w:val="single"/>
              </w:rPr>
              <w:t xml:space="preserve"> a child</w:t>
            </w:r>
            <w:r w:rsidRPr="00665252">
              <w:rPr>
                <w:u w:val="single"/>
              </w:rPr>
              <w:t xml:space="preserve"> this state include…</w:t>
            </w:r>
          </w:p>
        </w:tc>
      </w:tr>
      <w:tr w:rsidR="000C3177" w:rsidTr="000C3177">
        <w:tc>
          <w:tcPr>
            <w:tcW w:w="1870" w:type="dxa"/>
          </w:tcPr>
          <w:p w:rsidR="000C3177" w:rsidRPr="00665252" w:rsidRDefault="000C3177" w:rsidP="008C1537">
            <w:pPr>
              <w:pStyle w:val="NoSpacing"/>
              <w:rPr>
                <w:b/>
              </w:rPr>
            </w:pPr>
            <w:r>
              <w:rPr>
                <w:b/>
              </w:rPr>
              <w:t>Survival State</w:t>
            </w:r>
          </w:p>
        </w:tc>
        <w:tc>
          <w:tcPr>
            <w:tcW w:w="1869" w:type="dxa"/>
          </w:tcPr>
          <w:p w:rsidR="000C3177" w:rsidRPr="00665252" w:rsidRDefault="000C3177" w:rsidP="008C1537">
            <w:pPr>
              <w:pStyle w:val="NoSpacing"/>
            </w:pPr>
            <w:r w:rsidRPr="00665252">
              <w:rPr>
                <w:b/>
              </w:rPr>
              <w:t>Fight</w:t>
            </w:r>
            <w:r>
              <w:t xml:space="preserve"> (</w:t>
            </w:r>
            <w:r w:rsidRPr="00665252">
              <w:rPr>
                <w:i/>
              </w:rPr>
              <w:t>hitting, pushing, running, screaming</w:t>
            </w:r>
            <w:r>
              <w:t xml:space="preserve">) </w:t>
            </w:r>
            <w:r w:rsidRPr="00665252">
              <w:rPr>
                <w:b/>
              </w:rPr>
              <w:t>or flight behaviors</w:t>
            </w:r>
            <w:r>
              <w:t xml:space="preserve"> (</w:t>
            </w:r>
            <w:r w:rsidRPr="00665252">
              <w:rPr>
                <w:i/>
              </w:rPr>
              <w:t>withdrawn, dissociates, spacey</w:t>
            </w:r>
            <w:r w:rsidR="00561B2D">
              <w:rPr>
                <w:i/>
              </w:rPr>
              <w:t xml:space="preserve"> behavior</w:t>
            </w:r>
            <w:r>
              <w:t>)</w:t>
            </w:r>
          </w:p>
        </w:tc>
        <w:tc>
          <w:tcPr>
            <w:tcW w:w="1873" w:type="dxa"/>
          </w:tcPr>
          <w:p w:rsidR="000C3177" w:rsidRDefault="000C3177" w:rsidP="008C1537">
            <w:pPr>
              <w:pStyle w:val="NoSpacing"/>
              <w:rPr>
                <w:b/>
              </w:rPr>
            </w:pPr>
            <w:r>
              <w:rPr>
                <w:b/>
              </w:rPr>
              <w:t>I need safety.</w:t>
            </w:r>
          </w:p>
          <w:p w:rsidR="000C3177" w:rsidRDefault="000C3177" w:rsidP="008C1537">
            <w:pPr>
              <w:pStyle w:val="NoSpacing"/>
              <w:rPr>
                <w:b/>
              </w:rPr>
            </w:pPr>
          </w:p>
          <w:p w:rsidR="000C3177" w:rsidRPr="00665252" w:rsidRDefault="000C3177" w:rsidP="008C1537">
            <w:pPr>
              <w:pStyle w:val="NoSpacing"/>
              <w:rPr>
                <w:b/>
              </w:rPr>
            </w:pPr>
            <w:r>
              <w:rPr>
                <w:b/>
              </w:rPr>
              <w:t>Am I safe?</w:t>
            </w:r>
          </w:p>
        </w:tc>
        <w:tc>
          <w:tcPr>
            <w:tcW w:w="3833" w:type="dxa"/>
          </w:tcPr>
          <w:p w:rsidR="000C3177" w:rsidRDefault="000C3177" w:rsidP="00665252">
            <w:pPr>
              <w:pStyle w:val="NoSpacing"/>
              <w:rPr>
                <w:b/>
              </w:rPr>
            </w:pPr>
            <w:r>
              <w:rPr>
                <w:b/>
              </w:rPr>
              <w:t>*Say</w:t>
            </w:r>
            <w:r w:rsidR="00CB42AF">
              <w:rPr>
                <w:b/>
              </w:rPr>
              <w:t xml:space="preserve"> to the child quietly</w:t>
            </w:r>
            <w:r>
              <w:rPr>
                <w:b/>
              </w:rPr>
              <w:t>, “Breathe. You’re safe. You can handle this.”</w:t>
            </w:r>
          </w:p>
          <w:p w:rsidR="000C3177" w:rsidRDefault="000C3177" w:rsidP="00665252">
            <w:pPr>
              <w:pStyle w:val="NoSpacing"/>
              <w:rPr>
                <w:b/>
              </w:rPr>
            </w:pPr>
            <w:r>
              <w:rPr>
                <w:b/>
              </w:rPr>
              <w:t>*Be the calmest you</w:t>
            </w:r>
            <w:r w:rsidR="00561B2D">
              <w:rPr>
                <w:b/>
              </w:rPr>
              <w:t xml:space="preserve"> at that time</w:t>
            </w:r>
            <w:r>
              <w:rPr>
                <w:b/>
              </w:rPr>
              <w:t>.</w:t>
            </w:r>
          </w:p>
          <w:p w:rsidR="000C3177" w:rsidRDefault="000C3177" w:rsidP="00665252">
            <w:pPr>
              <w:pStyle w:val="NoSpacing"/>
              <w:rPr>
                <w:b/>
              </w:rPr>
            </w:pPr>
            <w:r>
              <w:rPr>
                <w:b/>
              </w:rPr>
              <w:t>*Provide predictable routines.</w:t>
            </w:r>
          </w:p>
          <w:p w:rsidR="000C3177" w:rsidRDefault="00561B2D" w:rsidP="00665252">
            <w:pPr>
              <w:pStyle w:val="NoSpacing"/>
              <w:rPr>
                <w:b/>
              </w:rPr>
            </w:pPr>
            <w:r>
              <w:rPr>
                <w:b/>
              </w:rPr>
              <w:t>*Use visuals.</w:t>
            </w:r>
          </w:p>
          <w:p w:rsidR="00561B2D" w:rsidRPr="00665252" w:rsidRDefault="00561B2D" w:rsidP="00665252">
            <w:pPr>
              <w:pStyle w:val="NoSpacing"/>
              <w:rPr>
                <w:b/>
              </w:rPr>
            </w:pPr>
            <w:r>
              <w:rPr>
                <w:b/>
              </w:rPr>
              <w:t>*Don’t talk much. Just be there and be that safe person.</w:t>
            </w:r>
          </w:p>
        </w:tc>
      </w:tr>
      <w:tr w:rsidR="000C3177" w:rsidTr="000C3177">
        <w:tc>
          <w:tcPr>
            <w:tcW w:w="1870" w:type="dxa"/>
          </w:tcPr>
          <w:p w:rsidR="000C3177" w:rsidRPr="00D8434B" w:rsidRDefault="000C3177" w:rsidP="008C1537">
            <w:pPr>
              <w:pStyle w:val="NoSpacing"/>
              <w:rPr>
                <w:b/>
              </w:rPr>
            </w:pPr>
            <w:r>
              <w:rPr>
                <w:b/>
              </w:rPr>
              <w:t>Emotional State</w:t>
            </w:r>
          </w:p>
        </w:tc>
        <w:tc>
          <w:tcPr>
            <w:tcW w:w="1869" w:type="dxa"/>
          </w:tcPr>
          <w:p w:rsidR="000C3177" w:rsidRPr="00D8434B" w:rsidRDefault="000C3177" w:rsidP="008C1537">
            <w:pPr>
              <w:pStyle w:val="NoSpacing"/>
            </w:pPr>
            <w:r>
              <w:rPr>
                <w:b/>
              </w:rPr>
              <w:t xml:space="preserve">“All about me” verbal behaviors </w:t>
            </w:r>
            <w:r>
              <w:t>(making demands, blaming, refusing, name calling, back talk, sass)</w:t>
            </w:r>
          </w:p>
        </w:tc>
        <w:tc>
          <w:tcPr>
            <w:tcW w:w="1873" w:type="dxa"/>
          </w:tcPr>
          <w:p w:rsidR="000C3177" w:rsidRDefault="000C3177" w:rsidP="008C1537">
            <w:pPr>
              <w:pStyle w:val="NoSpacing"/>
              <w:rPr>
                <w:b/>
              </w:rPr>
            </w:pPr>
            <w:r>
              <w:rPr>
                <w:b/>
              </w:rPr>
              <w:t>I need connection.</w:t>
            </w:r>
          </w:p>
          <w:p w:rsidR="000C3177" w:rsidRDefault="000C3177" w:rsidP="008C1537">
            <w:pPr>
              <w:pStyle w:val="NoSpacing"/>
              <w:rPr>
                <w:b/>
              </w:rPr>
            </w:pPr>
          </w:p>
          <w:p w:rsidR="000C3177" w:rsidRPr="00D8434B" w:rsidRDefault="000C3177" w:rsidP="008C1537">
            <w:pPr>
              <w:pStyle w:val="NoSpacing"/>
              <w:rPr>
                <w:b/>
              </w:rPr>
            </w:pPr>
            <w:r>
              <w:rPr>
                <w:b/>
              </w:rPr>
              <w:t>Am I loved/connected?</w:t>
            </w:r>
          </w:p>
        </w:tc>
        <w:tc>
          <w:tcPr>
            <w:tcW w:w="3833" w:type="dxa"/>
          </w:tcPr>
          <w:p w:rsidR="000C3177" w:rsidRDefault="000C3177" w:rsidP="008C1537">
            <w:pPr>
              <w:pStyle w:val="NoSpacing"/>
              <w:rPr>
                <w:b/>
              </w:rPr>
            </w:pPr>
            <w:r>
              <w:rPr>
                <w:b/>
              </w:rPr>
              <w:t>*Establish eye contact.</w:t>
            </w:r>
          </w:p>
          <w:p w:rsidR="000C3177" w:rsidRDefault="000C3177" w:rsidP="008C1537">
            <w:pPr>
              <w:pStyle w:val="NoSpacing"/>
              <w:rPr>
                <w:b/>
              </w:rPr>
            </w:pPr>
            <w:r>
              <w:rPr>
                <w:b/>
              </w:rPr>
              <w:t>*Physical connection (</w:t>
            </w:r>
            <w:r w:rsidR="00F06F90">
              <w:rPr>
                <w:b/>
              </w:rPr>
              <w:t xml:space="preserve">e.g., </w:t>
            </w:r>
            <w:r>
              <w:rPr>
                <w:b/>
              </w:rPr>
              <w:t xml:space="preserve">hug, rub back, but </w:t>
            </w:r>
            <w:r w:rsidRPr="000C3177">
              <w:rPr>
                <w:b/>
                <w:i/>
              </w:rPr>
              <w:t>only</w:t>
            </w:r>
            <w:r>
              <w:rPr>
                <w:b/>
              </w:rPr>
              <w:t xml:space="preserve"> if child indicates this is comforting).</w:t>
            </w:r>
          </w:p>
          <w:p w:rsidR="000C3177" w:rsidRDefault="000C3177" w:rsidP="008C1537">
            <w:pPr>
              <w:pStyle w:val="NoSpacing"/>
              <w:rPr>
                <w:b/>
              </w:rPr>
            </w:pPr>
            <w:r>
              <w:rPr>
                <w:b/>
              </w:rPr>
              <w:t xml:space="preserve">*Be </w:t>
            </w:r>
            <w:r w:rsidR="00CB42AF">
              <w:rPr>
                <w:b/>
              </w:rPr>
              <w:t xml:space="preserve">100% </w:t>
            </w:r>
            <w:r>
              <w:rPr>
                <w:b/>
              </w:rPr>
              <w:t>present.</w:t>
            </w:r>
          </w:p>
          <w:p w:rsidR="000C3177" w:rsidRDefault="000C3177" w:rsidP="008C1537">
            <w:pPr>
              <w:pStyle w:val="NoSpacing"/>
              <w:rPr>
                <w:b/>
              </w:rPr>
            </w:pPr>
            <w:r>
              <w:rPr>
                <w:b/>
              </w:rPr>
              <w:t>*Provide playful situations</w:t>
            </w:r>
            <w:r w:rsidR="00CB42AF">
              <w:rPr>
                <w:b/>
              </w:rPr>
              <w:t xml:space="preserve"> (jokes, humor)</w:t>
            </w:r>
            <w:r>
              <w:rPr>
                <w:b/>
              </w:rPr>
              <w:t>.</w:t>
            </w:r>
          </w:p>
          <w:p w:rsidR="000C3177" w:rsidRDefault="000C3177" w:rsidP="008C1537">
            <w:pPr>
              <w:pStyle w:val="NoSpacing"/>
              <w:rPr>
                <w:b/>
              </w:rPr>
            </w:pPr>
            <w:r>
              <w:rPr>
                <w:b/>
              </w:rPr>
              <w:t>*Notice and name the feeling (</w:t>
            </w:r>
            <w:r w:rsidR="00CB42AF">
              <w:rPr>
                <w:b/>
              </w:rPr>
              <w:t xml:space="preserve">“I noticed…” and </w:t>
            </w:r>
            <w:r>
              <w:rPr>
                <w:b/>
              </w:rPr>
              <w:t>“You seem…”)</w:t>
            </w:r>
          </w:p>
          <w:p w:rsidR="000C3177" w:rsidRDefault="000C3177" w:rsidP="008C1537">
            <w:pPr>
              <w:pStyle w:val="NoSpacing"/>
              <w:rPr>
                <w:b/>
              </w:rPr>
            </w:pPr>
            <w:r>
              <w:rPr>
                <w:b/>
              </w:rPr>
              <w:t>*Give encouragement</w:t>
            </w:r>
            <w:r w:rsidR="00CB42AF">
              <w:rPr>
                <w:b/>
              </w:rPr>
              <w:t xml:space="preserve"> (“You’ve got this! I believe in you!”)</w:t>
            </w:r>
          </w:p>
          <w:p w:rsidR="000C3177" w:rsidRDefault="000C3177" w:rsidP="008C1537">
            <w:pPr>
              <w:pStyle w:val="NoSpacing"/>
              <w:rPr>
                <w:b/>
              </w:rPr>
            </w:pPr>
            <w:r>
              <w:rPr>
                <w:b/>
              </w:rPr>
              <w:t>*Provide special, important jobs.</w:t>
            </w:r>
          </w:p>
          <w:p w:rsidR="00CB42AF" w:rsidRDefault="00CB42AF" w:rsidP="00CB42AF">
            <w:pPr>
              <w:pStyle w:val="NoSpacing"/>
              <w:rPr>
                <w:b/>
              </w:rPr>
            </w:pPr>
            <w:r>
              <w:rPr>
                <w:b/>
              </w:rPr>
              <w:lastRenderedPageBreak/>
              <w:t>*“Breathe. You’re safe. You can handle this.”</w:t>
            </w:r>
          </w:p>
          <w:p w:rsidR="00CB42AF" w:rsidRPr="00D8434B" w:rsidRDefault="00CB42AF" w:rsidP="008C1537">
            <w:pPr>
              <w:pStyle w:val="NoSpacing"/>
              <w:rPr>
                <w:b/>
              </w:rPr>
            </w:pPr>
          </w:p>
        </w:tc>
      </w:tr>
      <w:tr w:rsidR="000C3177" w:rsidTr="000C3177">
        <w:tc>
          <w:tcPr>
            <w:tcW w:w="1870" w:type="dxa"/>
          </w:tcPr>
          <w:p w:rsidR="000C3177" w:rsidRPr="000C3177" w:rsidRDefault="000C3177" w:rsidP="008C1537">
            <w:pPr>
              <w:pStyle w:val="NoSpacing"/>
              <w:rPr>
                <w:b/>
              </w:rPr>
            </w:pPr>
            <w:r>
              <w:rPr>
                <w:b/>
              </w:rPr>
              <w:lastRenderedPageBreak/>
              <w:t>Executive State</w:t>
            </w:r>
          </w:p>
        </w:tc>
        <w:tc>
          <w:tcPr>
            <w:tcW w:w="1869" w:type="dxa"/>
          </w:tcPr>
          <w:p w:rsidR="000C3177" w:rsidRPr="000C3177" w:rsidRDefault="000C3177" w:rsidP="008C1537">
            <w:pPr>
              <w:pStyle w:val="NoSpacing"/>
            </w:pPr>
            <w:r>
              <w:rPr>
                <w:b/>
              </w:rPr>
              <w:t xml:space="preserve">“Executive functioning skills” </w:t>
            </w:r>
            <w:r>
              <w:t>(attention, time management, organization, working memory, impulse control, empathy, flexibility)</w:t>
            </w:r>
          </w:p>
        </w:tc>
        <w:tc>
          <w:tcPr>
            <w:tcW w:w="1873" w:type="dxa"/>
          </w:tcPr>
          <w:p w:rsidR="000C3177" w:rsidRDefault="000C3177" w:rsidP="008C1537">
            <w:pPr>
              <w:pStyle w:val="NoSpacing"/>
              <w:rPr>
                <w:b/>
              </w:rPr>
            </w:pPr>
            <w:r>
              <w:rPr>
                <w:b/>
              </w:rPr>
              <w:t>I need problem-solving.</w:t>
            </w:r>
          </w:p>
          <w:p w:rsidR="000C3177" w:rsidRDefault="000C3177" w:rsidP="008C1537">
            <w:pPr>
              <w:pStyle w:val="NoSpacing"/>
              <w:rPr>
                <w:b/>
              </w:rPr>
            </w:pPr>
          </w:p>
          <w:p w:rsidR="000C3177" w:rsidRPr="000C3177" w:rsidRDefault="000C3177" w:rsidP="008C1537">
            <w:pPr>
              <w:pStyle w:val="NoSpacing"/>
              <w:rPr>
                <w:b/>
              </w:rPr>
            </w:pPr>
            <w:r>
              <w:rPr>
                <w:b/>
              </w:rPr>
              <w:t>What can I learn from this?</w:t>
            </w:r>
          </w:p>
        </w:tc>
        <w:tc>
          <w:tcPr>
            <w:tcW w:w="3833" w:type="dxa"/>
          </w:tcPr>
          <w:p w:rsidR="000C3177" w:rsidRDefault="00561B2D" w:rsidP="008C1537">
            <w:pPr>
              <w:pStyle w:val="NoSpacing"/>
              <w:rPr>
                <w:b/>
              </w:rPr>
            </w:pPr>
            <w:r>
              <w:rPr>
                <w:b/>
              </w:rPr>
              <w:t>*Provide consistent and fair consequences.</w:t>
            </w:r>
          </w:p>
          <w:p w:rsidR="00561B2D" w:rsidRDefault="00561B2D" w:rsidP="008C1537">
            <w:pPr>
              <w:pStyle w:val="NoSpacing"/>
              <w:rPr>
                <w:b/>
              </w:rPr>
            </w:pPr>
            <w:r>
              <w:rPr>
                <w:b/>
              </w:rPr>
              <w:t xml:space="preserve">*Show positive intent </w:t>
            </w:r>
            <w:r w:rsidRPr="00561B2D">
              <w:rPr>
                <w:b/>
              </w:rPr>
              <w:t>(no blaming or assuming ill will on the child’s part</w:t>
            </w:r>
            <w:r w:rsidR="00F06F90">
              <w:rPr>
                <w:b/>
              </w:rPr>
              <w:t>, give the benefit of the doubt</w:t>
            </w:r>
            <w:r w:rsidRPr="00561B2D">
              <w:rPr>
                <w:b/>
              </w:rPr>
              <w:t>).</w:t>
            </w:r>
          </w:p>
          <w:p w:rsidR="00561B2D" w:rsidRDefault="00561B2D" w:rsidP="008C1537">
            <w:pPr>
              <w:pStyle w:val="NoSpacing"/>
              <w:rPr>
                <w:b/>
              </w:rPr>
            </w:pPr>
            <w:r>
              <w:rPr>
                <w:b/>
              </w:rPr>
              <w:t>*Say, “You wanted…” or “You were hoping…”</w:t>
            </w:r>
          </w:p>
          <w:p w:rsidR="00561B2D" w:rsidRDefault="00561B2D" w:rsidP="008C1537">
            <w:pPr>
              <w:pStyle w:val="NoSpacing"/>
              <w:rPr>
                <w:b/>
              </w:rPr>
            </w:pPr>
            <w:r>
              <w:rPr>
                <w:b/>
              </w:rPr>
              <w:t xml:space="preserve">*Offer </w:t>
            </w:r>
            <w:proofErr w:type="gramStart"/>
            <w:r>
              <w:rPr>
                <w:b/>
              </w:rPr>
              <w:t>possible solutions</w:t>
            </w:r>
            <w:proofErr w:type="gramEnd"/>
            <w:r>
              <w:rPr>
                <w:b/>
              </w:rPr>
              <w:t>.</w:t>
            </w:r>
          </w:p>
          <w:p w:rsidR="00561B2D" w:rsidRPr="00561B2D" w:rsidRDefault="00561B2D" w:rsidP="008C1537">
            <w:pPr>
              <w:pStyle w:val="NoSpacing"/>
              <w:rPr>
                <w:b/>
              </w:rPr>
            </w:pPr>
            <w:r>
              <w:rPr>
                <w:b/>
              </w:rPr>
              <w:t>*Breathe. You’re safe. You can handle this.”</w:t>
            </w:r>
          </w:p>
        </w:tc>
      </w:tr>
    </w:tbl>
    <w:p w:rsidR="006B24C9" w:rsidRDefault="006B24C9" w:rsidP="0014339C">
      <w:pPr>
        <w:pStyle w:val="NoSpacing"/>
      </w:pPr>
    </w:p>
    <w:p w:rsidR="006B24C9" w:rsidRDefault="00561B2D" w:rsidP="0014339C">
      <w:pPr>
        <w:pStyle w:val="NoSpacing"/>
      </w:pPr>
      <w:r>
        <w:t xml:space="preserve">As a parent, I know that when my children have had a problem responding to a challenge, I have often responded by providing solutions and trying to “fix it.” But, what </w:t>
      </w:r>
      <w:r w:rsidR="00F06F90">
        <w:t>Conscious Discipline</w:t>
      </w:r>
      <w:r>
        <w:t xml:space="preserve"> tells us is that u</w:t>
      </w:r>
      <w:r w:rsidR="00CB42AF">
        <w:t xml:space="preserve">nless we meet children’s needs by appropriately responding to the state they’re in, </w:t>
      </w:r>
      <w:r>
        <w:t>they will not b</w:t>
      </w:r>
      <w:r w:rsidR="00F06F90">
        <w:t>e able to access</w:t>
      </w:r>
      <w:r w:rsidR="00CB42AF">
        <w:t xml:space="preserve"> higher levels </w:t>
      </w:r>
      <w:r>
        <w:t>of brain functioning</w:t>
      </w:r>
      <w:r w:rsidR="00CB42AF">
        <w:t xml:space="preserve"> where true learning </w:t>
      </w:r>
      <w:r w:rsidR="00256FFA">
        <w:t xml:space="preserve">and problem-solving </w:t>
      </w:r>
      <w:bookmarkStart w:id="0" w:name="_GoBack"/>
      <w:bookmarkEnd w:id="0"/>
      <w:r w:rsidR="00CB42AF">
        <w:t>takes place</w:t>
      </w:r>
      <w:r>
        <w:t xml:space="preserve">. </w:t>
      </w:r>
    </w:p>
    <w:p w:rsidR="00CB42AF" w:rsidRDefault="00CB42AF" w:rsidP="0014339C">
      <w:pPr>
        <w:pStyle w:val="NoSpacing"/>
      </w:pPr>
    </w:p>
    <w:p w:rsidR="00CB42AF" w:rsidRDefault="00CB42AF" w:rsidP="0014339C">
      <w:pPr>
        <w:pStyle w:val="NoSpacing"/>
      </w:pPr>
      <w:r>
        <w:t xml:space="preserve">For </w:t>
      </w:r>
      <w:r w:rsidR="00F06F90">
        <w:t>more information and free parent resources</w:t>
      </w:r>
      <w:r>
        <w:t xml:space="preserve"> on conscious discipline, feel free to visit </w:t>
      </w:r>
      <w:hyperlink r:id="rId5" w:history="1">
        <w:r w:rsidRPr="000E200A">
          <w:rPr>
            <w:rStyle w:val="Hyperlink"/>
          </w:rPr>
          <w:t>www.consciousdiscipline.com</w:t>
        </w:r>
      </w:hyperlink>
    </w:p>
    <w:p w:rsidR="00CB42AF" w:rsidRDefault="00CB42AF" w:rsidP="0014339C">
      <w:pPr>
        <w:pStyle w:val="NoSpacing"/>
      </w:pPr>
    </w:p>
    <w:p w:rsidR="00CB42AF" w:rsidRDefault="00CB42AF" w:rsidP="0014339C">
      <w:pPr>
        <w:pStyle w:val="NoSpacing"/>
      </w:pPr>
      <w:r>
        <w:t>Happy parenting!</w:t>
      </w:r>
    </w:p>
    <w:p w:rsidR="00CB42AF" w:rsidRDefault="00CB42AF" w:rsidP="0014339C">
      <w:pPr>
        <w:pStyle w:val="NoSpacing"/>
      </w:pPr>
    </w:p>
    <w:p w:rsidR="00CB42AF" w:rsidRDefault="00CB42AF" w:rsidP="0014339C">
      <w:pPr>
        <w:pStyle w:val="NoSpacing"/>
      </w:pPr>
      <w:r>
        <w:t>Kristy Laine</w:t>
      </w:r>
    </w:p>
    <w:p w:rsidR="00CB42AF" w:rsidRDefault="00CB42AF" w:rsidP="0014339C">
      <w:pPr>
        <w:pStyle w:val="NoSpacing"/>
      </w:pPr>
      <w:r>
        <w:t>School Psychologist</w:t>
      </w:r>
    </w:p>
    <w:p w:rsidR="0014339C" w:rsidRDefault="0014339C" w:rsidP="0014339C"/>
    <w:sectPr w:rsidR="0014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07600"/>
    <w:multiLevelType w:val="hybridMultilevel"/>
    <w:tmpl w:val="4EF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C47E9"/>
    <w:multiLevelType w:val="hybridMultilevel"/>
    <w:tmpl w:val="EE8A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21EF8"/>
    <w:multiLevelType w:val="hybridMultilevel"/>
    <w:tmpl w:val="74E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A5382"/>
    <w:multiLevelType w:val="hybridMultilevel"/>
    <w:tmpl w:val="D370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9C"/>
    <w:rsid w:val="00047D70"/>
    <w:rsid w:val="000C3177"/>
    <w:rsid w:val="0014339C"/>
    <w:rsid w:val="00183E16"/>
    <w:rsid w:val="00256FFA"/>
    <w:rsid w:val="005363EE"/>
    <w:rsid w:val="00561B2D"/>
    <w:rsid w:val="00665252"/>
    <w:rsid w:val="006B24C9"/>
    <w:rsid w:val="00803C3D"/>
    <w:rsid w:val="008C1537"/>
    <w:rsid w:val="00CB42AF"/>
    <w:rsid w:val="00D8434B"/>
    <w:rsid w:val="00EB0906"/>
    <w:rsid w:val="00F0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CC66"/>
  <w15:chartTrackingRefBased/>
  <w15:docId w15:val="{832F7538-CB6A-4E9A-BD2D-6AB7113D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39C"/>
    <w:pPr>
      <w:spacing w:after="0" w:line="240" w:lineRule="auto"/>
    </w:pPr>
  </w:style>
  <w:style w:type="table" w:styleId="TableGrid">
    <w:name w:val="Table Grid"/>
    <w:basedOn w:val="TableNormal"/>
    <w:uiPriority w:val="39"/>
    <w:rsid w:val="0066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2AF"/>
    <w:rPr>
      <w:color w:val="0563C1" w:themeColor="hyperlink"/>
      <w:u w:val="single"/>
    </w:rPr>
  </w:style>
  <w:style w:type="character" w:styleId="UnresolvedMention">
    <w:name w:val="Unresolved Mention"/>
    <w:basedOn w:val="DefaultParagraphFont"/>
    <w:uiPriority w:val="99"/>
    <w:semiHidden/>
    <w:unhideWhenUsed/>
    <w:rsid w:val="00CB42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ciousdiscip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Kristen</dc:creator>
  <cp:keywords/>
  <dc:description/>
  <cp:lastModifiedBy>Laine Kristen</cp:lastModifiedBy>
  <cp:revision>3</cp:revision>
  <dcterms:created xsi:type="dcterms:W3CDTF">2018-08-24T17:44:00Z</dcterms:created>
  <dcterms:modified xsi:type="dcterms:W3CDTF">2018-08-27T17:50:00Z</dcterms:modified>
</cp:coreProperties>
</file>