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521B4A" w14:textId="7AB5F3E5" w:rsidR="00DF2D53" w:rsidRDefault="00990C7F" w:rsidP="009404A8">
      <w:pPr>
        <w:rPr>
          <w:rFonts w:ascii="Calibri" w:hAnsi="Calibri" w:cs="Arial"/>
          <w:color w:val="244061"/>
          <w:szCs w:val="22"/>
        </w:rPr>
      </w:pPr>
      <w:r w:rsidRPr="00DF2D53">
        <w:rPr>
          <w:rFonts w:ascii="Calibri" w:hAnsi="Calibri"/>
          <w:noProof/>
          <w:szCs w:val="3276"/>
        </w:rPr>
        <w:drawing>
          <wp:anchor distT="0" distB="0" distL="114300" distR="114300" simplePos="0" relativeHeight="251658240" behindDoc="0" locked="0" layoutInCell="1" allowOverlap="1" wp14:anchorId="23710188" wp14:editId="1F96E402">
            <wp:simplePos x="0" y="0"/>
            <wp:positionH relativeFrom="column">
              <wp:posOffset>2619375</wp:posOffset>
            </wp:positionH>
            <wp:positionV relativeFrom="paragraph">
              <wp:posOffset>-184785</wp:posOffset>
            </wp:positionV>
            <wp:extent cx="1171575" cy="904875"/>
            <wp:effectExtent l="0" t="0" r="0" b="0"/>
            <wp:wrapSquare wrapText="left"/>
            <wp:docPr id="5" name="Picture 5" descr="cloud2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ud2a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9" t="5482" r="13097" b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DB2AE" w14:textId="77777777" w:rsidR="00DF2D53" w:rsidRDefault="00DF2D53" w:rsidP="009404A8">
      <w:pPr>
        <w:rPr>
          <w:rFonts w:ascii="Calibri" w:hAnsi="Calibri" w:cs="Arial"/>
          <w:color w:val="244061"/>
          <w:szCs w:val="22"/>
        </w:rPr>
      </w:pPr>
    </w:p>
    <w:p w14:paraId="68ECC461" w14:textId="77777777" w:rsidR="00DF2D53" w:rsidRDefault="00DF2D53" w:rsidP="009404A8">
      <w:pPr>
        <w:rPr>
          <w:rFonts w:ascii="Calibri" w:hAnsi="Calibri" w:cs="Arial"/>
          <w:color w:val="244061"/>
          <w:szCs w:val="22"/>
        </w:rPr>
      </w:pPr>
    </w:p>
    <w:p w14:paraId="5E36B127" w14:textId="77777777" w:rsidR="00DF2D53" w:rsidRDefault="00DF2D53" w:rsidP="009404A8">
      <w:pPr>
        <w:jc w:val="center"/>
        <w:rPr>
          <w:rFonts w:ascii="Calibri" w:hAnsi="Calibri" w:cs="Arial"/>
          <w:color w:val="244061"/>
          <w:szCs w:val="22"/>
        </w:rPr>
      </w:pPr>
    </w:p>
    <w:p w14:paraId="7336FEEE" w14:textId="77777777" w:rsidR="00DF2D53" w:rsidRDefault="00DF2D53" w:rsidP="009404A8">
      <w:pPr>
        <w:jc w:val="center"/>
        <w:rPr>
          <w:rFonts w:ascii="Calibri" w:hAnsi="Calibri" w:cs="Arial"/>
          <w:color w:val="244061"/>
          <w:szCs w:val="22"/>
        </w:rPr>
      </w:pPr>
    </w:p>
    <w:p w14:paraId="586D7B6F" w14:textId="77777777" w:rsidR="0020787E" w:rsidRDefault="0020787E" w:rsidP="009404A8">
      <w:pPr>
        <w:jc w:val="center"/>
        <w:rPr>
          <w:rFonts w:ascii="Calibri" w:hAnsi="Calibri" w:cs="Arial"/>
          <w:color w:val="244061"/>
          <w:szCs w:val="22"/>
        </w:rPr>
      </w:pPr>
    </w:p>
    <w:p w14:paraId="5F991207" w14:textId="77777777" w:rsidR="0020787E" w:rsidRDefault="0020787E" w:rsidP="009404A8">
      <w:pPr>
        <w:jc w:val="center"/>
        <w:rPr>
          <w:rFonts w:ascii="Calibri" w:hAnsi="Calibri" w:cs="Arial"/>
          <w:color w:val="244061"/>
          <w:szCs w:val="22"/>
        </w:rPr>
      </w:pPr>
    </w:p>
    <w:p w14:paraId="1FDEE188" w14:textId="7B254370" w:rsidR="00DF2D53" w:rsidRPr="00CB7F16" w:rsidRDefault="00DF2D53" w:rsidP="009404A8">
      <w:pPr>
        <w:jc w:val="center"/>
        <w:rPr>
          <w:rFonts w:ascii="Calibri" w:hAnsi="Calibri" w:cs="Arial"/>
          <w:color w:val="244061"/>
          <w:szCs w:val="22"/>
        </w:rPr>
      </w:pPr>
      <w:r w:rsidRPr="00CB7F16">
        <w:rPr>
          <w:rFonts w:ascii="Calibri" w:hAnsi="Calibri" w:cs="Arial"/>
          <w:color w:val="244061"/>
          <w:szCs w:val="22"/>
        </w:rPr>
        <w:t>Anthony Delaney</w:t>
      </w:r>
      <w:r w:rsidRPr="00CB7F16">
        <w:rPr>
          <w:rFonts w:ascii="Calibri" w:hAnsi="Calibri" w:cs="Arial"/>
          <w:color w:val="244061"/>
          <w:szCs w:val="22"/>
        </w:rPr>
        <w:br/>
      </w:r>
      <w:r w:rsidRPr="00CB7F16">
        <w:rPr>
          <w:rFonts w:ascii="Calibri" w:hAnsi="Calibri"/>
          <w:color w:val="E36C0A"/>
          <w:szCs w:val="22"/>
        </w:rPr>
        <w:t>+44 (0) 20 3372 5400</w:t>
      </w:r>
      <w:r w:rsidRPr="00CB7F16">
        <w:rPr>
          <w:rFonts w:ascii="Calibri" w:hAnsi="Calibri" w:cs="Arial"/>
          <w:color w:val="E36C0A"/>
          <w:szCs w:val="22"/>
        </w:rPr>
        <w:br/>
      </w:r>
      <w:r w:rsidRPr="00CB7F16">
        <w:rPr>
          <w:rFonts w:ascii="Calibri" w:hAnsi="Calibri"/>
          <w:szCs w:val="22"/>
        </w:rPr>
        <w:t>anthony@every-cloud.com</w:t>
      </w:r>
    </w:p>
    <w:tbl>
      <w:tblPr>
        <w:tblW w:w="5000" w:type="pct"/>
        <w:tblBorders>
          <w:insideH w:val="single" w:sz="2" w:space="0" w:color="B8CCE4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88"/>
        <w:gridCol w:w="8136"/>
      </w:tblGrid>
      <w:tr w:rsidR="00DF2D53" w:rsidRPr="00CB7F16" w14:paraId="7ACD8F26" w14:textId="77777777" w:rsidTr="009404A8">
        <w:tc>
          <w:tcPr>
            <w:tcW w:w="1021" w:type="pct"/>
            <w:shd w:val="clear" w:color="auto" w:fill="auto"/>
          </w:tcPr>
          <w:p w14:paraId="50D6564E" w14:textId="2007878D" w:rsidR="00DF2D53" w:rsidRPr="00AF5ED5" w:rsidRDefault="00DF2D53" w:rsidP="009404A8">
            <w:pPr>
              <w:spacing w:before="40"/>
              <w:rPr>
                <w:rFonts w:ascii="Calibri" w:hAnsi="Calibri" w:cs="Arial"/>
                <w:color w:val="595959"/>
                <w:sz w:val="22"/>
                <w:szCs w:val="22"/>
              </w:rPr>
            </w:pPr>
          </w:p>
        </w:tc>
        <w:tc>
          <w:tcPr>
            <w:tcW w:w="3979" w:type="pct"/>
            <w:shd w:val="clear" w:color="auto" w:fill="auto"/>
          </w:tcPr>
          <w:p w14:paraId="49B9DFDA" w14:textId="2B1A0390" w:rsidR="0020787E" w:rsidRPr="00AF5ED5" w:rsidRDefault="0020787E" w:rsidP="009404A8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2D53" w:rsidRPr="00CB7F16" w14:paraId="13378EEA" w14:textId="77777777" w:rsidTr="009404A8">
        <w:trPr>
          <w:trHeight w:val="566"/>
        </w:trPr>
        <w:tc>
          <w:tcPr>
            <w:tcW w:w="1021" w:type="pct"/>
            <w:shd w:val="clear" w:color="auto" w:fill="auto"/>
          </w:tcPr>
          <w:p w14:paraId="3AF9A6A8" w14:textId="77777777" w:rsidR="00DF2D53" w:rsidRPr="00AF5ED5" w:rsidRDefault="00DF2D53" w:rsidP="009404A8">
            <w:pPr>
              <w:spacing w:before="40"/>
              <w:rPr>
                <w:rFonts w:ascii="Calibri" w:hAnsi="Calibri" w:cs="Arial"/>
                <w:color w:val="595959"/>
                <w:sz w:val="22"/>
                <w:szCs w:val="22"/>
              </w:rPr>
            </w:pPr>
            <w:r w:rsidRPr="00AF5ED5">
              <w:rPr>
                <w:rFonts w:ascii="Calibri" w:hAnsi="Calibri" w:cs="Arial"/>
                <w:color w:val="595959"/>
                <w:sz w:val="22"/>
                <w:szCs w:val="22"/>
              </w:rPr>
              <w:t>Job Title</w:t>
            </w:r>
          </w:p>
        </w:tc>
        <w:tc>
          <w:tcPr>
            <w:tcW w:w="3979" w:type="pct"/>
            <w:shd w:val="clear" w:color="auto" w:fill="auto"/>
          </w:tcPr>
          <w:p w14:paraId="167B4CA2" w14:textId="00B3DBEA" w:rsidR="00DF2D53" w:rsidRPr="00AF5ED5" w:rsidRDefault="00D82AE8" w:rsidP="009404A8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r w:rsidRPr="00D82AE8">
              <w:rPr>
                <w:rFonts w:ascii="Calibri" w:hAnsi="Calibri" w:cs="Arial"/>
                <w:sz w:val="22"/>
                <w:szCs w:val="22"/>
              </w:rPr>
              <w:t xml:space="preserve">NAV Techno-Functional Consultant und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Entwickler</w:t>
            </w:r>
            <w:bookmarkEnd w:id="0"/>
            <w:proofErr w:type="spellEnd"/>
          </w:p>
        </w:tc>
      </w:tr>
      <w:tr w:rsidR="00DF2D53" w:rsidRPr="00CB7F16" w14:paraId="346DC72B" w14:textId="77777777" w:rsidTr="009404A8">
        <w:trPr>
          <w:trHeight w:val="1582"/>
        </w:trPr>
        <w:tc>
          <w:tcPr>
            <w:tcW w:w="1021" w:type="pct"/>
            <w:shd w:val="clear" w:color="auto" w:fill="auto"/>
          </w:tcPr>
          <w:p w14:paraId="557252FD" w14:textId="77777777" w:rsidR="00DF2D53" w:rsidRPr="00AF5ED5" w:rsidRDefault="00DF2D53" w:rsidP="009404A8">
            <w:pPr>
              <w:spacing w:before="40"/>
              <w:rPr>
                <w:rFonts w:ascii="Calibri" w:hAnsi="Calibri" w:cs="Arial"/>
                <w:color w:val="595959"/>
                <w:sz w:val="22"/>
                <w:szCs w:val="22"/>
              </w:rPr>
            </w:pPr>
            <w:r w:rsidRPr="00AF5ED5">
              <w:rPr>
                <w:rFonts w:ascii="Calibri" w:hAnsi="Calibri" w:cs="Arial"/>
                <w:color w:val="595959"/>
                <w:sz w:val="22"/>
                <w:szCs w:val="22"/>
              </w:rPr>
              <w:t>Experience</w:t>
            </w:r>
          </w:p>
        </w:tc>
        <w:tc>
          <w:tcPr>
            <w:tcW w:w="3979" w:type="pct"/>
            <w:shd w:val="clear" w:color="auto" w:fill="auto"/>
          </w:tcPr>
          <w:p w14:paraId="609BCE31" w14:textId="77777777" w:rsidR="00D82AE8" w:rsidRDefault="00D82AE8" w:rsidP="00D82AE8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D82AE8">
              <w:rPr>
                <w:rFonts w:ascii="Calibri" w:hAnsi="Calibri" w:cs="Arial"/>
                <w:sz w:val="22"/>
                <w:szCs w:val="22"/>
              </w:rPr>
              <w:t>6+ Jahre M</w:t>
            </w:r>
            <w:r>
              <w:rPr>
                <w:rFonts w:ascii="Calibri" w:hAnsi="Calibri" w:cs="Arial"/>
                <w:sz w:val="22"/>
                <w:szCs w:val="22"/>
              </w:rPr>
              <w:t>icrosoft</w:t>
            </w:r>
            <w:r w:rsidRPr="00D82AE8">
              <w:rPr>
                <w:rFonts w:ascii="Calibri" w:hAnsi="Calibri" w:cs="Arial"/>
                <w:sz w:val="22"/>
                <w:szCs w:val="22"/>
              </w:rPr>
              <w:t xml:space="preserve"> NAV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funktionale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und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technische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Beratung</w:t>
            </w:r>
            <w:proofErr w:type="spellEnd"/>
          </w:p>
          <w:p w14:paraId="2479FC3E" w14:textId="7C659897" w:rsidR="00D82AE8" w:rsidRDefault="00D82AE8" w:rsidP="00D82AE8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NAV </w:t>
            </w:r>
            <w:r w:rsidRPr="00D82AE8">
              <w:rPr>
                <w:rFonts w:ascii="Calibri" w:hAnsi="Calibri" w:cs="Arial"/>
                <w:sz w:val="22"/>
                <w:szCs w:val="22"/>
              </w:rPr>
              <w:t>2009</w:t>
            </w:r>
            <w:r>
              <w:rPr>
                <w:rFonts w:ascii="Calibri" w:hAnsi="Calibri" w:cs="Arial"/>
                <w:sz w:val="22"/>
                <w:szCs w:val="22"/>
              </w:rPr>
              <w:t xml:space="preserve"> |</w:t>
            </w:r>
            <w:r w:rsidRPr="00D82AE8">
              <w:rPr>
                <w:rFonts w:ascii="Calibri" w:hAnsi="Calibri" w:cs="Arial"/>
                <w:sz w:val="22"/>
                <w:szCs w:val="22"/>
              </w:rPr>
              <w:t xml:space="preserve"> NAV 2013</w:t>
            </w:r>
            <w:r>
              <w:rPr>
                <w:rFonts w:ascii="Calibri" w:hAnsi="Calibri" w:cs="Arial"/>
                <w:sz w:val="22"/>
                <w:szCs w:val="22"/>
              </w:rPr>
              <w:t>|</w:t>
            </w:r>
            <w:r w:rsidRPr="00D82AE8">
              <w:rPr>
                <w:rFonts w:ascii="Calibri" w:hAnsi="Calibri" w:cs="Arial"/>
                <w:sz w:val="22"/>
                <w:szCs w:val="22"/>
              </w:rPr>
              <w:t xml:space="preserve"> NAV 2015</w:t>
            </w:r>
            <w:r>
              <w:rPr>
                <w:rFonts w:ascii="Calibri" w:hAnsi="Calibri" w:cs="Arial"/>
                <w:sz w:val="22"/>
                <w:szCs w:val="22"/>
              </w:rPr>
              <w:t>|</w:t>
            </w:r>
            <w:r w:rsidRPr="00D82AE8">
              <w:rPr>
                <w:rFonts w:ascii="Calibri" w:hAnsi="Calibri" w:cs="Arial"/>
                <w:sz w:val="22"/>
                <w:szCs w:val="22"/>
              </w:rPr>
              <w:t> NAV 2016</w:t>
            </w:r>
            <w:r>
              <w:rPr>
                <w:rFonts w:ascii="Calibri" w:hAnsi="Calibri" w:cs="Arial"/>
                <w:sz w:val="22"/>
                <w:szCs w:val="22"/>
              </w:rPr>
              <w:t>|</w:t>
            </w:r>
            <w:r w:rsidRPr="00D82AE8">
              <w:rPr>
                <w:rFonts w:ascii="Calibri" w:hAnsi="Calibri" w:cs="Arial"/>
                <w:sz w:val="22"/>
                <w:szCs w:val="22"/>
              </w:rPr>
              <w:t> NAV 2017</w:t>
            </w:r>
            <w:r>
              <w:rPr>
                <w:rFonts w:ascii="Calibri" w:hAnsi="Calibri" w:cs="Arial"/>
                <w:sz w:val="22"/>
                <w:szCs w:val="22"/>
              </w:rPr>
              <w:t>|</w:t>
            </w:r>
            <w:r w:rsidRPr="00D82AE8">
              <w:rPr>
                <w:rFonts w:ascii="Calibri" w:hAnsi="Calibri" w:cs="Arial"/>
                <w:sz w:val="22"/>
                <w:szCs w:val="22"/>
              </w:rPr>
              <w:t> NAV 2018</w:t>
            </w:r>
            <w:r>
              <w:rPr>
                <w:rFonts w:ascii="Calibri" w:hAnsi="Calibri" w:cs="Arial"/>
                <w:sz w:val="22"/>
                <w:szCs w:val="22"/>
              </w:rPr>
              <w:t>|</w:t>
            </w:r>
            <w:r w:rsidRPr="00D82AE8">
              <w:rPr>
                <w:rFonts w:ascii="Calibri" w:hAnsi="Calibri" w:cs="Arial"/>
                <w:sz w:val="22"/>
                <w:szCs w:val="22"/>
              </w:rPr>
              <w:t xml:space="preserve"> 365 </w:t>
            </w:r>
            <w:r>
              <w:rPr>
                <w:rFonts w:ascii="Calibri" w:hAnsi="Calibri" w:cs="Arial"/>
                <w:sz w:val="22"/>
                <w:szCs w:val="22"/>
              </w:rPr>
              <w:t>BC</w:t>
            </w:r>
          </w:p>
          <w:p w14:paraId="59580C89" w14:textId="77777777" w:rsidR="00D82AE8" w:rsidRPr="00D82AE8" w:rsidRDefault="00D82AE8" w:rsidP="00D82AE8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Funktionskompetenz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in den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Bereichen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Finanzen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sowie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Handel und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Logistik</w:t>
            </w:r>
            <w:proofErr w:type="spellEnd"/>
          </w:p>
          <w:p w14:paraId="21E5BD89" w14:textId="77777777" w:rsidR="00D82AE8" w:rsidRPr="00D82AE8" w:rsidRDefault="00D82AE8" w:rsidP="00D82AE8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Lösungsdesign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und -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entwicklung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mit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C / AL, AL, SQL, Webservices</w:t>
            </w:r>
          </w:p>
          <w:p w14:paraId="05A4FB7A" w14:textId="77777777" w:rsidR="00D82AE8" w:rsidRPr="00D82AE8" w:rsidRDefault="00D82AE8" w:rsidP="00D82AE8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Kenntnisse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in den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Bereichen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Einzelhandel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Lieferkette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und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verarbeitendes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Gewerbe</w:t>
            </w:r>
            <w:proofErr w:type="spellEnd"/>
          </w:p>
          <w:p w14:paraId="1DE6A5A7" w14:textId="25502E78" w:rsidR="00D82AE8" w:rsidRPr="00AF5ED5" w:rsidRDefault="00D82AE8" w:rsidP="00D82AE8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Verhandlungssicherer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deutscher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und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englischer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Sprecher</w:t>
            </w:r>
          </w:p>
        </w:tc>
      </w:tr>
      <w:tr w:rsidR="00DF2D53" w:rsidRPr="00CB7F16" w14:paraId="2702A73C" w14:textId="77777777" w:rsidTr="009404A8">
        <w:tc>
          <w:tcPr>
            <w:tcW w:w="1021" w:type="pct"/>
            <w:shd w:val="clear" w:color="auto" w:fill="auto"/>
          </w:tcPr>
          <w:p w14:paraId="727E8BBE" w14:textId="77777777" w:rsidR="00DF2D53" w:rsidRPr="00AF5ED5" w:rsidRDefault="00DF2D53" w:rsidP="009404A8">
            <w:pPr>
              <w:spacing w:before="40"/>
              <w:rPr>
                <w:rFonts w:ascii="Calibri" w:hAnsi="Calibri" w:cs="Arial"/>
                <w:color w:val="595959"/>
                <w:sz w:val="22"/>
                <w:szCs w:val="22"/>
              </w:rPr>
            </w:pPr>
            <w:r w:rsidRPr="00AF5ED5">
              <w:rPr>
                <w:rFonts w:ascii="Calibri" w:hAnsi="Calibri" w:cs="Arial"/>
                <w:color w:val="595959"/>
                <w:sz w:val="22"/>
                <w:szCs w:val="22"/>
              </w:rPr>
              <w:t>Location</w:t>
            </w:r>
          </w:p>
        </w:tc>
        <w:tc>
          <w:tcPr>
            <w:tcW w:w="3979" w:type="pct"/>
            <w:shd w:val="clear" w:color="auto" w:fill="auto"/>
          </w:tcPr>
          <w:p w14:paraId="7BC3F108" w14:textId="7C488C52" w:rsidR="00DF2D53" w:rsidRPr="00AF5ED5" w:rsidRDefault="00D82AE8" w:rsidP="009404A8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D82AE8">
              <w:rPr>
                <w:rFonts w:ascii="Calibri" w:hAnsi="Calibri" w:cs="Arial"/>
                <w:sz w:val="22"/>
                <w:szCs w:val="22"/>
              </w:rPr>
              <w:t>Nordrhein-Westfalen</w:t>
            </w:r>
          </w:p>
        </w:tc>
      </w:tr>
      <w:tr w:rsidR="00DF2D53" w:rsidRPr="00CB7F16" w14:paraId="0DB342B9" w14:textId="77777777" w:rsidTr="009404A8">
        <w:tc>
          <w:tcPr>
            <w:tcW w:w="1021" w:type="pct"/>
            <w:shd w:val="clear" w:color="auto" w:fill="auto"/>
          </w:tcPr>
          <w:p w14:paraId="2BD66EDB" w14:textId="77777777" w:rsidR="00DF2D53" w:rsidRPr="00AF5ED5" w:rsidRDefault="00DF2D53" w:rsidP="009404A8">
            <w:pPr>
              <w:spacing w:before="40"/>
              <w:rPr>
                <w:rFonts w:ascii="Calibri" w:hAnsi="Calibri" w:cs="Arial"/>
                <w:color w:val="595959"/>
                <w:sz w:val="22"/>
                <w:szCs w:val="22"/>
              </w:rPr>
            </w:pPr>
            <w:r w:rsidRPr="00AF5ED5">
              <w:rPr>
                <w:rFonts w:ascii="Calibri" w:hAnsi="Calibri" w:cs="Arial"/>
                <w:color w:val="595959"/>
                <w:sz w:val="22"/>
                <w:szCs w:val="22"/>
              </w:rPr>
              <w:t>Availability</w:t>
            </w:r>
          </w:p>
        </w:tc>
        <w:tc>
          <w:tcPr>
            <w:tcW w:w="3979" w:type="pct"/>
            <w:shd w:val="clear" w:color="auto" w:fill="auto"/>
          </w:tcPr>
          <w:p w14:paraId="5C679B07" w14:textId="368C34B5" w:rsidR="00DF2D53" w:rsidRPr="00AF5ED5" w:rsidRDefault="00D82AE8" w:rsidP="009404A8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Sofort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Vollzeit</w:t>
            </w:r>
            <w:proofErr w:type="spellEnd"/>
          </w:p>
        </w:tc>
      </w:tr>
      <w:tr w:rsidR="00DF2D53" w:rsidRPr="00CB7F16" w14:paraId="7F379A9A" w14:textId="77777777" w:rsidTr="00AF5ED5">
        <w:trPr>
          <w:trHeight w:val="520"/>
        </w:trPr>
        <w:tc>
          <w:tcPr>
            <w:tcW w:w="1021" w:type="pct"/>
            <w:shd w:val="clear" w:color="auto" w:fill="auto"/>
          </w:tcPr>
          <w:p w14:paraId="31136B41" w14:textId="5F9DD136" w:rsidR="00DF2D53" w:rsidRPr="00AF5ED5" w:rsidRDefault="00D82AE8" w:rsidP="009404A8">
            <w:pPr>
              <w:spacing w:before="40"/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color w:val="595959"/>
                <w:sz w:val="22"/>
                <w:szCs w:val="22"/>
              </w:rPr>
              <w:t>Rate</w:t>
            </w:r>
          </w:p>
        </w:tc>
        <w:tc>
          <w:tcPr>
            <w:tcW w:w="3979" w:type="pct"/>
            <w:shd w:val="clear" w:color="auto" w:fill="auto"/>
          </w:tcPr>
          <w:p w14:paraId="5106715B" w14:textId="53363564" w:rsidR="00DF2D53" w:rsidRPr="00AF5ED5" w:rsidRDefault="00D82AE8" w:rsidP="009404A8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D82AE8">
              <w:rPr>
                <w:rFonts w:ascii="Calibri" w:hAnsi="Calibri" w:cs="Arial"/>
                <w:sz w:val="22"/>
                <w:szCs w:val="22"/>
              </w:rPr>
              <w:t xml:space="preserve">95-100€ / Std. </w:t>
            </w:r>
            <w:proofErr w:type="spellStart"/>
            <w:r w:rsidRPr="00D82AE8">
              <w:rPr>
                <w:rFonts w:ascii="Calibri" w:hAnsi="Calibri" w:cs="Arial"/>
                <w:sz w:val="22"/>
                <w:szCs w:val="22"/>
              </w:rPr>
              <w:t>Inkl</w:t>
            </w:r>
            <w:proofErr w:type="spellEnd"/>
            <w:r w:rsidRPr="00D82AE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13331164" w14:textId="77777777" w:rsidR="00DF2D53" w:rsidRDefault="00DF2D53" w:rsidP="00AF5ED5"/>
    <w:sectPr w:rsidR="00DF2D53" w:rsidSect="00DF2D5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16" w:right="1440" w:bottom="416" w:left="576" w:header="360" w:footer="3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F17D" w14:textId="77777777" w:rsidR="00372110" w:rsidRDefault="00372110">
      <w:r>
        <w:separator/>
      </w:r>
    </w:p>
  </w:endnote>
  <w:endnote w:type="continuationSeparator" w:id="0">
    <w:p w14:paraId="4CDE69E4" w14:textId="77777777" w:rsidR="00372110" w:rsidRDefault="0037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68FD" w14:textId="77777777" w:rsidR="00EB0D25" w:rsidRDefault="00EB0D25">
    <w:pPr>
      <w:spacing w:before="140" w:line="100" w:lineRule="exact"/>
      <w:rPr>
        <w:sz w:val="10"/>
      </w:rPr>
    </w:pPr>
  </w:p>
  <w:p w14:paraId="70BB81A2" w14:textId="77777777" w:rsidR="00EB0D25" w:rsidRDefault="00EB0D25">
    <w:pPr>
      <w:tabs>
        <w:tab w:val="left" w:pos="-72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7D86" w14:textId="77777777" w:rsidR="00EB0D25" w:rsidRDefault="00EB0D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20F0" w14:textId="77777777" w:rsidR="00372110" w:rsidRDefault="00372110">
      <w:r>
        <w:separator/>
      </w:r>
    </w:p>
  </w:footnote>
  <w:footnote w:type="continuationSeparator" w:id="0">
    <w:p w14:paraId="2596A17A" w14:textId="77777777" w:rsidR="00372110" w:rsidRDefault="0037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F327" w14:textId="77777777" w:rsidR="00EB0D25" w:rsidRDefault="00EB0D25">
    <w:pPr>
      <w:tabs>
        <w:tab w:val="left" w:pos="-720"/>
      </w:tabs>
      <w:rPr>
        <w:sz w:val="24"/>
      </w:rPr>
    </w:pPr>
  </w:p>
  <w:p w14:paraId="3AF5D2F2" w14:textId="77777777" w:rsidR="00EB0D25" w:rsidRDefault="00EB0D25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2F76" w14:textId="77777777" w:rsidR="00EB0D25" w:rsidRDefault="00EB0D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2008"/>
      <w:numFmt w:val="decimal"/>
      <w:lvlText w:val="%1"/>
      <w:lvlJc w:val="left"/>
      <w:pPr>
        <w:tabs>
          <w:tab w:val="num" w:pos="2055"/>
        </w:tabs>
        <w:ind w:left="2055" w:hanging="1050"/>
      </w:pPr>
      <w:rPr>
        <w:rFonts w:ascii="Britannic Bold" w:hAnsi="Britannic Bold" w:cs="Britannic Bold"/>
        <w:b/>
      </w:rPr>
    </w:lvl>
    <w:lvl w:ilvl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0000003"/>
    <w:multiLevelType w:val="multilevel"/>
    <w:tmpl w:val="00000003"/>
    <w:name w:val="WW8Num19"/>
    <w:lvl w:ilvl="0">
      <w:start w:val="2009"/>
      <w:numFmt w:val="decimal"/>
      <w:lvlText w:val="%1"/>
      <w:lvlJc w:val="left"/>
      <w:pPr>
        <w:tabs>
          <w:tab w:val="num" w:pos="1020"/>
        </w:tabs>
        <w:ind w:left="1020" w:hanging="1020"/>
      </w:pPr>
    </w:lvl>
    <w:lvl w:ilvl="1">
      <w:start w:val="2010"/>
      <w:numFmt w:val="decimal"/>
      <w:lvlText w:val="%1.%2"/>
      <w:lvlJc w:val="left"/>
      <w:pPr>
        <w:tabs>
          <w:tab w:val="num" w:pos="1740"/>
        </w:tabs>
        <w:ind w:left="1740" w:hanging="1020"/>
      </w:p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20"/>
      </w:p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4D18C8"/>
    <w:multiLevelType w:val="hybridMultilevel"/>
    <w:tmpl w:val="9572CEFC"/>
    <w:lvl w:ilvl="0" w:tplc="21923438">
      <w:start w:val="2009"/>
      <w:numFmt w:val="decimal"/>
      <w:lvlText w:val="%1"/>
      <w:lvlJc w:val="left"/>
      <w:pPr>
        <w:ind w:left="1320" w:hanging="48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882360C"/>
    <w:multiLevelType w:val="hybridMultilevel"/>
    <w:tmpl w:val="E7400F96"/>
    <w:lvl w:ilvl="0" w:tplc="736C9B22">
      <w:start w:val="2009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52529"/>
    <w:multiLevelType w:val="hybridMultilevel"/>
    <w:tmpl w:val="BF8AC48A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28"/>
    <w:rsid w:val="00076FF7"/>
    <w:rsid w:val="00110E17"/>
    <w:rsid w:val="001272F6"/>
    <w:rsid w:val="001600C5"/>
    <w:rsid w:val="001A16BD"/>
    <w:rsid w:val="0020787E"/>
    <w:rsid w:val="0025702B"/>
    <w:rsid w:val="002C6055"/>
    <w:rsid w:val="002C6CE6"/>
    <w:rsid w:val="002E7810"/>
    <w:rsid w:val="00313BF4"/>
    <w:rsid w:val="00372110"/>
    <w:rsid w:val="003C38B1"/>
    <w:rsid w:val="003E346A"/>
    <w:rsid w:val="00412DE9"/>
    <w:rsid w:val="00446680"/>
    <w:rsid w:val="005002DF"/>
    <w:rsid w:val="00500A58"/>
    <w:rsid w:val="00546174"/>
    <w:rsid w:val="00593F9D"/>
    <w:rsid w:val="006253B8"/>
    <w:rsid w:val="006F2213"/>
    <w:rsid w:val="006F431E"/>
    <w:rsid w:val="0073344A"/>
    <w:rsid w:val="00757EE0"/>
    <w:rsid w:val="00774A04"/>
    <w:rsid w:val="007C1329"/>
    <w:rsid w:val="008348AA"/>
    <w:rsid w:val="00861608"/>
    <w:rsid w:val="00867FC3"/>
    <w:rsid w:val="008931D6"/>
    <w:rsid w:val="009328B9"/>
    <w:rsid w:val="009404A8"/>
    <w:rsid w:val="009737F0"/>
    <w:rsid w:val="00990C7F"/>
    <w:rsid w:val="00A25E02"/>
    <w:rsid w:val="00A80636"/>
    <w:rsid w:val="00A83662"/>
    <w:rsid w:val="00AB4EE0"/>
    <w:rsid w:val="00AC7E7A"/>
    <w:rsid w:val="00AF5ED5"/>
    <w:rsid w:val="00B00FD7"/>
    <w:rsid w:val="00B43685"/>
    <w:rsid w:val="00B743FA"/>
    <w:rsid w:val="00BD6414"/>
    <w:rsid w:val="00C82B1E"/>
    <w:rsid w:val="00CE2C92"/>
    <w:rsid w:val="00CF0028"/>
    <w:rsid w:val="00D12921"/>
    <w:rsid w:val="00D14A0B"/>
    <w:rsid w:val="00D179DE"/>
    <w:rsid w:val="00D82AE8"/>
    <w:rsid w:val="00DD6CE7"/>
    <w:rsid w:val="00DF1BCD"/>
    <w:rsid w:val="00DF2D53"/>
    <w:rsid w:val="00EB0D25"/>
    <w:rsid w:val="00EC1E8C"/>
    <w:rsid w:val="00F20C64"/>
    <w:rsid w:val="00F6101D"/>
    <w:rsid w:val="00F7773E"/>
    <w:rsid w:val="00F8379C"/>
    <w:rsid w:val="00FA0947"/>
    <w:rsid w:val="00FD1EEC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D482E4"/>
  <w15:chartTrackingRefBased/>
  <w15:docId w15:val="{F73D0027-C381-489F-9CC5-78FE999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Arial Narrow" w:eastAsia="Times New Roman" w:hAnsi="Arial Narrow" w:cs="Times New Roman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Britannic Bold" w:hAnsi="Britannic Bold" w:cs="Britannic Bold"/>
      <w:b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 Narrow" w:eastAsia="Times New Roman" w:hAnsi="Arial Narrow" w:cs="Times New Roma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1z2">
    <w:name w:val="WW8Num21z2"/>
    <w:rPr>
      <w:rFonts w:ascii="Arial Narrow" w:eastAsia="Times New Roman" w:hAnsi="Arial Narrow" w:cs="Times New Roman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FreeSans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styleId="BodyText3">
    <w:name w:val="Body Text 3"/>
    <w:basedOn w:val="Normal"/>
    <w:pPr>
      <w:widowControl/>
      <w:overflowPunct/>
      <w:autoSpaceDE/>
      <w:textAlignment w:val="auto"/>
    </w:pPr>
    <w:rPr>
      <w:rFonts w:ascii="Arial" w:hAnsi="Arial" w:cs="Arial"/>
      <w:sz w:val="22"/>
      <w:szCs w:val="12"/>
    </w:rPr>
  </w:style>
  <w:style w:type="paragraph" w:customStyle="1" w:styleId="CVNormal">
    <w:name w:val="CV Normal"/>
    <w:basedOn w:val="Normal"/>
    <w:pPr>
      <w:widowControl/>
      <w:overflowPunct/>
      <w:autoSpaceDE/>
      <w:ind w:left="113" w:right="113"/>
      <w:textAlignment w:val="auto"/>
    </w:pPr>
    <w:rPr>
      <w:rFonts w:ascii="Arial Narrow" w:hAnsi="Arial Narrow" w:cs="Arial Narrow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Kerettartalom">
    <w:name w:val="Kerettartalom"/>
    <w:basedOn w:val="Normal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F43-20D7-415D-85D3-7590271F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NIKOLETTA BALOGH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Delaney</dc:creator>
  <cp:keywords/>
  <dc:description/>
  <cp:lastModifiedBy>Anthony Delaney</cp:lastModifiedBy>
  <cp:revision>2</cp:revision>
  <cp:lastPrinted>2013-01-10T13:02:00Z</cp:lastPrinted>
  <dcterms:created xsi:type="dcterms:W3CDTF">2019-11-27T11:31:00Z</dcterms:created>
  <dcterms:modified xsi:type="dcterms:W3CDTF">2019-11-27T11:31:00Z</dcterms:modified>
</cp:coreProperties>
</file>