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cs="Arial"/>
          <w:color w:val="244061"/>
        </w:rPr>
        <w:id w:val="-1740471105"/>
        <w:docPartObj>
          <w:docPartGallery w:val="Cover Pages"/>
          <w:docPartUnique/>
        </w:docPartObj>
      </w:sdtPr>
      <w:sdtEndPr>
        <w:rPr>
          <w:rFonts w:cstheme="minorBidi"/>
          <w:color w:val="auto"/>
        </w:rPr>
      </w:sdtEndPr>
      <w:sdtContent>
        <w:p w14:paraId="203770EE" w14:textId="77777777" w:rsidR="003944DD" w:rsidRDefault="003944DD" w:rsidP="000968D0">
          <w:pPr>
            <w:widowControl w:val="0"/>
            <w:rPr>
              <w:rFonts w:cs="Arial"/>
              <w:color w:val="244061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B6CA5A2" wp14:editId="521B0BEC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171575" cy="904875"/>
                <wp:effectExtent l="0" t="0" r="9525" b="9525"/>
                <wp:wrapSquare wrapText="left"/>
                <wp:docPr id="1" name="Picture 1" descr="cloud2a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loud2a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269" t="5482" r="13097" b="263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9F42B89" w14:textId="77777777" w:rsidR="003944DD" w:rsidRDefault="003944DD" w:rsidP="000968D0">
          <w:pPr>
            <w:widowControl w:val="0"/>
            <w:rPr>
              <w:rFonts w:cs="Arial"/>
              <w:color w:val="244061"/>
            </w:rPr>
          </w:pPr>
        </w:p>
        <w:p w14:paraId="7736EEC6" w14:textId="77777777" w:rsidR="003944DD" w:rsidRDefault="003944DD" w:rsidP="000968D0">
          <w:pPr>
            <w:widowControl w:val="0"/>
            <w:rPr>
              <w:rFonts w:cs="Arial"/>
              <w:color w:val="244061"/>
            </w:rPr>
          </w:pPr>
        </w:p>
        <w:p w14:paraId="11731120" w14:textId="77777777" w:rsidR="003944DD" w:rsidRDefault="003944DD" w:rsidP="000968D0">
          <w:pPr>
            <w:widowControl w:val="0"/>
            <w:rPr>
              <w:rFonts w:cs="Arial"/>
              <w:color w:val="244061"/>
            </w:rPr>
          </w:pPr>
        </w:p>
        <w:p w14:paraId="625B8E63" w14:textId="77777777" w:rsidR="003944DD" w:rsidRDefault="003944DD" w:rsidP="000968D0">
          <w:pPr>
            <w:widowControl w:val="0"/>
            <w:jc w:val="center"/>
            <w:rPr>
              <w:rFonts w:cs="Arial"/>
              <w:color w:val="244061"/>
            </w:rPr>
          </w:pPr>
        </w:p>
        <w:p w14:paraId="6D72583C" w14:textId="77777777" w:rsidR="003944DD" w:rsidRPr="00CB7F16" w:rsidRDefault="003944DD" w:rsidP="000968D0">
          <w:pPr>
            <w:widowControl w:val="0"/>
            <w:jc w:val="center"/>
            <w:rPr>
              <w:rFonts w:cs="Arial"/>
              <w:color w:val="244061"/>
            </w:rPr>
          </w:pPr>
          <w:r w:rsidRPr="00CB7F16">
            <w:rPr>
              <w:rFonts w:cs="Arial"/>
              <w:color w:val="244061"/>
            </w:rPr>
            <w:t>Anthony Delaney</w:t>
          </w:r>
          <w:r w:rsidRPr="00CB7F16">
            <w:rPr>
              <w:rFonts w:cs="Arial"/>
              <w:color w:val="244061"/>
            </w:rPr>
            <w:br/>
          </w:r>
          <w:r w:rsidRPr="00CB7F16">
            <w:rPr>
              <w:color w:val="E36C0A"/>
            </w:rPr>
            <w:t>+44 (0) 20 3372 5400</w:t>
          </w:r>
          <w:r w:rsidRPr="00CB7F16">
            <w:rPr>
              <w:rFonts w:cs="Arial"/>
              <w:color w:val="E36C0A"/>
            </w:rPr>
            <w:br/>
          </w:r>
          <w:r w:rsidRPr="00CB7F16">
            <w:t>anthony@every-cloud.com</w:t>
          </w:r>
        </w:p>
        <w:tbl>
          <w:tblPr>
            <w:tblW w:w="5000" w:type="pct"/>
            <w:tblBorders>
              <w:insideH w:val="single" w:sz="2" w:space="0" w:color="B8CCE4"/>
            </w:tblBorders>
            <w:tblLayout w:type="fixed"/>
            <w:tblCellMar>
              <w:top w:w="113" w:type="dxa"/>
              <w:bottom w:w="113" w:type="dxa"/>
            </w:tblCellMar>
            <w:tblLook w:val="04A0" w:firstRow="1" w:lastRow="0" w:firstColumn="1" w:lastColumn="0" w:noHBand="0" w:noVBand="1"/>
          </w:tblPr>
          <w:tblGrid>
            <w:gridCol w:w="1843"/>
            <w:gridCol w:w="7183"/>
          </w:tblGrid>
          <w:tr w:rsidR="003944DD" w:rsidRPr="00CB7F16" w14:paraId="1C109A82" w14:textId="77777777" w:rsidTr="005E2A9A">
            <w:tc>
              <w:tcPr>
                <w:tcW w:w="1021" w:type="pct"/>
                <w:shd w:val="clear" w:color="auto" w:fill="auto"/>
              </w:tcPr>
              <w:p w14:paraId="56AFE1B1" w14:textId="77777777" w:rsidR="003944DD" w:rsidRPr="00CB7F16" w:rsidRDefault="003944DD" w:rsidP="005E2A9A">
                <w:pPr>
                  <w:widowControl w:val="0"/>
                  <w:spacing w:before="40"/>
                  <w:rPr>
                    <w:rFonts w:cs="Arial"/>
                    <w:color w:val="595959"/>
                  </w:rPr>
                </w:pPr>
              </w:p>
            </w:tc>
            <w:tc>
              <w:tcPr>
                <w:tcW w:w="3979" w:type="pct"/>
                <w:shd w:val="clear" w:color="auto" w:fill="auto"/>
              </w:tcPr>
              <w:p w14:paraId="347232B8" w14:textId="77777777" w:rsidR="003944DD" w:rsidRPr="00CB7F16" w:rsidRDefault="003944DD" w:rsidP="005E2A9A">
                <w:pPr>
                  <w:widowControl w:val="0"/>
                  <w:spacing w:before="40"/>
                  <w:rPr>
                    <w:rFonts w:cs="Arial"/>
                  </w:rPr>
                </w:pPr>
              </w:p>
            </w:tc>
          </w:tr>
          <w:tr w:rsidR="003944DD" w:rsidRPr="00CB7F16" w14:paraId="66A9DF5B" w14:textId="77777777" w:rsidTr="005E2A9A">
            <w:trPr>
              <w:trHeight w:val="566"/>
            </w:trPr>
            <w:tc>
              <w:tcPr>
                <w:tcW w:w="1021" w:type="pct"/>
                <w:shd w:val="clear" w:color="auto" w:fill="auto"/>
              </w:tcPr>
              <w:p w14:paraId="440422A7" w14:textId="77777777" w:rsidR="003944DD" w:rsidRPr="00CB7F16" w:rsidRDefault="003944DD" w:rsidP="005E2A9A">
                <w:pPr>
                  <w:widowControl w:val="0"/>
                  <w:spacing w:before="40"/>
                  <w:rPr>
                    <w:rFonts w:cs="Arial"/>
                    <w:color w:val="595959"/>
                  </w:rPr>
                </w:pPr>
                <w:r w:rsidRPr="00CB7F16">
                  <w:rPr>
                    <w:rFonts w:cs="Arial"/>
                    <w:color w:val="595959"/>
                  </w:rPr>
                  <w:t>Job Title</w:t>
                </w:r>
              </w:p>
            </w:tc>
            <w:tc>
              <w:tcPr>
                <w:tcW w:w="3979" w:type="pct"/>
                <w:shd w:val="clear" w:color="auto" w:fill="auto"/>
              </w:tcPr>
              <w:p w14:paraId="6DB227B3" w14:textId="493C43C7" w:rsidR="003944DD" w:rsidRPr="00CB7F16" w:rsidRDefault="00C81DC0" w:rsidP="005E2A9A">
                <w:pPr>
                  <w:widowControl w:val="0"/>
                  <w:spacing w:before="40"/>
                  <w:rPr>
                    <w:rFonts w:cs="Arial"/>
                  </w:rPr>
                </w:pPr>
                <w:r>
                  <w:rPr>
                    <w:rFonts w:cs="Arial"/>
                  </w:rPr>
                  <w:t>Senior NAV Manufacturing Consultant</w:t>
                </w:r>
              </w:p>
            </w:tc>
          </w:tr>
          <w:tr w:rsidR="003944DD" w:rsidRPr="00CB7F16" w14:paraId="1433A11B" w14:textId="77777777" w:rsidTr="005E2A9A">
            <w:trPr>
              <w:trHeight w:val="1582"/>
            </w:trPr>
            <w:tc>
              <w:tcPr>
                <w:tcW w:w="1021" w:type="pct"/>
                <w:shd w:val="clear" w:color="auto" w:fill="auto"/>
              </w:tcPr>
              <w:p w14:paraId="1DEAA477" w14:textId="77777777" w:rsidR="003944DD" w:rsidRPr="00CB7F16" w:rsidRDefault="003944DD" w:rsidP="005E2A9A">
                <w:pPr>
                  <w:widowControl w:val="0"/>
                  <w:spacing w:before="40"/>
                  <w:rPr>
                    <w:rFonts w:cs="Arial"/>
                    <w:color w:val="595959"/>
                  </w:rPr>
                </w:pPr>
                <w:r w:rsidRPr="00CB7F16">
                  <w:rPr>
                    <w:rFonts w:cs="Arial"/>
                    <w:color w:val="595959"/>
                  </w:rPr>
                  <w:t>Experience</w:t>
                </w:r>
              </w:p>
            </w:tc>
            <w:tc>
              <w:tcPr>
                <w:tcW w:w="3979" w:type="pct"/>
                <w:shd w:val="clear" w:color="auto" w:fill="auto"/>
              </w:tcPr>
              <w:p w14:paraId="516751F4" w14:textId="77777777" w:rsidR="00C81DC0" w:rsidRDefault="00C81DC0" w:rsidP="00C81DC0">
                <w:pPr>
                  <w:widowControl w:val="0"/>
                  <w:spacing w:before="40" w:line="240" w:lineRule="auto"/>
                  <w:rPr>
                    <w:rFonts w:cs="Arial"/>
                  </w:rPr>
                </w:pPr>
                <w:r>
                  <w:rPr>
                    <w:rFonts w:cs="Arial"/>
                  </w:rPr>
                  <w:t>10+ years specific NAV Manufacturing Consultancy experience</w:t>
                </w:r>
              </w:p>
              <w:p w14:paraId="4A019F9A" w14:textId="06CB0099" w:rsidR="00C81DC0" w:rsidRDefault="00C81DC0" w:rsidP="00C81DC0">
                <w:pPr>
                  <w:widowControl w:val="0"/>
                  <w:spacing w:before="40" w:line="240" w:lineRule="auto"/>
                  <w:rPr>
                    <w:rFonts w:cs="Arial"/>
                  </w:rPr>
                </w:pPr>
                <w:r>
                  <w:t>Manufacturing, Trade and Logistics, Purchase, Warehouse, Projects, Costings, shopfloor</w:t>
                </w:r>
              </w:p>
              <w:p w14:paraId="03BFE68B" w14:textId="6A7A0EE2" w:rsidR="00C81DC0" w:rsidRDefault="00C81DC0" w:rsidP="00C81DC0">
                <w:pPr>
                  <w:widowControl w:val="0"/>
                  <w:spacing w:before="40" w:line="240" w:lineRule="auto"/>
                  <w:rPr>
                    <w:rFonts w:cs="Arial"/>
                  </w:rPr>
                </w:pPr>
                <w:r>
                  <w:rPr>
                    <w:rFonts w:cs="Arial"/>
                  </w:rPr>
                  <w:t>Warehouse scanning, stock management, automation (manual) NAV EDI functionality</w:t>
                </w:r>
                <w:bookmarkStart w:id="0" w:name="_GoBack"/>
                <w:bookmarkEnd w:id="0"/>
              </w:p>
              <w:p w14:paraId="73FC215C" w14:textId="345FA1B4" w:rsidR="00C81DC0" w:rsidRDefault="00C81DC0" w:rsidP="00C81DC0">
                <w:pPr>
                  <w:widowControl w:val="0"/>
                  <w:spacing w:before="40" w:line="240" w:lineRule="auto"/>
                  <w:rPr>
                    <w:rFonts w:cs="Arial"/>
                  </w:rPr>
                </w:pPr>
                <w:r>
                  <w:rPr>
                    <w:rFonts w:cs="Arial"/>
                  </w:rPr>
                  <w:t>Raw material product order planning</w:t>
                </w:r>
              </w:p>
              <w:p w14:paraId="3E9081E9" w14:textId="37EECED5" w:rsidR="00C81DC0" w:rsidRDefault="00C81DC0" w:rsidP="00C81DC0">
                <w:pPr>
                  <w:widowControl w:val="0"/>
                  <w:spacing w:before="40" w:line="240" w:lineRule="auto"/>
                  <w:rPr>
                    <w:rFonts w:cs="Arial"/>
                  </w:rPr>
                </w:pPr>
                <w:r>
                  <w:rPr>
                    <w:rFonts w:cs="Arial"/>
                  </w:rPr>
                  <w:t>Master data standardization</w:t>
                </w:r>
              </w:p>
              <w:p w14:paraId="4DB42D1D" w14:textId="7193C866" w:rsidR="004173B6" w:rsidRPr="004173B6" w:rsidRDefault="00C81DC0" w:rsidP="00C81DC0">
                <w:pPr>
                  <w:rPr>
                    <w:rFonts w:cstheme="minorHAnsi"/>
                  </w:rPr>
                </w:pPr>
                <w:r>
                  <w:rPr>
                    <w:rFonts w:cs="Arial"/>
                  </w:rPr>
                  <w:t>German and English speaker</w:t>
                </w:r>
              </w:p>
            </w:tc>
          </w:tr>
          <w:tr w:rsidR="003944DD" w:rsidRPr="00CB7F16" w14:paraId="1CA4CF48" w14:textId="77777777" w:rsidTr="005E2A9A">
            <w:tc>
              <w:tcPr>
                <w:tcW w:w="1021" w:type="pct"/>
                <w:shd w:val="clear" w:color="auto" w:fill="auto"/>
              </w:tcPr>
              <w:p w14:paraId="1BB84E0B" w14:textId="77777777" w:rsidR="003944DD" w:rsidRPr="00CB7F16" w:rsidRDefault="003944DD" w:rsidP="005E2A9A">
                <w:pPr>
                  <w:widowControl w:val="0"/>
                  <w:spacing w:before="40"/>
                  <w:rPr>
                    <w:rFonts w:cs="Arial"/>
                    <w:color w:val="595959"/>
                  </w:rPr>
                </w:pPr>
                <w:r w:rsidRPr="00CB7F16">
                  <w:rPr>
                    <w:rFonts w:cs="Arial"/>
                    <w:color w:val="595959"/>
                  </w:rPr>
                  <w:t>Location</w:t>
                </w:r>
              </w:p>
            </w:tc>
            <w:tc>
              <w:tcPr>
                <w:tcW w:w="3979" w:type="pct"/>
                <w:shd w:val="clear" w:color="auto" w:fill="auto"/>
              </w:tcPr>
              <w:p w14:paraId="0896CF8B" w14:textId="434A4BA6" w:rsidR="003944DD" w:rsidRPr="00CB7F16" w:rsidRDefault="00276814" w:rsidP="005E2A9A">
                <w:pPr>
                  <w:widowControl w:val="0"/>
                  <w:spacing w:before="40"/>
                  <w:rPr>
                    <w:rFonts w:cs="Arial"/>
                  </w:rPr>
                </w:pPr>
                <w:r>
                  <w:rPr>
                    <w:rFonts w:cs="Arial"/>
                  </w:rPr>
                  <w:t>Germany</w:t>
                </w:r>
              </w:p>
            </w:tc>
          </w:tr>
          <w:tr w:rsidR="003944DD" w:rsidRPr="00CB7F16" w14:paraId="5C7B5169" w14:textId="77777777" w:rsidTr="005E2A9A">
            <w:tc>
              <w:tcPr>
                <w:tcW w:w="1021" w:type="pct"/>
                <w:shd w:val="clear" w:color="auto" w:fill="auto"/>
              </w:tcPr>
              <w:p w14:paraId="79B0B114" w14:textId="77777777" w:rsidR="003944DD" w:rsidRPr="00CB7F16" w:rsidRDefault="003944DD" w:rsidP="005E2A9A">
                <w:pPr>
                  <w:widowControl w:val="0"/>
                  <w:spacing w:before="40"/>
                  <w:rPr>
                    <w:rFonts w:cs="Arial"/>
                    <w:color w:val="595959"/>
                  </w:rPr>
                </w:pPr>
                <w:r w:rsidRPr="00CB7F16">
                  <w:rPr>
                    <w:rFonts w:cs="Arial"/>
                    <w:color w:val="595959"/>
                  </w:rPr>
                  <w:t>Availability</w:t>
                </w:r>
              </w:p>
            </w:tc>
            <w:tc>
              <w:tcPr>
                <w:tcW w:w="3979" w:type="pct"/>
                <w:shd w:val="clear" w:color="auto" w:fill="auto"/>
              </w:tcPr>
              <w:p w14:paraId="0A8647C0" w14:textId="269B4724" w:rsidR="003944DD" w:rsidRPr="00CB7F16" w:rsidRDefault="00276814" w:rsidP="005E2A9A">
                <w:pPr>
                  <w:widowControl w:val="0"/>
                  <w:spacing w:before="40"/>
                  <w:rPr>
                    <w:rFonts w:cs="Arial"/>
                  </w:rPr>
                </w:pPr>
                <w:r>
                  <w:rPr>
                    <w:rFonts w:cs="Arial"/>
                  </w:rPr>
                  <w:t>Immediately</w:t>
                </w:r>
              </w:p>
            </w:tc>
          </w:tr>
          <w:tr w:rsidR="003944DD" w:rsidRPr="00CB7F16" w14:paraId="2A28046D" w14:textId="77777777" w:rsidTr="005E2A9A">
            <w:tc>
              <w:tcPr>
                <w:tcW w:w="1021" w:type="pct"/>
                <w:shd w:val="clear" w:color="auto" w:fill="auto"/>
              </w:tcPr>
              <w:p w14:paraId="01EF1FFC" w14:textId="3726CD6A" w:rsidR="003944DD" w:rsidRPr="00CB7F16" w:rsidRDefault="00B2382E" w:rsidP="005E2A9A">
                <w:pPr>
                  <w:widowControl w:val="0"/>
                  <w:spacing w:before="40"/>
                  <w:rPr>
                    <w:rFonts w:cs="Arial"/>
                    <w:color w:val="595959"/>
                  </w:rPr>
                </w:pPr>
                <w:r>
                  <w:rPr>
                    <w:rFonts w:cs="Arial"/>
                    <w:color w:val="595959"/>
                  </w:rPr>
                  <w:t>Rate</w:t>
                </w:r>
              </w:p>
            </w:tc>
            <w:tc>
              <w:tcPr>
                <w:tcW w:w="3979" w:type="pct"/>
                <w:shd w:val="clear" w:color="auto" w:fill="auto"/>
              </w:tcPr>
              <w:p w14:paraId="4DAABD2B" w14:textId="6B181F55" w:rsidR="003944DD" w:rsidRPr="00CB7F16" w:rsidRDefault="00E604AF" w:rsidP="005E2A9A">
                <w:pPr>
                  <w:widowControl w:val="0"/>
                  <w:spacing w:before="40"/>
                  <w:rPr>
                    <w:rFonts w:cs="Arial"/>
                  </w:rPr>
                </w:pPr>
                <w:r>
                  <w:rPr>
                    <w:rFonts w:cs="Arial"/>
                  </w:rPr>
                  <w:t>€</w:t>
                </w:r>
                <w:r w:rsidR="00276814">
                  <w:rPr>
                    <w:rFonts w:cs="Arial"/>
                  </w:rPr>
                  <w:t>100-110/hr inc.</w:t>
                </w:r>
              </w:p>
            </w:tc>
          </w:tr>
        </w:tbl>
        <w:p w14:paraId="5C3E7FFF" w14:textId="77777777" w:rsidR="003944DD" w:rsidRDefault="003944DD" w:rsidP="000968D0"/>
        <w:p w14:paraId="7065BCE0" w14:textId="296E6633" w:rsidR="003944DD" w:rsidRDefault="00086463"/>
      </w:sdtContent>
    </w:sdt>
    <w:p w14:paraId="0A0BDF9B" w14:textId="77777777" w:rsidR="005459BD" w:rsidRDefault="00086463"/>
    <w:sectPr w:rsidR="005459BD" w:rsidSect="003944DD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D31A0"/>
    <w:multiLevelType w:val="hybridMultilevel"/>
    <w:tmpl w:val="856AA93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BE51C1"/>
    <w:multiLevelType w:val="hybridMultilevel"/>
    <w:tmpl w:val="313C24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DD"/>
    <w:rsid w:val="00086463"/>
    <w:rsid w:val="00276814"/>
    <w:rsid w:val="003944DD"/>
    <w:rsid w:val="003E4CA3"/>
    <w:rsid w:val="004173B6"/>
    <w:rsid w:val="00B2382E"/>
    <w:rsid w:val="00C81DC0"/>
    <w:rsid w:val="00DC07FA"/>
    <w:rsid w:val="00E604AF"/>
    <w:rsid w:val="00F9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8BC90"/>
  <w15:chartTrackingRefBased/>
  <w15:docId w15:val="{22C00378-C2CB-4417-A6FE-7C6BD8E9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4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07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Delaney</dc:creator>
  <cp:keywords/>
  <dc:description/>
  <cp:lastModifiedBy>Anthony Delaney</cp:lastModifiedBy>
  <cp:revision>3</cp:revision>
  <dcterms:created xsi:type="dcterms:W3CDTF">2020-03-16T13:15:00Z</dcterms:created>
  <dcterms:modified xsi:type="dcterms:W3CDTF">2020-03-16T13:16:00Z</dcterms:modified>
</cp:coreProperties>
</file>