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952" w:rsidRDefault="00A53952"/>
    <w:p w:rsidR="007F6FA7" w:rsidRDefault="007F6FA7"/>
    <w:p w:rsidR="007F6FA7" w:rsidRDefault="007F6FA7"/>
    <w:p w:rsidR="001C51E3" w:rsidRDefault="001C51E3"/>
    <w:p w:rsidR="001B674D" w:rsidRDefault="00226055" w:rsidP="00226055">
      <w:pPr>
        <w:jc w:val="center"/>
      </w:pPr>
      <w:r>
        <w:rPr>
          <w:noProof/>
        </w:rPr>
        <w:drawing>
          <wp:inline distT="0" distB="0" distL="0" distR="0" wp14:anchorId="1F049ABC">
            <wp:extent cx="2074545" cy="112395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54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674D" w:rsidRPr="00226055" w:rsidRDefault="00226055" w:rsidP="00226055">
      <w:pPr>
        <w:jc w:val="center"/>
        <w:rPr>
          <w:b/>
          <w:color w:val="002060"/>
          <w:sz w:val="32"/>
          <w:szCs w:val="32"/>
        </w:rPr>
      </w:pPr>
      <w:r w:rsidRPr="00226055">
        <w:rPr>
          <w:b/>
          <w:color w:val="002060"/>
          <w:sz w:val="32"/>
          <w:szCs w:val="32"/>
        </w:rPr>
        <w:t>Bring your Business Message Directly to Prospects’ Inboxes</w:t>
      </w:r>
    </w:p>
    <w:p w:rsidR="007F6FA7" w:rsidRDefault="001D6010">
      <w:r>
        <w:t>As we continue to celebrate</w:t>
      </w:r>
      <w:r w:rsidR="001C51E3">
        <w:t xml:space="preserve"> our 20</w:t>
      </w:r>
      <w:r w:rsidR="001C51E3" w:rsidRPr="001C51E3">
        <w:rPr>
          <w:vertAlign w:val="superscript"/>
        </w:rPr>
        <w:t>th</w:t>
      </w:r>
      <w:r w:rsidR="001C51E3">
        <w:t xml:space="preserve"> anniversary year, New Century Careers is</w:t>
      </w:r>
      <w:r w:rsidR="007F6FA7">
        <w:t xml:space="preserve"> offer</w:t>
      </w:r>
      <w:r w:rsidR="001C51E3">
        <w:t>ing a</w:t>
      </w:r>
      <w:r w:rsidR="007F6FA7">
        <w:t xml:space="preserve"> unique opportunity to</w:t>
      </w:r>
      <w:r w:rsidR="001C51E3">
        <w:t xml:space="preserve"> </w:t>
      </w:r>
      <w:r>
        <w:t xml:space="preserve">you, our faithful </w:t>
      </w:r>
      <w:r w:rsidR="001C51E3">
        <w:t>company partners and organizations</w:t>
      </w:r>
      <w:r w:rsidR="001B674D">
        <w:t>,</w:t>
      </w:r>
      <w:r w:rsidR="001C51E3">
        <w:t xml:space="preserve"> to</w:t>
      </w:r>
      <w:r w:rsidR="007F6FA7">
        <w:t xml:space="preserve"> promo</w:t>
      </w:r>
      <w:r w:rsidR="001C51E3">
        <w:t>te your business</w:t>
      </w:r>
      <w:r>
        <w:t>es</w:t>
      </w:r>
      <w:r w:rsidR="007F6FA7">
        <w:t xml:space="preserve"> while at the same time </w:t>
      </w:r>
      <w:r w:rsidR="001C51E3">
        <w:t>supporting our nationally recognized</w:t>
      </w:r>
      <w:r w:rsidR="007F6FA7">
        <w:t xml:space="preserve"> training programs that are creating skilled workers for in-demand manufacturing jobs in our region.</w:t>
      </w:r>
    </w:p>
    <w:p w:rsidR="001B674D" w:rsidRPr="00226055" w:rsidRDefault="007F6FA7" w:rsidP="001B674D">
      <w:pPr>
        <w:pStyle w:val="NoSpacing"/>
        <w:jc w:val="center"/>
        <w:rPr>
          <w:b/>
          <w:color w:val="002060"/>
        </w:rPr>
      </w:pPr>
      <w:r w:rsidRPr="00226055">
        <w:rPr>
          <w:b/>
          <w:color w:val="002060"/>
        </w:rPr>
        <w:t>New Century Careers is now offering advertising packages that will enable you</w:t>
      </w:r>
    </w:p>
    <w:p w:rsidR="001B674D" w:rsidRPr="00226055" w:rsidRDefault="007F6FA7" w:rsidP="001B674D">
      <w:pPr>
        <w:pStyle w:val="NoSpacing"/>
        <w:jc w:val="center"/>
        <w:rPr>
          <w:b/>
          <w:color w:val="002060"/>
        </w:rPr>
      </w:pPr>
      <w:r w:rsidRPr="00226055">
        <w:rPr>
          <w:b/>
          <w:color w:val="002060"/>
        </w:rPr>
        <w:t>to place banner ads within the NCC monthly newsletter.</w:t>
      </w:r>
    </w:p>
    <w:p w:rsidR="001B674D" w:rsidRPr="001B674D" w:rsidRDefault="001B674D" w:rsidP="001B674D">
      <w:pPr>
        <w:pStyle w:val="NoSpacing"/>
        <w:jc w:val="center"/>
        <w:rPr>
          <w:b/>
        </w:rPr>
      </w:pPr>
    </w:p>
    <w:p w:rsidR="007F6FA7" w:rsidRDefault="007F6FA7">
      <w:r>
        <w:t xml:space="preserve">The </w:t>
      </w:r>
      <w:r w:rsidR="001B674D">
        <w:t xml:space="preserve">NCC </w:t>
      </w:r>
      <w:r>
        <w:t xml:space="preserve">newsletter is distributed via email to more </w:t>
      </w:r>
      <w:r w:rsidRPr="00B1534B">
        <w:t xml:space="preserve">than </w:t>
      </w:r>
      <w:r w:rsidR="00B1534B" w:rsidRPr="00B1534B">
        <w:t>1,000</w:t>
      </w:r>
      <w:r>
        <w:t xml:space="preserve"> local business</w:t>
      </w:r>
      <w:r w:rsidR="001D6010">
        <w:t>es, public officials</w:t>
      </w:r>
      <w:r>
        <w:t xml:space="preserve"> and organizations that have a keen interest in manufacturing services, products and economic development.</w:t>
      </w:r>
      <w:r w:rsidR="007E68F8" w:rsidRPr="007E68F8">
        <w:t xml:space="preserve"> </w:t>
      </w:r>
      <w:r w:rsidR="007E68F8">
        <w:t>This is a</w:t>
      </w:r>
      <w:r w:rsidR="007E68F8" w:rsidRPr="007E68F8">
        <w:t>n easy and economical way to support New Century Careers</w:t>
      </w:r>
      <w:r w:rsidR="007E68F8">
        <w:t xml:space="preserve"> while promoting your business.</w:t>
      </w:r>
    </w:p>
    <w:p w:rsidR="007F6FA7" w:rsidRPr="00226055" w:rsidRDefault="007F6FA7">
      <w:pPr>
        <w:rPr>
          <w:b/>
          <w:color w:val="002060"/>
        </w:rPr>
      </w:pPr>
      <w:r w:rsidRPr="00226055">
        <w:rPr>
          <w:b/>
          <w:color w:val="002060"/>
        </w:rPr>
        <w:t>Several affordable options are available</w:t>
      </w:r>
      <w:r w:rsidR="001C51E3" w:rsidRPr="00226055">
        <w:rPr>
          <w:b/>
          <w:color w:val="002060"/>
        </w:rPr>
        <w:t>, including discounted rates for a full quarter</w:t>
      </w:r>
      <w:r w:rsidR="001B674D" w:rsidRPr="00226055">
        <w:rPr>
          <w:b/>
          <w:color w:val="002060"/>
        </w:rPr>
        <w:t xml:space="preserve"> (3 ads)</w:t>
      </w:r>
      <w:r w:rsidRPr="00226055">
        <w:rPr>
          <w:b/>
          <w:color w:val="002060"/>
        </w:rPr>
        <w:t>:</w:t>
      </w:r>
    </w:p>
    <w:p w:rsidR="007F6FA7" w:rsidRPr="00226055" w:rsidRDefault="001C51E3" w:rsidP="001B674D">
      <w:pPr>
        <w:pStyle w:val="NoSpacing"/>
        <w:jc w:val="center"/>
        <w:rPr>
          <w:b/>
          <w:color w:val="002060"/>
        </w:rPr>
      </w:pPr>
      <w:r w:rsidRPr="00226055">
        <w:rPr>
          <w:b/>
          <w:color w:val="002060"/>
        </w:rPr>
        <w:t>$250/month or $650/quarter</w:t>
      </w:r>
    </w:p>
    <w:p w:rsidR="001C51E3" w:rsidRDefault="00C172DB" w:rsidP="001B674D">
      <w:pPr>
        <w:pStyle w:val="NoSpacing"/>
        <w:jc w:val="center"/>
      </w:pPr>
      <w:r>
        <w:t>Company logo, up to thirty-five</w:t>
      </w:r>
      <w:r w:rsidR="001C51E3">
        <w:t xml:space="preserve"> words of text, link to your website</w:t>
      </w:r>
    </w:p>
    <w:p w:rsidR="001B674D" w:rsidRDefault="001B674D" w:rsidP="007E68F8">
      <w:pPr>
        <w:pStyle w:val="NoSpacing"/>
      </w:pPr>
    </w:p>
    <w:p w:rsidR="001C51E3" w:rsidRPr="00226055" w:rsidRDefault="007E68F8" w:rsidP="001B674D">
      <w:pPr>
        <w:pStyle w:val="NoSpacing"/>
        <w:jc w:val="center"/>
        <w:rPr>
          <w:b/>
          <w:color w:val="002060"/>
        </w:rPr>
      </w:pPr>
      <w:r>
        <w:rPr>
          <w:b/>
          <w:color w:val="002060"/>
        </w:rPr>
        <w:t>$150/month or $4</w:t>
      </w:r>
      <w:r w:rsidR="001C51E3" w:rsidRPr="00226055">
        <w:rPr>
          <w:b/>
          <w:color w:val="002060"/>
        </w:rPr>
        <w:t>50/quarter</w:t>
      </w:r>
    </w:p>
    <w:p w:rsidR="001B674D" w:rsidRDefault="001C51E3" w:rsidP="00226055">
      <w:pPr>
        <w:pStyle w:val="NoSpacing"/>
        <w:jc w:val="center"/>
      </w:pPr>
      <w:r>
        <w:t>Company name and link to website</w:t>
      </w:r>
    </w:p>
    <w:p w:rsidR="00226055" w:rsidRDefault="00226055" w:rsidP="00226055">
      <w:pPr>
        <w:pStyle w:val="NoSpacing"/>
        <w:jc w:val="center"/>
      </w:pPr>
    </w:p>
    <w:p w:rsidR="001D6010" w:rsidRDefault="001D6010">
      <w:r>
        <w:t xml:space="preserve">We’ll make it easy by composing your </w:t>
      </w:r>
      <w:r w:rsidR="00C172DB">
        <w:t xml:space="preserve">ad for your approval or </w:t>
      </w:r>
      <w:r>
        <w:t xml:space="preserve">submit an </w:t>
      </w:r>
      <w:r w:rsidRPr="00F405CA">
        <w:t>electronic file</w:t>
      </w:r>
      <w:r>
        <w:t xml:space="preserve"> of your copy.</w:t>
      </w:r>
    </w:p>
    <w:p w:rsidR="001D6010" w:rsidRPr="00226055" w:rsidRDefault="00BF4CD4">
      <w:pPr>
        <w:rPr>
          <w:b/>
          <w:color w:val="002060"/>
        </w:rPr>
      </w:pPr>
      <w:r>
        <w:rPr>
          <w:b/>
          <w:color w:val="002060"/>
        </w:rPr>
        <w:t>Reserve your space by 3/17</w:t>
      </w:r>
      <w:bookmarkStart w:id="0" w:name="_GoBack"/>
      <w:bookmarkEnd w:id="0"/>
      <w:r w:rsidR="0075050A">
        <w:rPr>
          <w:b/>
          <w:color w:val="002060"/>
        </w:rPr>
        <w:t xml:space="preserve">/21 </w:t>
      </w:r>
      <w:r w:rsidR="001D6010" w:rsidRPr="00F405CA">
        <w:rPr>
          <w:b/>
          <w:color w:val="002060"/>
        </w:rPr>
        <w:t>and your fir</w:t>
      </w:r>
      <w:r w:rsidR="007E68F8" w:rsidRPr="00F405CA">
        <w:rPr>
          <w:b/>
          <w:color w:val="002060"/>
        </w:rPr>
        <w:t>st ad can appear</w:t>
      </w:r>
      <w:r w:rsidR="0075050A">
        <w:rPr>
          <w:b/>
          <w:color w:val="002060"/>
        </w:rPr>
        <w:t xml:space="preserve"> in the February </w:t>
      </w:r>
      <w:r w:rsidR="00F405CA">
        <w:rPr>
          <w:b/>
          <w:color w:val="002060"/>
        </w:rPr>
        <w:t xml:space="preserve"> </w:t>
      </w:r>
      <w:r w:rsidR="007E68F8" w:rsidRPr="00F405CA">
        <w:rPr>
          <w:b/>
          <w:color w:val="002060"/>
        </w:rPr>
        <w:t>issue.</w:t>
      </w:r>
    </w:p>
    <w:p w:rsidR="001B674D" w:rsidRDefault="001B674D" w:rsidP="001B674D">
      <w:r>
        <w:t xml:space="preserve">Contact Rebecca Durkot, NCC Communications &amp; Marketing Specialist, at 412.212.0005 or </w:t>
      </w:r>
      <w:hyperlink r:id="rId5" w:history="1">
        <w:r w:rsidRPr="00B833AA">
          <w:rPr>
            <w:rStyle w:val="Hyperlink"/>
          </w:rPr>
          <w:t>durkot@ncsquared.com</w:t>
        </w:r>
      </w:hyperlink>
      <w:r>
        <w:t>, for additional information.</w:t>
      </w:r>
    </w:p>
    <w:p w:rsidR="001B674D" w:rsidRPr="00226055" w:rsidRDefault="001B674D" w:rsidP="00226055">
      <w:pPr>
        <w:jc w:val="center"/>
        <w:rPr>
          <w:b/>
          <w:color w:val="002060"/>
        </w:rPr>
      </w:pPr>
      <w:r w:rsidRPr="00226055">
        <w:rPr>
          <w:b/>
          <w:color w:val="002060"/>
        </w:rPr>
        <w:t>Thank you for your ongoing support!</w:t>
      </w:r>
    </w:p>
    <w:p w:rsidR="00C172DB" w:rsidRPr="00226055" w:rsidRDefault="00C172DB" w:rsidP="00C172DB">
      <w:pPr>
        <w:jc w:val="center"/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t>T</w:t>
      </w:r>
      <w:r w:rsidR="00226055" w:rsidRPr="00226055">
        <w:rPr>
          <w:rFonts w:cstheme="minorHAnsi"/>
          <w:b/>
          <w:color w:val="002060"/>
        </w:rPr>
        <w:t xml:space="preserve">he NCC Marketing </w:t>
      </w:r>
      <w:r>
        <w:rPr>
          <w:rFonts w:cstheme="minorHAnsi"/>
          <w:b/>
          <w:color w:val="002060"/>
        </w:rPr>
        <w:t>and O</w:t>
      </w:r>
      <w:r w:rsidR="00226055" w:rsidRPr="00226055">
        <w:rPr>
          <w:rFonts w:cstheme="minorHAnsi"/>
          <w:b/>
          <w:color w:val="002060"/>
        </w:rPr>
        <w:t>utreach Committee</w:t>
      </w:r>
    </w:p>
    <w:sectPr w:rsidR="00C172DB" w:rsidRPr="00226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A7"/>
    <w:rsid w:val="001B674D"/>
    <w:rsid w:val="001C51E3"/>
    <w:rsid w:val="001D6010"/>
    <w:rsid w:val="00226055"/>
    <w:rsid w:val="00436541"/>
    <w:rsid w:val="005A34DE"/>
    <w:rsid w:val="00606BAD"/>
    <w:rsid w:val="0075050A"/>
    <w:rsid w:val="007E68F8"/>
    <w:rsid w:val="007F6FA7"/>
    <w:rsid w:val="00A53952"/>
    <w:rsid w:val="00B1534B"/>
    <w:rsid w:val="00BF4CD4"/>
    <w:rsid w:val="00C172DB"/>
    <w:rsid w:val="00F4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96BAB"/>
  <w15:chartTrackingRefBased/>
  <w15:docId w15:val="{D12BA225-7666-4506-AA27-9C254EE1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674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B67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urkot@ncsquared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wuycheck</dc:creator>
  <cp:keywords/>
  <dc:description/>
  <cp:lastModifiedBy>Dana Hackley</cp:lastModifiedBy>
  <cp:revision>4</cp:revision>
  <dcterms:created xsi:type="dcterms:W3CDTF">2020-11-18T15:02:00Z</dcterms:created>
  <dcterms:modified xsi:type="dcterms:W3CDTF">2021-02-22T14:34:00Z</dcterms:modified>
</cp:coreProperties>
</file>