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59" w:lineRule="auto"/>
        <w:rPr>
          <w:sz w:val="60"/>
          <w:szCs w:val="60"/>
        </w:rPr>
      </w:pPr>
      <w:bookmarkStart w:colFirst="0" w:colLast="0" w:name="_heading=h.332wkh83nkyv" w:id="0"/>
      <w:bookmarkEnd w:id="0"/>
      <w:r w:rsidDel="00000000" w:rsidR="00000000" w:rsidRPr="00000000">
        <w:rPr>
          <w:sz w:val="60"/>
          <w:szCs w:val="60"/>
        </w:rPr>
        <w:drawing>
          <wp:inline distB="114300" distT="114300" distL="114300" distR="114300">
            <wp:extent cx="2470657" cy="11588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470657" cy="11588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rPr/>
      </w:pPr>
      <w:bookmarkStart w:colFirst="0" w:colLast="0" w:name="_heading=h.79prn1cumldk" w:id="1"/>
      <w:bookmarkEnd w:id="1"/>
      <w:r w:rsidDel="00000000" w:rsidR="00000000" w:rsidRPr="00000000">
        <w:rPr>
          <w:rtl w:val="0"/>
        </w:rPr>
        <w:t xml:space="preserve">Agricultural Water Assessment</w:t>
      </w:r>
    </w:p>
    <w:p w:rsidR="00000000" w:rsidDel="00000000" w:rsidP="00000000" w:rsidRDefault="00000000" w:rsidRPr="00000000" w14:paraId="00000003">
      <w:pPr>
        <w:pStyle w:val="Subtitle"/>
        <w:jc w:val="center"/>
        <w:rPr>
          <w:i w:val="1"/>
        </w:rPr>
      </w:pPr>
      <w:bookmarkStart w:colFirst="0" w:colLast="0" w:name="_heading=h.dqahc9cnqc14" w:id="2"/>
      <w:bookmarkEnd w:id="2"/>
      <w:r w:rsidDel="00000000" w:rsidR="00000000" w:rsidRPr="00000000">
        <w:rPr>
          <w:i w:val="1"/>
          <w:rtl w:val="0"/>
        </w:rPr>
        <w:t xml:space="preserve">Template Updated July 2025</w:t>
      </w:r>
      <w:r w:rsidDel="00000000" w:rsidR="00000000" w:rsidRPr="00000000">
        <w:rPr>
          <w:rtl w:val="0"/>
        </w:rPr>
      </w:r>
    </w:p>
    <w:p w:rsidR="00000000" w:rsidDel="00000000" w:rsidP="00000000" w:rsidRDefault="00000000" w:rsidRPr="00000000" w14:paraId="00000004">
      <w:pPr>
        <w:spacing w:after="160" w:line="259" w:lineRule="auto"/>
        <w:jc w:val="center"/>
        <w:rPr>
          <w:b w:val="1"/>
        </w:rPr>
      </w:pPr>
      <w:r w:rsidDel="00000000" w:rsidR="00000000" w:rsidRPr="00000000">
        <w:rPr>
          <w:rtl w:val="0"/>
        </w:rPr>
      </w:r>
    </w:p>
    <w:p w:rsidR="00000000" w:rsidDel="00000000" w:rsidP="00000000" w:rsidRDefault="00000000" w:rsidRPr="00000000" w14:paraId="00000005">
      <w:pPr>
        <w:spacing w:after="160" w:line="259" w:lineRule="auto"/>
        <w:jc w:val="center"/>
        <w:rPr>
          <w:b w:val="1"/>
        </w:rPr>
      </w:pPr>
      <w:r w:rsidDel="00000000" w:rsidR="00000000" w:rsidRPr="00000000">
        <w:rPr>
          <w:rtl w:val="0"/>
        </w:rPr>
      </w:r>
    </w:p>
    <w:p w:rsidR="00000000" w:rsidDel="00000000" w:rsidP="00000000" w:rsidRDefault="00000000" w:rsidRPr="00000000" w14:paraId="00000006">
      <w:pPr>
        <w:spacing w:after="160" w:line="259" w:lineRule="auto"/>
        <w:jc w:val="center"/>
        <w:rPr>
          <w:b w:val="1"/>
        </w:rPr>
      </w:pPr>
      <w:r w:rsidDel="00000000" w:rsidR="00000000" w:rsidRPr="00000000">
        <w:rPr>
          <w:b w:val="1"/>
          <w:rtl w:val="0"/>
        </w:rPr>
        <w:t xml:space="preserve">A Note To Farmers:</w:t>
      </w:r>
    </w:p>
    <w:p w:rsidR="00000000" w:rsidDel="00000000" w:rsidP="00000000" w:rsidRDefault="00000000" w:rsidRPr="00000000" w14:paraId="00000007">
      <w:pPr>
        <w:spacing w:after="160" w:line="259" w:lineRule="auto"/>
        <w:jc w:val="center"/>
        <w:rPr/>
      </w:pPr>
      <w:r w:rsidDel="00000000" w:rsidR="00000000" w:rsidRPr="00000000">
        <w:rPr>
          <w:rtl w:val="0"/>
        </w:rPr>
        <w:t xml:space="preserve">This Agricultural Water Assessment template is designed to serve as a starting point for meeting the FSMA PSR Water Rule Requirements. The sections and information in this template are meant to be edited to reflect your farm’s unique circumstances. Italicized text throughout the template provides directions to the farm and is intended to be removed after completion of the assessment. </w:t>
      </w:r>
    </w:p>
    <w:p w:rsidR="00000000" w:rsidDel="00000000" w:rsidP="00000000" w:rsidRDefault="00000000" w:rsidRPr="00000000" w14:paraId="00000008">
      <w:pPr>
        <w:pStyle w:val="Heading1"/>
        <w:rPr/>
      </w:pPr>
      <w:bookmarkStart w:colFirst="0" w:colLast="0" w:name="_heading=h.atyd9hhiaz09" w:id="3"/>
      <w:bookmarkEnd w:id="3"/>
      <w:r w:rsidDel="00000000" w:rsidR="00000000" w:rsidRPr="00000000">
        <w:rPr>
          <w:rtl w:val="0"/>
        </w:rPr>
      </w:r>
    </w:p>
    <w:p w:rsidR="00000000" w:rsidDel="00000000" w:rsidP="00000000" w:rsidRDefault="00000000" w:rsidRPr="00000000" w14:paraId="00000009">
      <w:pPr>
        <w:spacing w:after="200" w:line="360" w:lineRule="auto"/>
        <w:rPr>
          <w:b w:val="1"/>
        </w:rPr>
      </w:pPr>
      <w:r w:rsidDel="00000000" w:rsidR="00000000" w:rsidRPr="00000000">
        <w:rPr>
          <w:b w:val="1"/>
          <w:sz w:val="30"/>
          <w:szCs w:val="30"/>
          <w:rtl w:val="0"/>
        </w:rPr>
        <w:t xml:space="preserve">Contents:</w:t>
      </w:r>
      <w:r w:rsidDel="00000000" w:rsidR="00000000" w:rsidRPr="00000000">
        <w:rPr>
          <w:rtl w:val="0"/>
        </w:rPr>
      </w:r>
    </w:p>
    <w:sdt>
      <w:sdtPr>
        <w:id w:val="-1284677944"/>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before="60" w:line="360" w:lineRule="auto"/>
            <w:rPr>
              <w:b w:val="1"/>
              <w:i w:val="0"/>
              <w:smallCaps w:val="0"/>
              <w:strike w:val="0"/>
              <w:color w:val="000000"/>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ouajryw80fy7">
            <w:r w:rsidDel="00000000" w:rsidR="00000000" w:rsidRPr="00000000">
              <w:rPr>
                <w:b w:val="1"/>
                <w:i w:val="0"/>
                <w:smallCaps w:val="0"/>
                <w:strike w:val="0"/>
                <w:color w:val="000000"/>
                <w:u w:val="none"/>
                <w:shd w:fill="auto" w:val="clear"/>
                <w:vertAlign w:val="baseline"/>
                <w:rtl w:val="0"/>
              </w:rPr>
              <w:t xml:space="preserve">Water Sources On-Farm</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w7lhzndmsgi4">
            <w:r w:rsidDel="00000000" w:rsidR="00000000" w:rsidRPr="00000000">
              <w:rPr>
                <w:b w:val="1"/>
                <w:i w:val="0"/>
                <w:smallCaps w:val="0"/>
                <w:strike w:val="0"/>
                <w:color w:val="000000"/>
                <w:u w:val="none"/>
                <w:shd w:fill="auto" w:val="clear"/>
                <w:vertAlign w:val="baseline"/>
                <w:rtl w:val="0"/>
              </w:rPr>
              <w:t xml:space="preserve">Water Uses On-Farm</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xjmca9rtaybr">
            <w:r w:rsidDel="00000000" w:rsidR="00000000" w:rsidRPr="00000000">
              <w:rPr>
                <w:b w:val="1"/>
                <w:i w:val="0"/>
                <w:smallCaps w:val="0"/>
                <w:strike w:val="0"/>
                <w:color w:val="000000"/>
                <w:u w:val="none"/>
                <w:shd w:fill="auto" w:val="clear"/>
                <w:vertAlign w:val="baseline"/>
                <w:rtl w:val="0"/>
              </w:rPr>
              <w:t xml:space="preserve">Water System Inspections</w:t>
              <w:tab/>
              <w:t xml:space="preserve">3</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he4twx4hrd16">
            <w:r w:rsidDel="00000000" w:rsidR="00000000" w:rsidRPr="00000000">
              <w:rPr>
                <w:b w:val="1"/>
                <w:i w:val="0"/>
                <w:smallCaps w:val="0"/>
                <w:strike w:val="0"/>
                <w:color w:val="000000"/>
                <w:u w:val="none"/>
                <w:shd w:fill="auto" w:val="clear"/>
                <w:vertAlign w:val="baseline"/>
                <w:rtl w:val="0"/>
              </w:rPr>
              <w:t xml:space="preserve">Water System/Source Protection</w:t>
              <w:tab/>
              <w:t xml:space="preserve">4</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9wlr9eu66huo">
            <w:r w:rsidDel="00000000" w:rsidR="00000000" w:rsidRPr="00000000">
              <w:rPr>
                <w:b w:val="1"/>
                <w:i w:val="0"/>
                <w:smallCaps w:val="0"/>
                <w:strike w:val="0"/>
                <w:color w:val="000000"/>
                <w:u w:val="none"/>
                <w:shd w:fill="auto" w:val="clear"/>
                <w:vertAlign w:val="baseline"/>
                <w:rtl w:val="0"/>
              </w:rPr>
              <w:t xml:space="preserve">Water Testing</w:t>
              <w:tab/>
              <w:t xml:space="preserve">4</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9tkm74q4idnh">
            <w:r w:rsidDel="00000000" w:rsidR="00000000" w:rsidRPr="00000000">
              <w:rPr>
                <w:b w:val="1"/>
                <w:i w:val="0"/>
                <w:smallCaps w:val="0"/>
                <w:strike w:val="0"/>
                <w:color w:val="000000"/>
                <w:u w:val="none"/>
                <w:shd w:fill="auto" w:val="clear"/>
                <w:vertAlign w:val="baseline"/>
                <w:rtl w:val="0"/>
              </w:rPr>
              <w:t xml:space="preserve">Water Treatment</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miweebep0566">
            <w:r w:rsidDel="00000000" w:rsidR="00000000" w:rsidRPr="00000000">
              <w:rPr>
                <w:b w:val="1"/>
                <w:i w:val="0"/>
                <w:smallCaps w:val="0"/>
                <w:strike w:val="0"/>
                <w:color w:val="000000"/>
                <w:u w:val="none"/>
                <w:shd w:fill="auto" w:val="clear"/>
                <w:vertAlign w:val="baseline"/>
                <w:rtl w:val="0"/>
              </w:rPr>
              <w:t xml:space="preserve">Environmental Assessment</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xps0wa8615ez">
            <w:r w:rsidDel="00000000" w:rsidR="00000000" w:rsidRPr="00000000">
              <w:rPr>
                <w:b w:val="1"/>
                <w:i w:val="0"/>
                <w:smallCaps w:val="0"/>
                <w:strike w:val="0"/>
                <w:color w:val="000000"/>
                <w:u w:val="none"/>
                <w:shd w:fill="auto" w:val="clear"/>
                <w:vertAlign w:val="baseline"/>
                <w:rtl w:val="0"/>
              </w:rPr>
              <w:t xml:space="preserve">Crop Characteristics Assessment</w:t>
              <w:tab/>
              <w:t xml:space="preserve">5</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t7lsnwc06hrr">
            <w:r w:rsidDel="00000000" w:rsidR="00000000" w:rsidRPr="00000000">
              <w:rPr>
                <w:b w:val="1"/>
                <w:i w:val="0"/>
                <w:smallCaps w:val="0"/>
                <w:strike w:val="0"/>
                <w:color w:val="000000"/>
                <w:u w:val="none"/>
                <w:shd w:fill="auto" w:val="clear"/>
                <w:vertAlign w:val="baseline"/>
                <w:rtl w:val="0"/>
              </w:rPr>
              <w:t xml:space="preserve">Mitigation &amp; Corrective Actions</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before="60" w:line="360" w:lineRule="auto"/>
            <w:rPr>
              <w:b w:val="1"/>
              <w:i w:val="0"/>
              <w:smallCaps w:val="0"/>
              <w:strike w:val="0"/>
              <w:color w:val="000000"/>
              <w:u w:val="none"/>
              <w:shd w:fill="auto" w:val="clear"/>
              <w:vertAlign w:val="baseline"/>
            </w:rPr>
          </w:pPr>
          <w:hyperlink w:anchor="_heading=h.arzcz2lw1cm9">
            <w:r w:rsidDel="00000000" w:rsidR="00000000" w:rsidRPr="00000000">
              <w:rPr>
                <w:b w:val="1"/>
                <w:i w:val="0"/>
                <w:smallCaps w:val="0"/>
                <w:strike w:val="0"/>
                <w:color w:val="000000"/>
                <w:u w:val="none"/>
                <w:shd w:fill="auto" w:val="clear"/>
                <w:vertAlign w:val="baseline"/>
                <w:rtl w:val="0"/>
              </w:rPr>
              <w:t xml:space="preserve">Summary</w:t>
              <w:tab/>
              <w:t xml:space="preserve">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4">
      <w:pPr>
        <w:pStyle w:val="Heading1"/>
        <w:rPr/>
      </w:pPr>
      <w:bookmarkStart w:colFirst="0" w:colLast="0" w:name="_heading=h.hkvdfxfxm7ty" w:id="4"/>
      <w:bookmarkEnd w:id="4"/>
      <w:r w:rsidDel="00000000" w:rsidR="00000000" w:rsidRPr="00000000">
        <w:rPr>
          <w:rtl w:val="0"/>
        </w:rPr>
        <w:t xml:space="preserve">Step 1: Determine if you need an Ag Water Assessment</w:t>
      </w:r>
    </w:p>
    <w:p w:rsidR="00000000" w:rsidDel="00000000" w:rsidP="00000000" w:rsidRDefault="00000000" w:rsidRPr="00000000" w14:paraId="00000015">
      <w:pPr>
        <w:pStyle w:val="Heading2"/>
        <w:rPr/>
      </w:pPr>
      <w:bookmarkStart w:colFirst="0" w:colLast="0" w:name="_heading=h.w7lhzndmsgi4" w:id="5"/>
      <w:bookmarkEnd w:id="5"/>
      <w:r w:rsidDel="00000000" w:rsidR="00000000" w:rsidRPr="00000000">
        <w:rPr>
          <w:rtl w:val="0"/>
        </w:rPr>
        <w:t xml:space="preserve">Agricultural Water Uses (pre-harvest)</w:t>
      </w:r>
    </w:p>
    <w:p w:rsidR="00000000" w:rsidDel="00000000" w:rsidP="00000000" w:rsidRDefault="00000000" w:rsidRPr="00000000" w14:paraId="00000016">
      <w:pPr>
        <w:rPr>
          <w:i w:val="1"/>
        </w:rPr>
      </w:pPr>
      <w:r w:rsidDel="00000000" w:rsidR="00000000" w:rsidRPr="00000000">
        <w:rPr>
          <w:b w:val="1"/>
          <w:rtl w:val="0"/>
        </w:rPr>
        <w:t xml:space="preserve">Pre-harvest Agricultural </w:t>
      </w:r>
      <w:r w:rsidDel="00000000" w:rsidR="00000000" w:rsidRPr="00000000">
        <w:rPr>
          <w:b w:val="1"/>
          <w:rtl w:val="0"/>
        </w:rPr>
        <w:t xml:space="preserve">Water Sources </w:t>
      </w:r>
      <w:r w:rsidDel="00000000" w:rsidR="00000000" w:rsidRPr="00000000">
        <w:rPr>
          <w:i w:val="1"/>
          <w:rtl w:val="0"/>
        </w:rPr>
        <w:t xml:space="preserve">(</w:t>
      </w:r>
      <w:r w:rsidDel="00000000" w:rsidR="00000000" w:rsidRPr="00000000">
        <w:rPr>
          <w:i w:val="1"/>
          <w:rtl w:val="0"/>
        </w:rPr>
        <w:t xml:space="preserve">Check all water sources used on produce pre-harvest)</w:t>
      </w:r>
    </w:p>
    <w:p w:rsidR="00000000" w:rsidDel="00000000" w:rsidP="00000000" w:rsidRDefault="00000000" w:rsidRPr="00000000" w14:paraId="00000017">
      <w:pPr>
        <w:numPr>
          <w:ilvl w:val="0"/>
          <w:numId w:val="5"/>
        </w:numPr>
        <w:spacing w:line="259" w:lineRule="auto"/>
        <w:ind w:left="720" w:hanging="360"/>
      </w:pPr>
      <w:r w:rsidDel="00000000" w:rsidR="00000000" w:rsidRPr="00000000">
        <w:rPr>
          <w:rtl w:val="0"/>
        </w:rPr>
        <w:t xml:space="preserve">Municipal Water</w:t>
      </w:r>
    </w:p>
    <w:p w:rsidR="00000000" w:rsidDel="00000000" w:rsidP="00000000" w:rsidRDefault="00000000" w:rsidRPr="00000000" w14:paraId="00000018">
      <w:pPr>
        <w:numPr>
          <w:ilvl w:val="0"/>
          <w:numId w:val="5"/>
        </w:numPr>
        <w:ind w:left="720" w:hanging="360"/>
      </w:pPr>
      <w:r w:rsidDel="00000000" w:rsidR="00000000" w:rsidRPr="00000000">
        <w:rPr>
          <w:rtl w:val="0"/>
        </w:rPr>
        <w:t xml:space="preserve">Ground Water (well)</w:t>
      </w:r>
    </w:p>
    <w:p w:rsidR="00000000" w:rsidDel="00000000" w:rsidP="00000000" w:rsidRDefault="00000000" w:rsidRPr="00000000" w14:paraId="00000019">
      <w:pPr>
        <w:numPr>
          <w:ilvl w:val="0"/>
          <w:numId w:val="5"/>
        </w:numPr>
        <w:ind w:left="720" w:hanging="360"/>
      </w:pPr>
      <w:r w:rsidDel="00000000" w:rsidR="00000000" w:rsidRPr="00000000">
        <w:rPr>
          <w:rtl w:val="0"/>
        </w:rPr>
        <w:t xml:space="preserve">Surface Water (river, lake, stream, pond, etc.)</w:t>
      </w:r>
    </w:p>
    <w:p w:rsidR="00000000" w:rsidDel="00000000" w:rsidP="00000000" w:rsidRDefault="00000000" w:rsidRPr="00000000" w14:paraId="0000001A">
      <w:pPr>
        <w:numPr>
          <w:ilvl w:val="0"/>
          <w:numId w:val="5"/>
        </w:numPr>
        <w:spacing w:after="200" w:lineRule="auto"/>
        <w:ind w:left="720" w:hanging="360"/>
      </w:pPr>
      <w:r w:rsidDel="00000000" w:rsidR="00000000" w:rsidRPr="00000000">
        <w:rPr>
          <w:rtl w:val="0"/>
        </w:rPr>
        <w:t xml:space="preserve">Other: ____________________________________</w:t>
      </w:r>
      <w:r w:rsidDel="00000000" w:rsidR="00000000" w:rsidRPr="00000000">
        <w:rPr>
          <w:rtl w:val="0"/>
        </w:rPr>
      </w:r>
    </w:p>
    <w:p w:rsidR="00000000" w:rsidDel="00000000" w:rsidP="00000000" w:rsidRDefault="00000000" w:rsidRPr="00000000" w14:paraId="0000001B">
      <w:pPr>
        <w:spacing w:after="0" w:lineRule="auto"/>
        <w:rPr>
          <w:i w:val="1"/>
        </w:rPr>
      </w:pPr>
      <w:r w:rsidDel="00000000" w:rsidR="00000000" w:rsidRPr="00000000">
        <w:rPr>
          <w:b w:val="1"/>
          <w:rtl w:val="0"/>
        </w:rPr>
        <w:t xml:space="preserve">Pre-harvest Agricultural Water Uses</w:t>
      </w:r>
      <w:r w:rsidDel="00000000" w:rsidR="00000000" w:rsidRPr="00000000">
        <w:rPr>
          <w:rtl w:val="0"/>
        </w:rPr>
        <w:t xml:space="preserve"> </w:t>
      </w:r>
      <w:r w:rsidDel="00000000" w:rsidR="00000000" w:rsidRPr="00000000">
        <w:rPr>
          <w:i w:val="1"/>
          <w:rtl w:val="0"/>
        </w:rPr>
        <w:t xml:space="preserve">(Check all water uses that apply to your farm)</w:t>
      </w:r>
    </w:p>
    <w:p w:rsidR="00000000" w:rsidDel="00000000" w:rsidP="00000000" w:rsidRDefault="00000000" w:rsidRPr="00000000" w14:paraId="0000001C">
      <w:pPr>
        <w:numPr>
          <w:ilvl w:val="0"/>
          <w:numId w:val="1"/>
        </w:numPr>
        <w:ind w:left="720" w:hanging="360"/>
        <w:rPr>
          <w:b w:val="0"/>
          <w:sz w:val="22"/>
          <w:szCs w:val="22"/>
        </w:rPr>
      </w:pPr>
      <w:r w:rsidDel="00000000" w:rsidR="00000000" w:rsidRPr="00000000">
        <w:rPr>
          <w:rtl w:val="0"/>
        </w:rPr>
        <w:t xml:space="preserve">Irrigation</w:t>
      </w:r>
    </w:p>
    <w:p w:rsidR="00000000" w:rsidDel="00000000" w:rsidP="00000000" w:rsidRDefault="00000000" w:rsidRPr="00000000" w14:paraId="0000001D">
      <w:pPr>
        <w:numPr>
          <w:ilvl w:val="0"/>
          <w:numId w:val="1"/>
        </w:numPr>
        <w:ind w:left="720" w:hanging="360"/>
        <w:rPr>
          <w:b w:val="0"/>
          <w:sz w:val="22"/>
          <w:szCs w:val="22"/>
        </w:rPr>
      </w:pPr>
      <w:r w:rsidDel="00000000" w:rsidR="00000000" w:rsidRPr="00000000">
        <w:rPr>
          <w:rtl w:val="0"/>
        </w:rPr>
        <w:t xml:space="preserve">Fertigation</w:t>
      </w:r>
    </w:p>
    <w:p w:rsidR="00000000" w:rsidDel="00000000" w:rsidP="00000000" w:rsidRDefault="00000000" w:rsidRPr="00000000" w14:paraId="0000001E">
      <w:pPr>
        <w:numPr>
          <w:ilvl w:val="0"/>
          <w:numId w:val="1"/>
        </w:numPr>
        <w:ind w:left="720" w:hanging="360"/>
        <w:rPr>
          <w:b w:val="0"/>
          <w:sz w:val="22"/>
          <w:szCs w:val="22"/>
        </w:rPr>
      </w:pPr>
      <w:r w:rsidDel="00000000" w:rsidR="00000000" w:rsidRPr="00000000">
        <w:rPr>
          <w:rtl w:val="0"/>
        </w:rPr>
        <w:t xml:space="preserve">Crop Sprays</w:t>
      </w:r>
    </w:p>
    <w:p w:rsidR="00000000" w:rsidDel="00000000" w:rsidP="00000000" w:rsidRDefault="00000000" w:rsidRPr="00000000" w14:paraId="0000001F">
      <w:pPr>
        <w:numPr>
          <w:ilvl w:val="0"/>
          <w:numId w:val="1"/>
        </w:numPr>
        <w:ind w:left="720" w:hanging="360"/>
        <w:rPr>
          <w:b w:val="0"/>
          <w:sz w:val="22"/>
          <w:szCs w:val="22"/>
        </w:rPr>
      </w:pPr>
      <w:r w:rsidDel="00000000" w:rsidR="00000000" w:rsidRPr="00000000">
        <w:rPr>
          <w:rtl w:val="0"/>
        </w:rPr>
        <w:t xml:space="preserve">Cooling</w:t>
      </w:r>
    </w:p>
    <w:p w:rsidR="00000000" w:rsidDel="00000000" w:rsidP="00000000" w:rsidRDefault="00000000" w:rsidRPr="00000000" w14:paraId="00000020">
      <w:pPr>
        <w:numPr>
          <w:ilvl w:val="0"/>
          <w:numId w:val="1"/>
        </w:numPr>
        <w:ind w:left="720" w:hanging="360"/>
        <w:rPr>
          <w:b w:val="0"/>
          <w:sz w:val="22"/>
          <w:szCs w:val="22"/>
        </w:rPr>
      </w:pPr>
      <w:r w:rsidDel="00000000" w:rsidR="00000000" w:rsidRPr="00000000">
        <w:rPr>
          <w:rtl w:val="0"/>
        </w:rPr>
        <w:t xml:space="preserve">Frost Protection</w:t>
      </w:r>
    </w:p>
    <w:p w:rsidR="00000000" w:rsidDel="00000000" w:rsidP="00000000" w:rsidRDefault="00000000" w:rsidRPr="00000000" w14:paraId="00000021">
      <w:pPr>
        <w:numPr>
          <w:ilvl w:val="0"/>
          <w:numId w:val="1"/>
        </w:numPr>
        <w:ind w:left="720" w:hanging="360"/>
        <w:rPr>
          <w:b w:val="0"/>
          <w:sz w:val="22"/>
          <w:szCs w:val="22"/>
        </w:rPr>
      </w:pPr>
      <w:r w:rsidDel="00000000" w:rsidR="00000000" w:rsidRPr="00000000">
        <w:rPr>
          <w:rtl w:val="0"/>
        </w:rPr>
        <w:t xml:space="preserve">Dust Abatement</w:t>
      </w:r>
    </w:p>
    <w:p w:rsidR="00000000" w:rsidDel="00000000" w:rsidP="00000000" w:rsidRDefault="00000000" w:rsidRPr="00000000" w14:paraId="00000022">
      <w:pPr>
        <w:numPr>
          <w:ilvl w:val="0"/>
          <w:numId w:val="1"/>
        </w:numPr>
        <w:ind w:left="720" w:hanging="360"/>
        <w:rPr>
          <w:b w:val="0"/>
          <w:sz w:val="22"/>
          <w:szCs w:val="22"/>
        </w:rPr>
      </w:pPr>
      <w:r w:rsidDel="00000000" w:rsidR="00000000" w:rsidRPr="00000000">
        <w:rPr>
          <w:rtl w:val="0"/>
        </w:rPr>
        <w:t xml:space="preserve">Hand washing</w:t>
      </w:r>
    </w:p>
    <w:p w:rsidR="00000000" w:rsidDel="00000000" w:rsidP="00000000" w:rsidRDefault="00000000" w:rsidRPr="00000000" w14:paraId="00000023">
      <w:pPr>
        <w:numPr>
          <w:ilvl w:val="0"/>
          <w:numId w:val="1"/>
        </w:numPr>
        <w:ind w:left="720" w:hanging="360"/>
        <w:rPr>
          <w:b w:val="0"/>
          <w:sz w:val="22"/>
          <w:szCs w:val="22"/>
        </w:rPr>
      </w:pPr>
      <w:r w:rsidDel="00000000" w:rsidR="00000000" w:rsidRPr="00000000">
        <w:rPr>
          <w:rtl w:val="0"/>
        </w:rPr>
        <w:t xml:space="preserve">Cleaning &amp; Sanitizing Food-Contact Surfaces</w:t>
      </w:r>
    </w:p>
    <w:p w:rsidR="00000000" w:rsidDel="00000000" w:rsidP="00000000" w:rsidRDefault="00000000" w:rsidRPr="00000000" w14:paraId="00000024">
      <w:pPr>
        <w:numPr>
          <w:ilvl w:val="0"/>
          <w:numId w:val="1"/>
        </w:numPr>
        <w:ind w:left="720" w:hanging="360"/>
        <w:rPr>
          <w:b w:val="0"/>
          <w:sz w:val="22"/>
          <w:szCs w:val="22"/>
        </w:rPr>
      </w:pPr>
      <w:r w:rsidDel="00000000" w:rsidR="00000000" w:rsidRPr="00000000">
        <w:rPr>
          <w:rtl w:val="0"/>
        </w:rPr>
        <w:t xml:space="preserve">Other: ____________________________________</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Will any of the above water sources and uses be used on</w:t>
      </w:r>
      <w:hyperlink r:id="rId8">
        <w:r w:rsidDel="00000000" w:rsidR="00000000" w:rsidRPr="00000000">
          <w:rPr>
            <w:b w:val="1"/>
            <w:color w:val="1155cc"/>
            <w:u w:val="single"/>
            <w:rtl w:val="0"/>
          </w:rPr>
          <w:t xml:space="preserve"> produce covered by the Produce Safety Rule</w:t>
        </w:r>
      </w:hyperlink>
      <w:r w:rsidDel="00000000" w:rsidR="00000000" w:rsidRPr="00000000">
        <w:rPr>
          <w:b w:val="1"/>
          <w:rtl w:val="0"/>
        </w:rPr>
        <w:t xml:space="preserve">?</w:t>
      </w:r>
    </w:p>
    <w:p w:rsidR="00000000" w:rsidDel="00000000" w:rsidP="00000000" w:rsidRDefault="00000000" w:rsidRPr="00000000" w14:paraId="00000027">
      <w:pPr>
        <w:numPr>
          <w:ilvl w:val="0"/>
          <w:numId w:val="3"/>
        </w:numPr>
        <w:ind w:left="720" w:hanging="360"/>
        <w:rPr>
          <w:u w:val="none"/>
        </w:rPr>
      </w:pPr>
      <w:r w:rsidDel="00000000" w:rsidR="00000000" w:rsidRPr="00000000">
        <w:rPr>
          <w:rtl w:val="0"/>
        </w:rPr>
        <w:t xml:space="preserve">No —&gt; You do not need an Ag Water Assessment.</w:t>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Yes —&gt; Continue to the next question.</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Is the water used on</w:t>
      </w:r>
      <w:hyperlink r:id="rId9">
        <w:r w:rsidDel="00000000" w:rsidR="00000000" w:rsidRPr="00000000">
          <w:rPr>
            <w:b w:val="1"/>
            <w:color w:val="1155cc"/>
            <w:u w:val="single"/>
            <w:rtl w:val="0"/>
          </w:rPr>
          <w:t xml:space="preserve"> covered produce</w:t>
        </w:r>
      </w:hyperlink>
      <w:r w:rsidDel="00000000" w:rsidR="00000000" w:rsidRPr="00000000">
        <w:rPr>
          <w:b w:val="1"/>
          <w:rtl w:val="0"/>
        </w:rPr>
        <w:t xml:space="preserve"> intended to, or likely to, touch the harvestable part of the crop?</w:t>
      </w:r>
    </w:p>
    <w:p w:rsidR="00000000" w:rsidDel="00000000" w:rsidP="00000000" w:rsidRDefault="00000000" w:rsidRPr="00000000" w14:paraId="0000002B">
      <w:pPr>
        <w:numPr>
          <w:ilvl w:val="0"/>
          <w:numId w:val="4"/>
        </w:numPr>
        <w:ind w:left="720" w:hanging="360"/>
        <w:rPr>
          <w:u w:val="none"/>
        </w:rPr>
      </w:pPr>
      <w:r w:rsidDel="00000000" w:rsidR="00000000" w:rsidRPr="00000000">
        <w:rPr>
          <w:rtl w:val="0"/>
        </w:rPr>
        <w:t xml:space="preserve">No —&gt; You do not need an Ag Water Assessment.</w:t>
      </w:r>
    </w:p>
    <w:p w:rsidR="00000000" w:rsidDel="00000000" w:rsidP="00000000" w:rsidRDefault="00000000" w:rsidRPr="00000000" w14:paraId="0000002C">
      <w:pPr>
        <w:numPr>
          <w:ilvl w:val="0"/>
          <w:numId w:val="4"/>
        </w:numPr>
        <w:ind w:left="720" w:hanging="360"/>
        <w:rPr>
          <w:u w:val="none"/>
        </w:rPr>
      </w:pPr>
      <w:r w:rsidDel="00000000" w:rsidR="00000000" w:rsidRPr="00000000">
        <w:rPr>
          <w:rtl w:val="0"/>
        </w:rPr>
        <w:t xml:space="preserve">Yes —&gt; Continue to Step 2 of the assessment. </w:t>
      </w:r>
      <w:r w:rsidDel="00000000" w:rsidR="00000000" w:rsidRPr="00000000">
        <w:rPr>
          <w:rtl w:val="0"/>
        </w:rPr>
      </w:r>
    </w:p>
    <w:p w:rsidR="00000000" w:rsidDel="00000000" w:rsidP="00000000" w:rsidRDefault="00000000" w:rsidRPr="00000000" w14:paraId="0000002D">
      <w:pPr>
        <w:pStyle w:val="Heading1"/>
        <w:rPr/>
      </w:pPr>
      <w:bookmarkStart w:colFirst="0" w:colLast="0" w:name="_heading=h.4yb5y7qlsxrc" w:id="6"/>
      <w:bookmarkEnd w:id="6"/>
      <w:r w:rsidDel="00000000" w:rsidR="00000000" w:rsidRPr="00000000">
        <w:br w:type="page"/>
      </w:r>
      <w:r w:rsidDel="00000000" w:rsidR="00000000" w:rsidRPr="00000000">
        <w:rPr>
          <w:rtl w:val="0"/>
        </w:rPr>
      </w:r>
    </w:p>
    <w:p w:rsidR="00000000" w:rsidDel="00000000" w:rsidP="00000000" w:rsidRDefault="00000000" w:rsidRPr="00000000" w14:paraId="0000002E">
      <w:pPr>
        <w:pStyle w:val="Heading1"/>
        <w:rPr/>
      </w:pPr>
      <w:bookmarkStart w:colFirst="0" w:colLast="0" w:name="_heading=h.gdq6x0we6pwj" w:id="7"/>
      <w:bookmarkEnd w:id="7"/>
      <w:r w:rsidDel="00000000" w:rsidR="00000000" w:rsidRPr="00000000">
        <w:rPr>
          <w:rtl w:val="0"/>
        </w:rPr>
        <w:t xml:space="preserve">Step 2: Ag Water Asessment</w:t>
      </w:r>
    </w:p>
    <w:p w:rsidR="00000000" w:rsidDel="00000000" w:rsidP="00000000" w:rsidRDefault="00000000" w:rsidRPr="00000000" w14:paraId="0000002F">
      <w:pPr>
        <w:pStyle w:val="Heading2"/>
        <w:rPr/>
      </w:pPr>
      <w:bookmarkStart w:colFirst="0" w:colLast="0" w:name="_heading=h.he4twx4hrd16" w:id="8"/>
      <w:bookmarkEnd w:id="8"/>
      <w:r w:rsidDel="00000000" w:rsidR="00000000" w:rsidRPr="00000000">
        <w:rPr>
          <w:rtl w:val="0"/>
        </w:rPr>
        <w:t xml:space="preserve">Water System/Source Protection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b w:val="1"/>
              </w:rPr>
            </w:pPr>
            <w:r w:rsidDel="00000000" w:rsidR="00000000" w:rsidRPr="00000000">
              <w:rPr>
                <w:b w:val="1"/>
                <w:rtl w:val="0"/>
              </w:rPr>
              <w:t xml:space="preserve">The degree of protection of the water system from potential contamination can be described as: </w:t>
            </w:r>
          </w:p>
          <w:p w:rsidR="00000000" w:rsidDel="00000000" w:rsidP="00000000" w:rsidRDefault="00000000" w:rsidRPr="00000000" w14:paraId="00000031">
            <w:pPr>
              <w:widowControl w:val="0"/>
              <w:spacing w:line="240" w:lineRule="auto"/>
              <w:rPr>
                <w:b w:val="1"/>
              </w:rPr>
            </w:pPr>
            <w:r w:rsidDel="00000000" w:rsidR="00000000" w:rsidRPr="00000000">
              <w:rPr>
                <w:rtl w:val="0"/>
              </w:rPr>
            </w:r>
          </w:p>
          <w:p w:rsidR="00000000" w:rsidDel="00000000" w:rsidP="00000000" w:rsidRDefault="00000000" w:rsidRPr="00000000" w14:paraId="00000032">
            <w:pPr>
              <w:numPr>
                <w:ilvl w:val="0"/>
                <w:numId w:val="6"/>
              </w:numPr>
              <w:ind w:left="720" w:hanging="360"/>
            </w:pPr>
            <w:r w:rsidDel="00000000" w:rsidR="00000000" w:rsidRPr="00000000">
              <w:rPr>
                <w:rtl w:val="0"/>
              </w:rPr>
              <w:t xml:space="preserve">Closed delivery system: water is never exposed to the environment from the water source to the point of use.</w:t>
            </w:r>
          </w:p>
          <w:p w:rsidR="00000000" w:rsidDel="00000000" w:rsidP="00000000" w:rsidRDefault="00000000" w:rsidRPr="00000000" w14:paraId="00000033">
            <w:pPr>
              <w:numPr>
                <w:ilvl w:val="0"/>
                <w:numId w:val="6"/>
              </w:numPr>
              <w:ind w:left="720" w:hanging="360"/>
            </w:pPr>
            <w:r w:rsidDel="00000000" w:rsidR="00000000" w:rsidRPr="00000000">
              <w:rPr>
                <w:rtl w:val="0"/>
              </w:rPr>
              <w:t xml:space="preserve">Open delivery system: water is exposed to the environment at any point from the water source to the point of use. (i.e., ponds, reservoirs, canals, uncovered water tanks, etc.)</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4">
            <w:pPr>
              <w:widowControl w:val="0"/>
              <w:spacing w:line="240" w:lineRule="auto"/>
              <w:rPr>
                <w:b w:val="1"/>
              </w:rPr>
            </w:pPr>
            <w:r w:rsidDel="00000000" w:rsidR="00000000" w:rsidRPr="00000000">
              <w:rPr>
                <w:b w:val="1"/>
                <w:rtl w:val="0"/>
              </w:rPr>
              <w:t xml:space="preserve">If there are any concerns about the degree of protection or control over the water system, please describe the concerns:</w:t>
            </w:r>
          </w:p>
          <w:p w:rsidR="00000000" w:rsidDel="00000000" w:rsidP="00000000" w:rsidRDefault="00000000" w:rsidRPr="00000000" w14:paraId="00000035">
            <w:pPr>
              <w:widowControl w:val="0"/>
              <w:spacing w:line="240" w:lineRule="auto"/>
              <w:rPr/>
            </w:pPr>
            <w:r w:rsidDel="00000000" w:rsidR="00000000" w:rsidRPr="00000000">
              <w:rPr>
                <w:rtl w:val="0"/>
              </w:rPr>
            </w:r>
          </w:p>
          <w:p w:rsidR="00000000" w:rsidDel="00000000" w:rsidP="00000000" w:rsidRDefault="00000000" w:rsidRPr="00000000" w14:paraId="00000036">
            <w:pPr>
              <w:widowControl w:val="0"/>
              <w:spacing w:line="240" w:lineRule="auto"/>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i w:val="1"/>
              </w:rPr>
            </w:pPr>
            <w:r w:rsidDel="00000000" w:rsidR="00000000" w:rsidRPr="00000000">
              <w:rPr>
                <w:b w:val="1"/>
                <w:rtl w:val="0"/>
              </w:rPr>
              <w:t xml:space="preserve">General time interval between last direct application and harvest</w:t>
            </w:r>
            <w:r w:rsidDel="00000000" w:rsidR="00000000" w:rsidRPr="00000000">
              <w:rPr>
                <w:rtl w:val="0"/>
              </w:rPr>
              <w:t xml:space="preserve">: </w:t>
            </w:r>
            <w:r w:rsidDel="00000000" w:rsidR="00000000" w:rsidRPr="00000000">
              <w:rPr>
                <w:i w:val="1"/>
                <w:rtl w:val="0"/>
              </w:rPr>
              <w:t xml:space="preserve">(i.e., one week before harvest, day of harvest, etc. If there are typical exceptions, include them.)</w:t>
            </w:r>
          </w:p>
          <w:p w:rsidR="00000000" w:rsidDel="00000000" w:rsidP="00000000" w:rsidRDefault="00000000" w:rsidRPr="00000000" w14:paraId="00000038">
            <w:pPr>
              <w:widowControl w:val="0"/>
              <w:spacing w:line="240" w:lineRule="auto"/>
              <w:rPr/>
            </w:pPr>
            <w:r w:rsidDel="00000000" w:rsidR="00000000" w:rsidRPr="00000000">
              <w:rPr>
                <w:rtl w:val="0"/>
              </w:rPr>
            </w:r>
          </w:p>
          <w:p w:rsidR="00000000" w:rsidDel="00000000" w:rsidP="00000000" w:rsidRDefault="00000000" w:rsidRPr="00000000" w14:paraId="00000039">
            <w:pPr>
              <w:widowControl w:val="0"/>
              <w:spacing w:line="240" w:lineRule="auto"/>
              <w:rPr/>
            </w:pPr>
            <w:r w:rsidDel="00000000" w:rsidR="00000000" w:rsidRPr="00000000">
              <w:rPr>
                <w:rtl w:val="0"/>
              </w:rPr>
            </w:r>
          </w:p>
          <w:p w:rsidR="00000000" w:rsidDel="00000000" w:rsidP="00000000" w:rsidRDefault="00000000" w:rsidRPr="00000000" w14:paraId="0000003A">
            <w:pPr>
              <w:widowControl w:val="0"/>
              <w:spacing w:line="240" w:lineRule="auto"/>
              <w:rPr/>
            </w:pPr>
            <w:r w:rsidDel="00000000" w:rsidR="00000000" w:rsidRPr="00000000">
              <w:rPr>
                <w:rtl w:val="0"/>
              </w:rPr>
            </w:r>
          </w:p>
        </w:tc>
      </w:tr>
    </w:tbl>
    <w:p w:rsidR="00000000" w:rsidDel="00000000" w:rsidP="00000000" w:rsidRDefault="00000000" w:rsidRPr="00000000" w14:paraId="0000003B">
      <w:pPr>
        <w:pStyle w:val="Heading2"/>
        <w:rPr/>
      </w:pPr>
      <w:bookmarkStart w:colFirst="0" w:colLast="0" w:name="_heading=h.miweebep0566" w:id="9"/>
      <w:bookmarkEnd w:id="9"/>
      <w:r w:rsidDel="00000000" w:rsidR="00000000" w:rsidRPr="00000000">
        <w:rPr>
          <w:rtl w:val="0"/>
        </w:rPr>
        <w:t xml:space="preserve">Environmental Assessment</w:t>
      </w:r>
    </w:p>
    <w:sdt>
      <w:sdtPr>
        <w:lock w:val="contentLocked"/>
        <w:id w:val="531516662"/>
        <w:tag w:val="goog_rdk_0"/>
      </w:sdtPr>
      <w:sdtContent>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i w:val="1"/>
                  </w:rPr>
                </w:pPr>
                <w:r w:rsidDel="00000000" w:rsidR="00000000" w:rsidRPr="00000000">
                  <w:rPr>
                    <w:b w:val="1"/>
                    <w:rtl w:val="0"/>
                  </w:rPr>
                  <w:t xml:space="preserve">Environmental Conditions Assessment:</w:t>
                </w:r>
                <w:r w:rsidDel="00000000" w:rsidR="00000000" w:rsidRPr="00000000">
                  <w:rPr>
                    <w:b w:val="1"/>
                    <w:rtl w:val="0"/>
                  </w:rPr>
                  <w:t xml:space="preserve"> </w:t>
                </w:r>
                <w:r w:rsidDel="00000000" w:rsidR="00000000" w:rsidRPr="00000000">
                  <w:rPr>
                    <w:i w:val="1"/>
                    <w:rtl w:val="0"/>
                  </w:rPr>
                  <w:t xml:space="preserve">(i.e., conditions that could impact the water quality of the farm’s water system(s) as they pertain to this farm, including frequency of heavy rain, hail, or extreme weather events, air temperatures, sun (UV) exposure, etc.)</w:t>
                </w:r>
              </w:p>
              <w:p w:rsidR="00000000" w:rsidDel="00000000" w:rsidP="00000000" w:rsidRDefault="00000000" w:rsidRPr="00000000" w14:paraId="0000003D">
                <w:pPr>
                  <w:widowControl w:val="0"/>
                  <w:spacing w:line="240" w:lineRule="auto"/>
                  <w:rPr/>
                </w:pPr>
                <w:r w:rsidDel="00000000" w:rsidR="00000000" w:rsidRPr="00000000">
                  <w:rPr>
                    <w:rtl w:val="0"/>
                  </w:rPr>
                </w:r>
              </w:p>
              <w:p w:rsidR="00000000" w:rsidDel="00000000" w:rsidP="00000000" w:rsidRDefault="00000000" w:rsidRPr="00000000" w14:paraId="0000003E">
                <w:pPr>
                  <w:widowControl w:val="0"/>
                  <w:spacing w:line="240" w:lineRule="auto"/>
                  <w:rPr/>
                </w:pPr>
                <w:r w:rsidDel="00000000" w:rsidR="00000000" w:rsidRPr="00000000">
                  <w:rPr>
                    <w:rtl w:val="0"/>
                  </w:rPr>
                </w:r>
              </w:p>
              <w:p w:rsidR="00000000" w:rsidDel="00000000" w:rsidP="00000000" w:rsidRDefault="00000000" w:rsidRPr="00000000" w14:paraId="0000003F">
                <w:pPr>
                  <w:widowControl w:val="0"/>
                  <w:spacing w:line="240" w:lineRule="auto"/>
                  <w:rPr/>
                </w:pPr>
                <w:r w:rsidDel="00000000" w:rsidR="00000000" w:rsidRPr="00000000">
                  <w:rPr>
                    <w:rtl w:val="0"/>
                  </w:rPr>
                </w:r>
              </w:p>
              <w:p w:rsidR="00000000" w:rsidDel="00000000" w:rsidP="00000000" w:rsidRDefault="00000000" w:rsidRPr="00000000" w14:paraId="00000040">
                <w:pPr>
                  <w:widowControl w:val="0"/>
                  <w:spacing w:line="240" w:lineRule="auto"/>
                  <w:rPr/>
                </w:pPr>
                <w:r w:rsidDel="00000000" w:rsidR="00000000" w:rsidRPr="00000000">
                  <w:rPr>
                    <w:rtl w:val="0"/>
                  </w:rPr>
                </w:r>
              </w:p>
              <w:p w:rsidR="00000000" w:rsidDel="00000000" w:rsidP="00000000" w:rsidRDefault="00000000" w:rsidRPr="00000000" w14:paraId="00000041">
                <w:pPr>
                  <w:widowControl w:val="0"/>
                  <w:spacing w:line="240" w:lineRule="auto"/>
                  <w:rPr/>
                </w:pPr>
                <w:r w:rsidDel="00000000" w:rsidR="00000000" w:rsidRPr="00000000">
                  <w:rPr>
                    <w:rtl w:val="0"/>
                  </w:rPr>
                </w:r>
              </w:p>
              <w:p w:rsidR="00000000" w:rsidDel="00000000" w:rsidP="00000000" w:rsidRDefault="00000000" w:rsidRPr="00000000" w14:paraId="00000042">
                <w:pPr>
                  <w:widowControl w:val="0"/>
                  <w:spacing w:line="240" w:lineRule="auto"/>
                  <w:rPr/>
                </w:pPr>
                <w:r w:rsidDel="00000000" w:rsidR="00000000" w:rsidRPr="00000000">
                  <w:rPr>
                    <w:rtl w:val="0"/>
                  </w:rPr>
                </w:r>
              </w:p>
              <w:p w:rsidR="00000000" w:rsidDel="00000000" w:rsidP="00000000" w:rsidRDefault="00000000" w:rsidRPr="00000000" w14:paraId="00000043">
                <w:pPr>
                  <w:widowControl w:val="0"/>
                  <w:spacing w:line="240" w:lineRule="auto"/>
                  <w:rPr/>
                </w:pPr>
                <w:r w:rsidDel="00000000" w:rsidR="00000000" w:rsidRPr="00000000">
                  <w:rPr>
                    <w:rtl w:val="0"/>
                  </w:rPr>
                </w:r>
              </w:p>
              <w:p w:rsidR="00000000" w:rsidDel="00000000" w:rsidP="00000000" w:rsidRDefault="00000000" w:rsidRPr="00000000" w14:paraId="00000044">
                <w:pPr>
                  <w:widowControl w:val="0"/>
                  <w:spacing w:line="240" w:lineRule="auto"/>
                  <w:rPr/>
                </w:pPr>
                <w:r w:rsidDel="00000000" w:rsidR="00000000" w:rsidRPr="00000000">
                  <w:rPr>
                    <w:rtl w:val="0"/>
                  </w:rPr>
                </w:r>
              </w:p>
              <w:p w:rsidR="00000000" w:rsidDel="00000000" w:rsidP="00000000" w:rsidRDefault="00000000" w:rsidRPr="00000000" w14:paraId="00000045">
                <w:pPr>
                  <w:widowControl w:val="0"/>
                  <w:spacing w:line="240" w:lineRule="auto"/>
                  <w:rPr/>
                </w:pPr>
                <w:r w:rsidDel="00000000" w:rsidR="00000000" w:rsidRPr="00000000">
                  <w:rPr>
                    <w:rtl w:val="0"/>
                  </w:rPr>
                </w:r>
              </w:p>
              <w:p w:rsidR="00000000" w:rsidDel="00000000" w:rsidP="00000000" w:rsidRDefault="00000000" w:rsidRPr="00000000" w14:paraId="00000046">
                <w:pPr>
                  <w:widowControl w:val="0"/>
                  <w:spacing w:line="240" w:lineRule="auto"/>
                  <w:rPr/>
                </w:pPr>
                <w:r w:rsidDel="00000000" w:rsidR="00000000" w:rsidRPr="00000000">
                  <w:rPr>
                    <w:rtl w:val="0"/>
                  </w:rPr>
                </w:r>
              </w:p>
              <w:p w:rsidR="00000000" w:rsidDel="00000000" w:rsidP="00000000" w:rsidRDefault="00000000" w:rsidRPr="00000000" w14:paraId="00000047">
                <w:pPr>
                  <w:widowControl w:val="0"/>
                  <w:spacing w:line="240" w:lineRule="auto"/>
                  <w:rPr/>
                </w:pPr>
                <w:r w:rsidDel="00000000" w:rsidR="00000000" w:rsidRPr="00000000">
                  <w:rPr>
                    <w:rtl w:val="0"/>
                  </w:rPr>
                </w:r>
              </w:p>
              <w:p w:rsidR="00000000" w:rsidDel="00000000" w:rsidP="00000000" w:rsidRDefault="00000000" w:rsidRPr="00000000" w14:paraId="00000048">
                <w:pPr>
                  <w:widowControl w:val="0"/>
                  <w:spacing w:line="240" w:lineRule="auto"/>
                  <w:rPr/>
                </w:pPr>
                <w:r w:rsidDel="00000000" w:rsidR="00000000" w:rsidRPr="00000000">
                  <w:rPr>
                    <w:rtl w:val="0"/>
                  </w:rPr>
                </w:r>
              </w:p>
              <w:p w:rsidR="00000000" w:rsidDel="00000000" w:rsidP="00000000" w:rsidRDefault="00000000" w:rsidRPr="00000000" w14:paraId="00000049">
                <w:pPr>
                  <w:widowControl w:val="0"/>
                  <w:spacing w:line="240" w:lineRule="auto"/>
                  <w:rPr/>
                </w:pPr>
                <w:r w:rsidDel="00000000" w:rsidR="00000000" w:rsidRPr="00000000">
                  <w:rPr>
                    <w:rtl w:val="0"/>
                  </w:rPr>
                </w:r>
              </w:p>
              <w:p w:rsidR="00000000" w:rsidDel="00000000" w:rsidP="00000000" w:rsidRDefault="00000000" w:rsidRPr="00000000" w14:paraId="0000004A">
                <w:pPr>
                  <w:widowControl w:val="0"/>
                  <w:spacing w:line="240" w:lineRule="auto"/>
                  <w:rPr/>
                </w:pPr>
                <w:r w:rsidDel="00000000" w:rsidR="00000000" w:rsidRPr="00000000">
                  <w:rPr>
                    <w:rtl w:val="0"/>
                  </w:rPr>
                </w:r>
              </w:p>
              <w:p w:rsidR="00000000" w:rsidDel="00000000" w:rsidP="00000000" w:rsidRDefault="00000000" w:rsidRPr="00000000" w14:paraId="0000004B">
                <w:pPr>
                  <w:widowControl w:val="0"/>
                  <w:spacing w:line="240" w:lineRule="auto"/>
                  <w:rPr/>
                </w:pPr>
                <w:r w:rsidDel="00000000" w:rsidR="00000000" w:rsidRPr="00000000">
                  <w:rPr>
                    <w:rtl w:val="0"/>
                  </w:rPr>
                </w:r>
              </w:p>
            </w:tc>
          </w:tr>
        </w:tbl>
      </w:sdtContent>
    </w:sdt>
    <w:p w:rsidR="00000000" w:rsidDel="00000000" w:rsidP="00000000" w:rsidRDefault="00000000" w:rsidRPr="00000000" w14:paraId="0000004C">
      <w:pPr>
        <w:pStyle w:val="Heading2"/>
        <w:rPr/>
      </w:pPr>
      <w:bookmarkStart w:colFirst="0" w:colLast="0" w:name="_heading=h.xps0wa8615ez" w:id="10"/>
      <w:bookmarkEnd w:id="10"/>
      <w:r w:rsidDel="00000000" w:rsidR="00000000" w:rsidRPr="00000000">
        <w:rPr>
          <w:rtl w:val="0"/>
        </w:rPr>
        <w:t xml:space="preserve">Crop Characteristics</w:t>
      </w:r>
      <w:r w:rsidDel="00000000" w:rsidR="00000000" w:rsidRPr="00000000">
        <w:rPr>
          <w:rtl w:val="0"/>
        </w:rPr>
        <w:t xml:space="preserve"> Assessment</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D">
            <w:pPr>
              <w:widowControl w:val="0"/>
              <w:spacing w:line="240" w:lineRule="auto"/>
              <w:rPr>
                <w:i w:val="1"/>
              </w:rPr>
            </w:pPr>
            <w:r w:rsidDel="00000000" w:rsidR="00000000" w:rsidRPr="00000000">
              <w:rPr>
                <w:b w:val="1"/>
                <w:rtl w:val="0"/>
              </w:rPr>
              <w:t xml:space="preserve">Crop Characteristics Assessment: </w:t>
            </w:r>
            <w:r w:rsidDel="00000000" w:rsidR="00000000" w:rsidRPr="00000000">
              <w:rPr>
                <w:i w:val="1"/>
                <w:rtl w:val="0"/>
              </w:rPr>
              <w:t xml:space="preserve">(List specific crop characteristics that may increase food safety risk, i.e., zucchini’s soft skin has higher risk for surface wounds; textured surfaces of strawberries and cantaloupe can trap bacteria; tomatoes and other soft fruits have a higher risk for infiltration of bacteria from contaminated water; similarities to known commodity-related outbreaks, etc.)</w:t>
            </w:r>
          </w:p>
          <w:p w:rsidR="00000000" w:rsidDel="00000000" w:rsidP="00000000" w:rsidRDefault="00000000" w:rsidRPr="00000000" w14:paraId="0000004E">
            <w:pPr>
              <w:widowControl w:val="0"/>
              <w:spacing w:line="240" w:lineRule="auto"/>
              <w:rPr/>
            </w:pPr>
            <w:r w:rsidDel="00000000" w:rsidR="00000000" w:rsidRPr="00000000">
              <w:rPr>
                <w:rtl w:val="0"/>
              </w:rPr>
            </w:r>
          </w:p>
          <w:p w:rsidR="00000000" w:rsidDel="00000000" w:rsidP="00000000" w:rsidRDefault="00000000" w:rsidRPr="00000000" w14:paraId="0000004F">
            <w:pPr>
              <w:widowControl w:val="0"/>
              <w:spacing w:line="240" w:lineRule="auto"/>
              <w:rPr/>
            </w:pPr>
            <w:r w:rsidDel="00000000" w:rsidR="00000000" w:rsidRPr="00000000">
              <w:rPr>
                <w:rtl w:val="0"/>
              </w:rPr>
            </w:r>
          </w:p>
          <w:p w:rsidR="00000000" w:rsidDel="00000000" w:rsidP="00000000" w:rsidRDefault="00000000" w:rsidRPr="00000000" w14:paraId="00000050">
            <w:pPr>
              <w:widowControl w:val="0"/>
              <w:spacing w:line="240" w:lineRule="auto"/>
              <w:rPr/>
            </w:pPr>
            <w:r w:rsidDel="00000000" w:rsidR="00000000" w:rsidRPr="00000000">
              <w:rPr>
                <w:rtl w:val="0"/>
              </w:rPr>
            </w:r>
          </w:p>
          <w:p w:rsidR="00000000" w:rsidDel="00000000" w:rsidP="00000000" w:rsidRDefault="00000000" w:rsidRPr="00000000" w14:paraId="00000051">
            <w:pPr>
              <w:widowControl w:val="0"/>
              <w:spacing w:line="240" w:lineRule="auto"/>
              <w:rPr/>
            </w:pPr>
            <w:r w:rsidDel="00000000" w:rsidR="00000000" w:rsidRPr="00000000">
              <w:rPr>
                <w:rtl w:val="0"/>
              </w:rPr>
            </w:r>
          </w:p>
          <w:p w:rsidR="00000000" w:rsidDel="00000000" w:rsidP="00000000" w:rsidRDefault="00000000" w:rsidRPr="00000000" w14:paraId="00000052">
            <w:pPr>
              <w:widowControl w:val="0"/>
              <w:spacing w:line="240" w:lineRule="auto"/>
              <w:rPr/>
            </w:pPr>
            <w:r w:rsidDel="00000000" w:rsidR="00000000" w:rsidRPr="00000000">
              <w:rPr>
                <w:rtl w:val="0"/>
              </w:rPr>
            </w:r>
          </w:p>
          <w:p w:rsidR="00000000" w:rsidDel="00000000" w:rsidP="00000000" w:rsidRDefault="00000000" w:rsidRPr="00000000" w14:paraId="00000053">
            <w:pPr>
              <w:widowControl w:val="0"/>
              <w:spacing w:line="240" w:lineRule="auto"/>
              <w:rPr/>
            </w:pPr>
            <w:r w:rsidDel="00000000" w:rsidR="00000000" w:rsidRPr="00000000">
              <w:rPr>
                <w:rtl w:val="0"/>
              </w:rPr>
            </w:r>
          </w:p>
          <w:p w:rsidR="00000000" w:rsidDel="00000000" w:rsidP="00000000" w:rsidRDefault="00000000" w:rsidRPr="00000000" w14:paraId="00000054">
            <w:pPr>
              <w:widowControl w:val="0"/>
              <w:spacing w:line="240" w:lineRule="auto"/>
              <w:rPr/>
            </w:pPr>
            <w:r w:rsidDel="00000000" w:rsidR="00000000" w:rsidRPr="00000000">
              <w:rPr>
                <w:rtl w:val="0"/>
              </w:rPr>
            </w:r>
          </w:p>
          <w:p w:rsidR="00000000" w:rsidDel="00000000" w:rsidP="00000000" w:rsidRDefault="00000000" w:rsidRPr="00000000" w14:paraId="00000055">
            <w:pPr>
              <w:widowControl w:val="0"/>
              <w:spacing w:line="240" w:lineRule="auto"/>
              <w:rPr/>
            </w:pPr>
            <w:r w:rsidDel="00000000" w:rsidR="00000000" w:rsidRPr="00000000">
              <w:rPr>
                <w:rtl w:val="0"/>
              </w:rPr>
            </w:r>
          </w:p>
          <w:p w:rsidR="00000000" w:rsidDel="00000000" w:rsidP="00000000" w:rsidRDefault="00000000" w:rsidRPr="00000000" w14:paraId="00000056">
            <w:pPr>
              <w:widowControl w:val="0"/>
              <w:spacing w:line="240" w:lineRule="auto"/>
              <w:rPr/>
            </w:pPr>
            <w:r w:rsidDel="00000000" w:rsidR="00000000" w:rsidRPr="00000000">
              <w:rPr>
                <w:rtl w:val="0"/>
              </w:rPr>
            </w:r>
          </w:p>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pPr>
            <w:r w:rsidDel="00000000" w:rsidR="00000000" w:rsidRPr="00000000">
              <w:rPr>
                <w:rtl w:val="0"/>
              </w:rPr>
            </w:r>
          </w:p>
          <w:p w:rsidR="00000000" w:rsidDel="00000000" w:rsidP="00000000" w:rsidRDefault="00000000" w:rsidRPr="00000000" w14:paraId="00000059">
            <w:pPr>
              <w:widowControl w:val="0"/>
              <w:spacing w:line="240" w:lineRule="auto"/>
              <w:rPr/>
            </w:pPr>
            <w:r w:rsidDel="00000000" w:rsidR="00000000" w:rsidRPr="00000000">
              <w:rPr>
                <w:rtl w:val="0"/>
              </w:rPr>
            </w:r>
          </w:p>
          <w:p w:rsidR="00000000" w:rsidDel="00000000" w:rsidP="00000000" w:rsidRDefault="00000000" w:rsidRPr="00000000" w14:paraId="0000005A">
            <w:pPr>
              <w:widowControl w:val="0"/>
              <w:spacing w:line="240" w:lineRule="auto"/>
              <w:rPr/>
            </w:pPr>
            <w:r w:rsidDel="00000000" w:rsidR="00000000" w:rsidRPr="00000000">
              <w:rPr>
                <w:rtl w:val="0"/>
              </w:rPr>
            </w:r>
          </w:p>
          <w:p w:rsidR="00000000" w:rsidDel="00000000" w:rsidP="00000000" w:rsidRDefault="00000000" w:rsidRPr="00000000" w14:paraId="0000005B">
            <w:pPr>
              <w:widowControl w:val="0"/>
              <w:spacing w:line="240" w:lineRule="auto"/>
              <w:rPr/>
            </w:pPr>
            <w:r w:rsidDel="00000000" w:rsidR="00000000" w:rsidRPr="00000000">
              <w:rPr>
                <w:rtl w:val="0"/>
              </w:rPr>
            </w:r>
          </w:p>
        </w:tc>
      </w:tr>
    </w:tbl>
    <w:p w:rsidR="00000000" w:rsidDel="00000000" w:rsidP="00000000" w:rsidRDefault="00000000" w:rsidRPr="00000000" w14:paraId="0000005C">
      <w:pPr>
        <w:pStyle w:val="Heading2"/>
        <w:widowControl w:val="0"/>
        <w:spacing w:line="240" w:lineRule="auto"/>
        <w:rPr/>
      </w:pPr>
      <w:bookmarkStart w:colFirst="0" w:colLast="0" w:name="_heading=h.t7lsnwc06hrr" w:id="11"/>
      <w:bookmarkEnd w:id="11"/>
      <w:r w:rsidDel="00000000" w:rsidR="00000000" w:rsidRPr="00000000">
        <w:rPr>
          <w:rtl w:val="0"/>
        </w:rPr>
        <w:t xml:space="preserve">Mitigation &amp; Corrective Actions</w:t>
      </w:r>
    </w:p>
    <w:p w:rsidR="00000000" w:rsidDel="00000000" w:rsidP="00000000" w:rsidRDefault="00000000" w:rsidRPr="00000000" w14:paraId="0000005D">
      <w:pPr>
        <w:widowControl w:val="0"/>
        <w:spacing w:line="240" w:lineRule="auto"/>
        <w:rPr>
          <w:b w:val="1"/>
        </w:rPr>
      </w:pPr>
      <w:r w:rsidDel="00000000" w:rsidR="00000000" w:rsidRPr="00000000">
        <w:rPr>
          <w:b w:val="1"/>
          <w:rtl w:val="0"/>
        </w:rPr>
        <w:t xml:space="preserve">Describe any mitigation measures and/or corrective actions needed, following the </w:t>
      </w:r>
      <w:r w:rsidDel="00000000" w:rsidR="00000000" w:rsidRPr="00000000">
        <w:rPr>
          <w:rtl w:val="0"/>
        </w:rPr>
        <w:t xml:space="preserve"> </w:t>
      </w:r>
      <w:hyperlink r:id="rId10">
        <w:r w:rsidDel="00000000" w:rsidR="00000000" w:rsidRPr="00000000">
          <w:rPr>
            <w:color w:val="1155cc"/>
            <w:u w:val="single"/>
            <w:rtl w:val="0"/>
          </w:rPr>
          <w:t xml:space="preserve">FSMA Final Rule on Pre-Harvest Agricultural Water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5E">
      <w:pPr>
        <w:widowControl w:val="0"/>
        <w:spacing w:line="240" w:lineRule="auto"/>
        <w:rPr>
          <w:b w:val="1"/>
        </w:rPr>
      </w:pPr>
      <w:r w:rsidDel="00000000" w:rsidR="00000000" w:rsidRPr="00000000">
        <w:rPr>
          <w:rtl w:val="0"/>
        </w:rPr>
      </w:r>
    </w:p>
    <w:p w:rsidR="00000000" w:rsidDel="00000000" w:rsidP="00000000" w:rsidRDefault="00000000" w:rsidRPr="00000000" w14:paraId="0000005F">
      <w:pPr>
        <w:widowControl w:val="0"/>
        <w:spacing w:after="200" w:line="240" w:lineRule="auto"/>
        <w:rPr>
          <w:b w:val="1"/>
        </w:rPr>
      </w:pPr>
      <w:r w:rsidDel="00000000" w:rsidR="00000000" w:rsidRPr="00000000">
        <w:rPr>
          <w:b w:val="1"/>
          <w:sz w:val="28"/>
          <w:szCs w:val="28"/>
          <w:rtl w:val="0"/>
        </w:rPr>
        <w:t xml:space="preserve">Corrective Actions:</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after="200" w:lineRule="auto"/>
              <w:rPr>
                <w:b w:val="1"/>
              </w:rPr>
            </w:pPr>
            <w:r w:rsidDel="00000000" w:rsidR="00000000" w:rsidRPr="00000000">
              <w:rPr>
                <w:b w:val="1"/>
                <w:u w:val="single"/>
                <w:rtl w:val="0"/>
              </w:rPr>
              <w:t xml:space="preserve">Immediately discontinue use</w:t>
            </w:r>
            <w:r w:rsidDel="00000000" w:rsidR="00000000" w:rsidRPr="00000000">
              <w:rPr>
                <w:b w:val="1"/>
                <w:rtl w:val="0"/>
              </w:rPr>
              <w:t xml:space="preserve"> if pre-harvest agricultural water is not safe or of inadequate sanitary quality and implement corrective actions before resuming use. </w:t>
            </w:r>
          </w:p>
          <w:p w:rsidR="00000000" w:rsidDel="00000000" w:rsidP="00000000" w:rsidRDefault="00000000" w:rsidRPr="00000000" w14:paraId="00000061">
            <w:pPr>
              <w:widowControl w:val="0"/>
              <w:numPr>
                <w:ilvl w:val="0"/>
                <w:numId w:val="7"/>
              </w:numPr>
              <w:ind w:left="720" w:hanging="360"/>
            </w:pPr>
            <w:r w:rsidDel="00000000" w:rsidR="00000000" w:rsidRPr="00000000">
              <w:rPr>
                <w:rtl w:val="0"/>
              </w:rPr>
              <w:t xml:space="preserve">I</w:t>
            </w:r>
            <w:r w:rsidDel="00000000" w:rsidR="00000000" w:rsidRPr="00000000">
              <w:rPr>
                <w:rtl w:val="0"/>
              </w:rPr>
              <w:t xml:space="preserve">dentify conditions contributing to contamination</w:t>
            </w:r>
            <w:r w:rsidDel="00000000" w:rsidR="00000000" w:rsidRPr="00000000">
              <w:rPr>
                <w:rtl w:val="0"/>
              </w:rPr>
              <w:t xml:space="preserve"> and make necessary changes to the water system based on the inspection findings</w:t>
            </w:r>
          </w:p>
          <w:p w:rsidR="00000000" w:rsidDel="00000000" w:rsidP="00000000" w:rsidRDefault="00000000" w:rsidRPr="00000000" w14:paraId="00000062">
            <w:pPr>
              <w:widowControl w:val="0"/>
              <w:numPr>
                <w:ilvl w:val="0"/>
                <w:numId w:val="7"/>
              </w:numPr>
              <w:ind w:left="720" w:hanging="360"/>
            </w:pPr>
            <w:r w:rsidDel="00000000" w:rsidR="00000000" w:rsidRPr="00000000">
              <w:rPr>
                <w:rtl w:val="0"/>
              </w:rPr>
              <w:t xml:space="preserve">Clean any necessary equipment, including the water distribution system, that may have been contaminated</w:t>
            </w:r>
          </w:p>
          <w:p w:rsidR="00000000" w:rsidDel="00000000" w:rsidP="00000000" w:rsidRDefault="00000000" w:rsidRPr="00000000" w14:paraId="00000063">
            <w:pPr>
              <w:widowControl w:val="0"/>
              <w:numPr>
                <w:ilvl w:val="0"/>
                <w:numId w:val="7"/>
              </w:numPr>
              <w:ind w:left="720" w:hanging="360"/>
            </w:pPr>
            <w:r w:rsidDel="00000000" w:rsidR="00000000" w:rsidRPr="00000000">
              <w:rPr>
                <w:rtl w:val="0"/>
              </w:rPr>
              <w:t xml:space="preserve">Treat the water to Produce Safety Rule (PSR) standards to ensure it is safe and sanitary</w:t>
            </w:r>
          </w:p>
          <w:p w:rsidR="00000000" w:rsidDel="00000000" w:rsidP="00000000" w:rsidRDefault="00000000" w:rsidRPr="00000000" w14:paraId="00000064">
            <w:pPr>
              <w:widowControl w:val="0"/>
              <w:numPr>
                <w:ilvl w:val="0"/>
                <w:numId w:val="7"/>
              </w:numPr>
              <w:ind w:left="720" w:hanging="360"/>
            </w:pPr>
            <w:r w:rsidDel="00000000" w:rsidR="00000000" w:rsidRPr="00000000">
              <w:rPr>
                <w:rtl w:val="0"/>
              </w:rPr>
              <w:t xml:space="preserve">Re-inspect water systems and document whether the corrective actions were effective</w:t>
            </w:r>
          </w:p>
          <w:p w:rsidR="00000000" w:rsidDel="00000000" w:rsidP="00000000" w:rsidRDefault="00000000" w:rsidRPr="00000000" w14:paraId="00000065">
            <w:pPr>
              <w:widowControl w:val="0"/>
              <w:numPr>
                <w:ilvl w:val="0"/>
                <w:numId w:val="7"/>
              </w:numPr>
              <w:ind w:left="720" w:hanging="360"/>
            </w:pPr>
            <w:r w:rsidDel="00000000" w:rsidR="00000000" w:rsidRPr="00000000">
              <w:rPr>
                <w:rtl w:val="0"/>
              </w:rPr>
              <w:t xml:space="preserve">If mitigation measures are needed, they should be implemented to reduce the potential for contamination from the water</w:t>
            </w:r>
          </w:p>
          <w:p w:rsidR="00000000" w:rsidDel="00000000" w:rsidP="00000000" w:rsidRDefault="00000000" w:rsidRPr="00000000" w14:paraId="00000066">
            <w:pPr>
              <w:numPr>
                <w:ilvl w:val="0"/>
                <w:numId w:val="7"/>
              </w:numPr>
              <w:ind w:left="720" w:hanging="360"/>
            </w:pPr>
            <w:r w:rsidDel="00000000" w:rsidR="00000000" w:rsidRPr="00000000">
              <w:rPr>
                <w:rtl w:val="0"/>
              </w:rPr>
              <w:t xml:space="preserve">Other: ____________________________________</w:t>
            </w:r>
            <w:r w:rsidDel="00000000" w:rsidR="00000000" w:rsidRPr="00000000">
              <w:rPr>
                <w:rtl w:val="0"/>
              </w:rPr>
            </w:r>
          </w:p>
        </w:tc>
      </w:tr>
    </w:tbl>
    <w:p w:rsidR="00000000" w:rsidDel="00000000" w:rsidP="00000000" w:rsidRDefault="00000000" w:rsidRPr="00000000" w14:paraId="00000067">
      <w:pPr>
        <w:spacing w:after="200" w:line="259" w:lineRule="auto"/>
        <w:rPr/>
      </w:pPr>
      <w:r w:rsidDel="00000000" w:rsidR="00000000" w:rsidRPr="00000000">
        <w:rPr>
          <w:rtl w:val="0"/>
        </w:rPr>
      </w:r>
    </w:p>
    <w:p w:rsidR="00000000" w:rsidDel="00000000" w:rsidP="00000000" w:rsidRDefault="00000000" w:rsidRPr="00000000" w14:paraId="00000068">
      <w:pPr>
        <w:spacing w:after="200" w:lineRule="auto"/>
        <w:rPr/>
      </w:pPr>
      <w:bookmarkStart w:colFirst="0" w:colLast="0" w:name="_heading=h.p8fc6b8kg2ax" w:id="12"/>
      <w:bookmarkEnd w:id="12"/>
      <w:r w:rsidDel="00000000" w:rsidR="00000000" w:rsidRPr="00000000">
        <w:rPr>
          <w:b w:val="1"/>
          <w:sz w:val="28"/>
          <w:szCs w:val="28"/>
          <w:rtl w:val="0"/>
        </w:rPr>
        <w:t xml:space="preserve">Mitigation Measures: </w:t>
      </w:r>
      <w:r w:rsidDel="00000000" w:rsidR="00000000" w:rsidRPr="00000000">
        <w:rPr>
          <w:rtl w:val="0"/>
        </w:rPr>
      </w:r>
    </w:p>
    <w:sdt>
      <w:sdtPr>
        <w:lock w:val="contentLocked"/>
        <w:id w:val="937278711"/>
        <w:tag w:val="goog_rdk_1"/>
      </w:sdtPr>
      <w:sdtContent>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after="200" w:lineRule="auto"/>
                  <w:rPr>
                    <w:b w:val="1"/>
                    <w:u w:val="single"/>
                  </w:rPr>
                </w:pPr>
                <w:r w:rsidDel="00000000" w:rsidR="00000000" w:rsidRPr="00000000">
                  <w:rPr>
                    <w:b w:val="1"/>
                    <w:rtl w:val="0"/>
                  </w:rPr>
                  <w:t xml:space="preserve">If there are conditions reasonably likely to introduce known or reasonably foreseeable hazards from animal activity (poop-related), mitigation measures must be taken </w:t>
                </w:r>
                <w:r w:rsidDel="00000000" w:rsidR="00000000" w:rsidRPr="00000000">
                  <w:rPr>
                    <w:b w:val="1"/>
                    <w:u w:val="single"/>
                    <w:rtl w:val="0"/>
                  </w:rPr>
                  <w:t xml:space="preserve">within the same growing season. </w:t>
                </w:r>
              </w:p>
              <w:p w:rsidR="00000000" w:rsidDel="00000000" w:rsidP="00000000" w:rsidRDefault="00000000" w:rsidRPr="00000000" w14:paraId="0000006A">
                <w:pPr>
                  <w:widowControl w:val="0"/>
                  <w:spacing w:after="200" w:lineRule="auto"/>
                  <w:rPr>
                    <w:b w:val="1"/>
                  </w:rPr>
                </w:pPr>
                <w:r w:rsidDel="00000000" w:rsidR="00000000" w:rsidRPr="00000000">
                  <w:rPr>
                    <w:b w:val="1"/>
                    <w:rtl w:val="0"/>
                  </w:rPr>
                  <w:t xml:space="preserve">If there are conditions reasonably likely to introduce known or reasonably foreseeable hazards unrelated to animal activity (not poop-related), mitigation measures must be taken </w:t>
                </w:r>
                <w:r w:rsidDel="00000000" w:rsidR="00000000" w:rsidRPr="00000000">
                  <w:rPr>
                    <w:b w:val="1"/>
                    <w:u w:val="single"/>
                    <w:rtl w:val="0"/>
                  </w:rPr>
                  <w:t xml:space="preserve">within one year</w:t>
                </w:r>
                <w:r w:rsidDel="00000000" w:rsidR="00000000" w:rsidRPr="00000000">
                  <w:rPr>
                    <w:b w:val="1"/>
                    <w:rtl w:val="0"/>
                  </w:rPr>
                  <w:t xml:space="preserve">. </w:t>
                </w:r>
              </w:p>
              <w:p w:rsidR="00000000" w:rsidDel="00000000" w:rsidP="00000000" w:rsidRDefault="00000000" w:rsidRPr="00000000" w14:paraId="0000006B">
                <w:pPr>
                  <w:widowControl w:val="0"/>
                  <w:numPr>
                    <w:ilvl w:val="0"/>
                    <w:numId w:val="2"/>
                  </w:numPr>
                  <w:ind w:left="720" w:hanging="360"/>
                </w:pPr>
                <w:r w:rsidDel="00000000" w:rsidR="00000000" w:rsidRPr="00000000">
                  <w:rPr>
                    <w:rtl w:val="0"/>
                  </w:rPr>
                  <w:t xml:space="preserve">Modify water systems, such as making repairs, improving sanitation practices, installing a berm or windbreak, or other changes to reduce contamination</w:t>
                </w:r>
              </w:p>
              <w:p w:rsidR="00000000" w:rsidDel="00000000" w:rsidP="00000000" w:rsidRDefault="00000000" w:rsidRPr="00000000" w14:paraId="0000006C">
                <w:pPr>
                  <w:widowControl w:val="0"/>
                  <w:numPr>
                    <w:ilvl w:val="0"/>
                    <w:numId w:val="2"/>
                  </w:numPr>
                  <w:ind w:left="720" w:hanging="360"/>
                </w:pPr>
                <w:r w:rsidDel="00000000" w:rsidR="00000000" w:rsidRPr="00000000">
                  <w:rPr>
                    <w:rtl w:val="0"/>
                  </w:rPr>
                  <w:t xml:space="preserve">Increase the time between the last irrigation and harvest to allow for microbial die-off</w:t>
                </w:r>
              </w:p>
              <w:p w:rsidR="00000000" w:rsidDel="00000000" w:rsidP="00000000" w:rsidRDefault="00000000" w:rsidRPr="00000000" w14:paraId="0000006D">
                <w:pPr>
                  <w:widowControl w:val="0"/>
                  <w:numPr>
                    <w:ilvl w:val="0"/>
                    <w:numId w:val="2"/>
                  </w:numPr>
                  <w:ind w:left="720" w:hanging="360"/>
                </w:pPr>
                <w:r w:rsidDel="00000000" w:rsidR="00000000" w:rsidRPr="00000000">
                  <w:rPr>
                    <w:rtl w:val="0"/>
                  </w:rPr>
                  <w:t xml:space="preserve">Increase the time between harvest and the end of storage/sale to allow for microbial die-off</w:t>
                </w:r>
              </w:p>
              <w:p w:rsidR="00000000" w:rsidDel="00000000" w:rsidP="00000000" w:rsidRDefault="00000000" w:rsidRPr="00000000" w14:paraId="0000006E">
                <w:pPr>
                  <w:widowControl w:val="0"/>
                  <w:numPr>
                    <w:ilvl w:val="0"/>
                    <w:numId w:val="2"/>
                  </w:numPr>
                  <w:ind w:left="720" w:hanging="360"/>
                </w:pPr>
                <w:r w:rsidDel="00000000" w:rsidR="00000000" w:rsidRPr="00000000">
                  <w:rPr>
                    <w:rtl w:val="0"/>
                  </w:rPr>
                  <w:t xml:space="preserve">Change the method of water use to minimize direct contact with produce</w:t>
                </w:r>
              </w:p>
              <w:p w:rsidR="00000000" w:rsidDel="00000000" w:rsidP="00000000" w:rsidRDefault="00000000" w:rsidRPr="00000000" w14:paraId="0000006F">
                <w:pPr>
                  <w:widowControl w:val="0"/>
                  <w:numPr>
                    <w:ilvl w:val="0"/>
                    <w:numId w:val="2"/>
                  </w:numPr>
                  <w:ind w:left="720" w:hanging="360"/>
                </w:pPr>
                <w:r w:rsidDel="00000000" w:rsidR="00000000" w:rsidRPr="00000000">
                  <w:rPr>
                    <w:rtl w:val="0"/>
                  </w:rPr>
                  <w:t xml:space="preserve">Test the water to Produce Safety Rule (PSR) standards</w:t>
                </w:r>
              </w:p>
              <w:p w:rsidR="00000000" w:rsidDel="00000000" w:rsidP="00000000" w:rsidRDefault="00000000" w:rsidRPr="00000000" w14:paraId="00000070">
                <w:pPr>
                  <w:widowControl w:val="0"/>
                  <w:numPr>
                    <w:ilvl w:val="0"/>
                    <w:numId w:val="2"/>
                  </w:numPr>
                  <w:ind w:left="720" w:hanging="360"/>
                </w:pPr>
                <w:r w:rsidDel="00000000" w:rsidR="00000000" w:rsidRPr="00000000">
                  <w:rPr>
                    <w:rtl w:val="0"/>
                  </w:rPr>
                  <w:t xml:space="preserve">Treat the water to Produce Safety Rule (PSR) standards to ensure it is safe and sanitary</w:t>
                </w:r>
              </w:p>
              <w:p w:rsidR="00000000" w:rsidDel="00000000" w:rsidP="00000000" w:rsidRDefault="00000000" w:rsidRPr="00000000" w14:paraId="00000071">
                <w:pPr>
                  <w:widowControl w:val="0"/>
                  <w:numPr>
                    <w:ilvl w:val="0"/>
                    <w:numId w:val="2"/>
                  </w:numPr>
                  <w:ind w:left="720" w:hanging="360"/>
                </w:pPr>
                <w:r w:rsidDel="00000000" w:rsidR="00000000" w:rsidRPr="00000000">
                  <w:rPr>
                    <w:rtl w:val="0"/>
                  </w:rPr>
                  <w:t xml:space="preserve">Re-inspect water systems to ensure mitigation measures were effective</w:t>
                </w:r>
              </w:p>
              <w:p w:rsidR="00000000" w:rsidDel="00000000" w:rsidP="00000000" w:rsidRDefault="00000000" w:rsidRPr="00000000" w14:paraId="00000072">
                <w:pPr>
                  <w:numPr>
                    <w:ilvl w:val="0"/>
                    <w:numId w:val="2"/>
                  </w:numPr>
                  <w:ind w:left="720" w:hanging="360"/>
                </w:pPr>
                <w:r w:rsidDel="00000000" w:rsidR="00000000" w:rsidRPr="00000000">
                  <w:rPr>
                    <w:rtl w:val="0"/>
                  </w:rPr>
                  <w:t xml:space="preserve">Other: ____________________________________</w:t>
                </w:r>
              </w:p>
            </w:tc>
          </w:tr>
        </w:tbl>
      </w:sdtContent>
    </w:sdt>
    <w:p w:rsidR="00000000" w:rsidDel="00000000" w:rsidP="00000000" w:rsidRDefault="00000000" w:rsidRPr="00000000" w14:paraId="00000073">
      <w:pPr>
        <w:pStyle w:val="Heading2"/>
        <w:rPr/>
      </w:pPr>
      <w:bookmarkStart w:colFirst="0" w:colLast="0" w:name="_heading=h.9wlr9eu66huo" w:id="13"/>
      <w:bookmarkEnd w:id="13"/>
      <w:r w:rsidDel="00000000" w:rsidR="00000000" w:rsidRPr="00000000">
        <w:rPr>
          <w:rtl w:val="0"/>
        </w:rPr>
        <w:t xml:space="preserve">Water Testing</w:t>
      </w:r>
    </w:p>
    <w:p w:rsidR="00000000" w:rsidDel="00000000" w:rsidP="00000000" w:rsidRDefault="00000000" w:rsidRPr="00000000" w14:paraId="00000074">
      <w:pPr>
        <w:rPr/>
      </w:pPr>
      <w:r w:rsidDel="00000000" w:rsidR="00000000" w:rsidRPr="00000000">
        <w:rPr>
          <w:rtl w:val="0"/>
        </w:rPr>
        <w:t xml:space="preserve">Provide testing results or other relevant factors that could affect this agricultural water assessment. This includes water tests for water systems used for both pre-harvest and post-harvest water. </w:t>
      </w:r>
      <w:r w:rsidDel="00000000" w:rsidR="00000000" w:rsidRPr="00000000">
        <w:rPr>
          <w:b w:val="1"/>
          <w:u w:val="single"/>
          <w:rtl w:val="0"/>
        </w:rPr>
        <w:t xml:space="preserve">Water used during and after harvest MUST be tested annually and found to have no detectable generic E. coli per 100 mL sample. </w:t>
      </w:r>
      <w:r w:rsidDel="00000000" w:rsidR="00000000" w:rsidRPr="00000000">
        <w:rPr>
          <w:rtl w:val="0"/>
        </w:rPr>
        <w:t xml:space="preserve">Growers with access to a municipal water source are not required to test their water, but must obtain a copy of the municipality’s water quality report or a Certificate of Conformance with the </w:t>
      </w:r>
      <w:hyperlink r:id="rId11">
        <w:r w:rsidDel="00000000" w:rsidR="00000000" w:rsidRPr="00000000">
          <w:rPr>
            <w:color w:val="1155cc"/>
            <w:u w:val="single"/>
            <w:rtl w:val="0"/>
          </w:rPr>
          <w:t xml:space="preserve">EPA Safe Drinking Water Act</w:t>
        </w:r>
      </w:hyperlink>
      <w:r w:rsidDel="00000000" w:rsidR="00000000" w:rsidRPr="00000000">
        <w:rPr>
          <w:rtl w:val="0"/>
        </w:rPr>
        <w:t xml:space="preserve">.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i w:val="1"/>
                <w:sz w:val="24"/>
                <w:szCs w:val="24"/>
              </w:rPr>
            </w:pPr>
            <w:bookmarkStart w:colFirst="0" w:colLast="0" w:name="_heading=h.ts09gh5li87h" w:id="14"/>
            <w:bookmarkEnd w:id="14"/>
            <w:r w:rsidDel="00000000" w:rsidR="00000000" w:rsidRPr="00000000">
              <w:rPr>
                <w:b w:val="1"/>
                <w:sz w:val="24"/>
                <w:szCs w:val="24"/>
                <w:rtl w:val="0"/>
              </w:rPr>
              <w:t xml:space="preserve">Testing Frequency</w:t>
            </w:r>
            <w:r w:rsidDel="00000000" w:rsidR="00000000" w:rsidRPr="00000000">
              <w:rPr>
                <w:b w:val="1"/>
                <w:i w:val="1"/>
                <w:sz w:val="24"/>
                <w:szCs w:val="24"/>
                <w:rtl w:val="0"/>
              </w:rPr>
              <w:t xml:space="preserve"> </w:t>
            </w:r>
            <w:r w:rsidDel="00000000" w:rsidR="00000000" w:rsidRPr="00000000">
              <w:rPr>
                <w:i w:val="1"/>
                <w:sz w:val="24"/>
                <w:szCs w:val="24"/>
                <w:rtl w:val="0"/>
              </w:rPr>
              <w:t xml:space="preserve">(list testing frequency/schedule </w:t>
            </w:r>
            <w:r w:rsidDel="00000000" w:rsidR="00000000" w:rsidRPr="00000000">
              <w:rPr>
                <w:i w:val="1"/>
                <w:sz w:val="24"/>
                <w:szCs w:val="24"/>
                <w:u w:val="single"/>
                <w:rtl w:val="0"/>
              </w:rPr>
              <w:t xml:space="preserve">for each water source tested</w:t>
            </w:r>
            <w:r w:rsidDel="00000000" w:rsidR="00000000" w:rsidRPr="00000000">
              <w:rPr>
                <w:i w:val="1"/>
                <w:sz w:val="24"/>
                <w:szCs w:val="24"/>
                <w:rtl w:val="0"/>
              </w:rPr>
              <w:t xml:space="preserve">. i.e., “Once every spring” or “Four times each year between April and August)</w:t>
            </w:r>
          </w:p>
          <w:p w:rsidR="00000000" w:rsidDel="00000000" w:rsidP="00000000" w:rsidRDefault="00000000" w:rsidRPr="00000000" w14:paraId="000000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8">
            <w:pPr>
              <w:widowControl w:val="0"/>
              <w:spacing w:line="240" w:lineRule="auto"/>
              <w:rPr>
                <w:i w:val="1"/>
                <w:sz w:val="24"/>
                <w:szCs w:val="24"/>
              </w:rPr>
            </w:pPr>
            <w:r w:rsidDel="00000000" w:rsidR="00000000" w:rsidRPr="00000000">
              <w:rPr>
                <w:b w:val="1"/>
                <w:sz w:val="24"/>
                <w:szCs w:val="24"/>
                <w:rtl w:val="0"/>
              </w:rPr>
              <w:t xml:space="preserve">Laboratory </w:t>
            </w:r>
            <w:r w:rsidDel="00000000" w:rsidR="00000000" w:rsidRPr="00000000">
              <w:rPr>
                <w:i w:val="1"/>
                <w:sz w:val="24"/>
                <w:szCs w:val="24"/>
                <w:rtl w:val="0"/>
              </w:rPr>
              <w:t xml:space="preserve">(i.e., “Marquette Water Filtration Plant” A </w:t>
            </w:r>
            <w:hyperlink r:id="rId12">
              <w:r w:rsidDel="00000000" w:rsidR="00000000" w:rsidRPr="00000000">
                <w:rPr>
                  <w:i w:val="1"/>
                  <w:color w:val="1155cc"/>
                  <w:sz w:val="24"/>
                  <w:szCs w:val="24"/>
                  <w:u w:val="single"/>
                  <w:rtl w:val="0"/>
                </w:rPr>
                <w:t xml:space="preserve">map of accredited testing laboratories</w:t>
              </w:r>
            </w:hyperlink>
            <w:r w:rsidDel="00000000" w:rsidR="00000000" w:rsidRPr="00000000">
              <w:rPr>
                <w:i w:val="1"/>
                <w:sz w:val="24"/>
                <w:szCs w:val="24"/>
                <w:rtl w:val="0"/>
              </w:rPr>
              <w:t xml:space="preserve"> can assist in finding a lab near you.) </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rPr>
                <w:i w:val="1"/>
                <w:sz w:val="24"/>
                <w:szCs w:val="24"/>
              </w:rPr>
            </w:pPr>
            <w:r w:rsidDel="00000000" w:rsidR="00000000" w:rsidRPr="00000000">
              <w:rPr>
                <w:b w:val="1"/>
                <w:sz w:val="24"/>
                <w:szCs w:val="24"/>
                <w:rtl w:val="0"/>
              </w:rPr>
              <w:t xml:space="preserve">Testing Method </w:t>
            </w:r>
            <w:r w:rsidDel="00000000" w:rsidR="00000000" w:rsidRPr="00000000">
              <w:rPr>
                <w:i w:val="1"/>
                <w:sz w:val="24"/>
                <w:szCs w:val="24"/>
                <w:rtl w:val="0"/>
              </w:rPr>
              <w:t xml:space="preserve">(list all </w:t>
            </w:r>
            <w:hyperlink r:id="rId13">
              <w:r w:rsidDel="00000000" w:rsidR="00000000" w:rsidRPr="00000000">
                <w:rPr>
                  <w:i w:val="1"/>
                  <w:color w:val="1155cc"/>
                  <w:sz w:val="24"/>
                  <w:szCs w:val="24"/>
                  <w:u w:val="single"/>
                  <w:rtl w:val="0"/>
                </w:rPr>
                <w:t xml:space="preserve">testing methods</w:t>
              </w:r>
            </w:hyperlink>
            <w:r w:rsidDel="00000000" w:rsidR="00000000" w:rsidRPr="00000000">
              <w:rPr>
                <w:i w:val="1"/>
                <w:sz w:val="24"/>
                <w:szCs w:val="24"/>
                <w:rtl w:val="0"/>
              </w:rPr>
              <w:t xml:space="preserve"> used, i.e., “Test Method 9223 B.”)</w:t>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7E">
      <w:pPr>
        <w:pStyle w:val="Heading2"/>
        <w:spacing w:after="80" w:line="259" w:lineRule="auto"/>
        <w:rPr/>
      </w:pPr>
      <w:bookmarkStart w:colFirst="0" w:colLast="0" w:name="_heading=h.ictnwfryhbvy" w:id="15"/>
      <w:bookmarkEnd w:id="15"/>
      <w:r w:rsidDel="00000000" w:rsidR="00000000" w:rsidRPr="00000000">
        <w:rPr>
          <w:rtl w:val="0"/>
        </w:rPr>
      </w:r>
    </w:p>
    <w:p w:rsidR="00000000" w:rsidDel="00000000" w:rsidP="00000000" w:rsidRDefault="00000000" w:rsidRPr="00000000" w14:paraId="0000007F">
      <w:pPr>
        <w:pStyle w:val="Heading2"/>
        <w:spacing w:after="80" w:line="259" w:lineRule="auto"/>
        <w:rPr/>
      </w:pPr>
      <w:bookmarkStart w:colFirst="0" w:colLast="0" w:name="_heading=h.9tkm74q4idnh" w:id="16"/>
      <w:bookmarkEnd w:id="16"/>
      <w:r w:rsidDel="00000000" w:rsidR="00000000" w:rsidRPr="00000000">
        <w:rPr>
          <w:rtl w:val="0"/>
        </w:rPr>
        <w:t xml:space="preserve">Water Treatment</w:t>
      </w:r>
    </w:p>
    <w:p w:rsidR="00000000" w:rsidDel="00000000" w:rsidP="00000000" w:rsidRDefault="00000000" w:rsidRPr="00000000" w14:paraId="00000080">
      <w:pPr>
        <w:spacing w:after="200" w:line="259" w:lineRule="auto"/>
        <w:rPr>
          <w:b w:val="1"/>
        </w:rPr>
      </w:pPr>
      <w:r w:rsidDel="00000000" w:rsidR="00000000" w:rsidRPr="00000000">
        <w:rPr>
          <w:b w:val="1"/>
          <w:u w:val="single"/>
          <w:rtl w:val="0"/>
        </w:rPr>
        <w:t xml:space="preserve">Surface water MUST be treated if it is used during or after harvest!</w:t>
      </w:r>
      <w:r w:rsidDel="00000000" w:rsidR="00000000" w:rsidRPr="00000000">
        <w:rPr>
          <w:rtl w:val="0"/>
        </w:rPr>
      </w:r>
    </w:p>
    <w:p w:rsidR="00000000" w:rsidDel="00000000" w:rsidP="00000000" w:rsidRDefault="00000000" w:rsidRPr="00000000" w14:paraId="00000081">
      <w:pPr>
        <w:spacing w:after="200" w:line="259" w:lineRule="auto"/>
        <w:rPr/>
      </w:pPr>
      <w:r w:rsidDel="00000000" w:rsidR="00000000" w:rsidRPr="00000000">
        <w:rPr>
          <w:rtl w:val="0"/>
        </w:rPr>
        <w:t xml:space="preserve">Growers may also treat their water sources based on circumstances, such as water test results indicating contamination or reusing water in recirculating systems.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b w:val="1"/>
                <w:sz w:val="24"/>
                <w:szCs w:val="24"/>
              </w:rPr>
            </w:pPr>
            <w:r w:rsidDel="00000000" w:rsidR="00000000" w:rsidRPr="00000000">
              <w:rPr>
                <w:b w:val="1"/>
                <w:sz w:val="24"/>
                <w:szCs w:val="24"/>
                <w:rtl w:val="0"/>
              </w:rPr>
              <w:t xml:space="preserve">Water Source</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5">
            <w:pPr>
              <w:widowControl w:val="0"/>
              <w:spacing w:line="240" w:lineRule="auto"/>
              <w:rPr>
                <w:i w:val="1"/>
              </w:rPr>
            </w:pPr>
            <w:r w:rsidDel="00000000" w:rsidR="00000000" w:rsidRPr="00000000">
              <w:rPr>
                <w:b w:val="1"/>
                <w:sz w:val="24"/>
                <w:szCs w:val="24"/>
                <w:rtl w:val="0"/>
              </w:rPr>
              <w:t xml:space="preserve">Water Treatment Method </w:t>
            </w:r>
            <w:r w:rsidDel="00000000" w:rsidR="00000000" w:rsidRPr="00000000">
              <w:rPr>
                <w:i w:val="1"/>
                <w:sz w:val="24"/>
                <w:szCs w:val="24"/>
                <w:rtl w:val="0"/>
              </w:rPr>
              <w:t xml:space="preserve">(</w:t>
            </w:r>
            <w:r w:rsidDel="00000000" w:rsidR="00000000" w:rsidRPr="00000000">
              <w:rPr>
                <w:i w:val="1"/>
                <w:rtl w:val="0"/>
              </w:rPr>
              <w:t xml:space="preserve">i.e., chlorinating, ozone, UV lights, etc.)</w:t>
            </w:r>
          </w:p>
          <w:p w:rsidR="00000000" w:rsidDel="00000000" w:rsidP="00000000" w:rsidRDefault="00000000" w:rsidRPr="00000000" w14:paraId="00000086">
            <w:pPr>
              <w:widowControl w:val="0"/>
              <w:spacing w:line="240" w:lineRule="auto"/>
              <w:rPr/>
            </w:pPr>
            <w:r w:rsidDel="00000000" w:rsidR="00000000" w:rsidRPr="00000000">
              <w:rPr>
                <w:rtl w:val="0"/>
              </w:rPr>
            </w:r>
          </w:p>
          <w:p w:rsidR="00000000" w:rsidDel="00000000" w:rsidP="00000000" w:rsidRDefault="00000000" w:rsidRPr="00000000" w14:paraId="00000087">
            <w:pPr>
              <w:widowControl w:val="0"/>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i w:val="1"/>
              </w:rPr>
            </w:pPr>
            <w:r w:rsidDel="00000000" w:rsidR="00000000" w:rsidRPr="00000000">
              <w:rPr>
                <w:b w:val="1"/>
                <w:sz w:val="24"/>
                <w:szCs w:val="24"/>
                <w:rtl w:val="0"/>
              </w:rPr>
              <w:t xml:space="preserve">Verification </w:t>
            </w:r>
            <w:r w:rsidDel="00000000" w:rsidR="00000000" w:rsidRPr="00000000">
              <w:rPr>
                <w:i w:val="1"/>
                <w:sz w:val="24"/>
                <w:szCs w:val="24"/>
                <w:rtl w:val="0"/>
              </w:rPr>
              <w:t xml:space="preserve">(</w:t>
            </w:r>
            <w:r w:rsidDel="00000000" w:rsidR="00000000" w:rsidRPr="00000000">
              <w:rPr>
                <w:i w:val="1"/>
                <w:rtl w:val="0"/>
              </w:rPr>
              <w:t xml:space="preserve">i.e., water testing/verification of pathogen die-off)</w:t>
            </w:r>
          </w:p>
          <w:p w:rsidR="00000000" w:rsidDel="00000000" w:rsidP="00000000" w:rsidRDefault="00000000" w:rsidRPr="00000000" w14:paraId="00000089">
            <w:pPr>
              <w:widowControl w:val="0"/>
              <w:spacing w:line="240" w:lineRule="auto"/>
              <w:rPr/>
            </w:pPr>
            <w:r w:rsidDel="00000000" w:rsidR="00000000" w:rsidRPr="00000000">
              <w:rPr>
                <w:rtl w:val="0"/>
              </w:rPr>
            </w:r>
          </w:p>
          <w:p w:rsidR="00000000" w:rsidDel="00000000" w:rsidP="00000000" w:rsidRDefault="00000000" w:rsidRPr="00000000" w14:paraId="0000008A">
            <w:pPr>
              <w:widowControl w:val="0"/>
              <w:spacing w:line="240" w:lineRule="auto"/>
              <w:rPr/>
            </w:pPr>
            <w:r w:rsidDel="00000000" w:rsidR="00000000" w:rsidRPr="00000000">
              <w:rPr>
                <w:rtl w:val="0"/>
              </w:rPr>
            </w:r>
          </w:p>
        </w:tc>
      </w:tr>
    </w:tbl>
    <w:p w:rsidR="00000000" w:rsidDel="00000000" w:rsidP="00000000" w:rsidRDefault="00000000" w:rsidRPr="00000000" w14:paraId="0000008B">
      <w:pPr>
        <w:pStyle w:val="Heading2"/>
        <w:rPr/>
      </w:pPr>
      <w:bookmarkStart w:colFirst="0" w:colLast="0" w:name="_heading=h.arzcz2lw1cm9" w:id="17"/>
      <w:bookmarkEnd w:id="17"/>
      <w:r w:rsidDel="00000000" w:rsidR="00000000" w:rsidRPr="00000000">
        <w:rPr>
          <w:rtl w:val="0"/>
        </w:rPr>
        <w:t xml:space="preserve">Summary</w:t>
      </w:r>
    </w:p>
    <w:p w:rsidR="00000000" w:rsidDel="00000000" w:rsidP="00000000" w:rsidRDefault="00000000" w:rsidRPr="00000000" w14:paraId="0000008C">
      <w:pPr>
        <w:rPr/>
      </w:pPr>
      <w:r w:rsidDel="00000000" w:rsidR="00000000" w:rsidRPr="00000000">
        <w:rPr>
          <w:rtl w:val="0"/>
        </w:rPr>
        <w:t xml:space="preserve">Provide a summary of this agricultural water assessment, including a determination about whether corrective actions or mitigation actions are needed for each water system. The summary should include mitigation measures to address known or foreseeable hazards in the agricultural water system(s) associated with all animal activity. </w:t>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D">
            <w:pPr>
              <w:widowControl w:val="0"/>
              <w:spacing w:line="240" w:lineRule="auto"/>
              <w:rPr/>
            </w:pPr>
            <w:r w:rsidDel="00000000" w:rsidR="00000000" w:rsidRPr="00000000">
              <w:rPr>
                <w:rtl w:val="0"/>
              </w:rPr>
            </w:r>
          </w:p>
          <w:p w:rsidR="00000000" w:rsidDel="00000000" w:rsidP="00000000" w:rsidRDefault="00000000" w:rsidRPr="00000000" w14:paraId="0000008E">
            <w:pPr>
              <w:widowControl w:val="0"/>
              <w:spacing w:line="240" w:lineRule="auto"/>
              <w:rPr/>
            </w:pPr>
            <w:r w:rsidDel="00000000" w:rsidR="00000000" w:rsidRPr="00000000">
              <w:rPr>
                <w:rtl w:val="0"/>
              </w:rPr>
            </w:r>
          </w:p>
          <w:p w:rsidR="00000000" w:rsidDel="00000000" w:rsidP="00000000" w:rsidRDefault="00000000" w:rsidRPr="00000000" w14:paraId="0000008F">
            <w:pPr>
              <w:widowControl w:val="0"/>
              <w:spacing w:line="240" w:lineRule="auto"/>
              <w:rPr/>
            </w:pPr>
            <w:r w:rsidDel="00000000" w:rsidR="00000000" w:rsidRPr="00000000">
              <w:rPr>
                <w:rtl w:val="0"/>
              </w:rPr>
            </w:r>
          </w:p>
          <w:p w:rsidR="00000000" w:rsidDel="00000000" w:rsidP="00000000" w:rsidRDefault="00000000" w:rsidRPr="00000000" w14:paraId="00000090">
            <w:pPr>
              <w:widowControl w:val="0"/>
              <w:spacing w:line="240" w:lineRule="auto"/>
              <w:rPr/>
            </w:pPr>
            <w:r w:rsidDel="00000000" w:rsidR="00000000" w:rsidRPr="00000000">
              <w:rPr>
                <w:rtl w:val="0"/>
              </w:rPr>
            </w:r>
          </w:p>
          <w:p w:rsidR="00000000" w:rsidDel="00000000" w:rsidP="00000000" w:rsidRDefault="00000000" w:rsidRPr="00000000" w14:paraId="00000091">
            <w:pPr>
              <w:widowControl w:val="0"/>
              <w:spacing w:line="240" w:lineRule="auto"/>
              <w:rPr/>
            </w:pPr>
            <w:r w:rsidDel="00000000" w:rsidR="00000000" w:rsidRPr="00000000">
              <w:rPr>
                <w:rtl w:val="0"/>
              </w:rPr>
            </w:r>
          </w:p>
          <w:p w:rsidR="00000000" w:rsidDel="00000000" w:rsidP="00000000" w:rsidRDefault="00000000" w:rsidRPr="00000000" w14:paraId="00000092">
            <w:pPr>
              <w:widowControl w:val="0"/>
              <w:spacing w:line="240" w:lineRule="auto"/>
              <w:rPr/>
            </w:pPr>
            <w:r w:rsidDel="00000000" w:rsidR="00000000" w:rsidRPr="00000000">
              <w:rPr>
                <w:rtl w:val="0"/>
              </w:rPr>
            </w:r>
          </w:p>
          <w:p w:rsidR="00000000" w:rsidDel="00000000" w:rsidP="00000000" w:rsidRDefault="00000000" w:rsidRPr="00000000" w14:paraId="00000093">
            <w:pPr>
              <w:widowControl w:val="0"/>
              <w:spacing w:line="240" w:lineRule="auto"/>
              <w:rPr/>
            </w:pPr>
            <w:r w:rsidDel="00000000" w:rsidR="00000000" w:rsidRPr="00000000">
              <w:rPr>
                <w:rtl w:val="0"/>
              </w:rPr>
            </w:r>
          </w:p>
          <w:p w:rsidR="00000000" w:rsidDel="00000000" w:rsidP="00000000" w:rsidRDefault="00000000" w:rsidRPr="00000000" w14:paraId="00000094">
            <w:pPr>
              <w:widowControl w:val="0"/>
              <w:spacing w:line="240" w:lineRule="auto"/>
              <w:rPr/>
            </w:pPr>
            <w:r w:rsidDel="00000000" w:rsidR="00000000" w:rsidRPr="00000000">
              <w:rPr>
                <w:rtl w:val="0"/>
              </w:rPr>
            </w:r>
          </w:p>
          <w:p w:rsidR="00000000" w:rsidDel="00000000" w:rsidP="00000000" w:rsidRDefault="00000000" w:rsidRPr="00000000" w14:paraId="00000095">
            <w:pPr>
              <w:widowControl w:val="0"/>
              <w:spacing w:line="240" w:lineRule="auto"/>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b w:val="1"/>
        </w:rPr>
      </w:pPr>
      <w:r w:rsidDel="00000000" w:rsidR="00000000" w:rsidRPr="00000000">
        <w:rPr>
          <w:b w:val="1"/>
          <w:rtl w:val="0"/>
        </w:rPr>
        <w:t xml:space="preserve">Review by Farm Supervisor</w:t>
      </w:r>
    </w:p>
    <w:p w:rsidR="00000000" w:rsidDel="00000000" w:rsidP="00000000" w:rsidRDefault="00000000" w:rsidRPr="00000000" w14:paraId="00000098">
      <w:pPr>
        <w:rPr/>
      </w:pPr>
      <w:r w:rsidDel="00000000" w:rsidR="00000000" w:rsidRPr="00000000">
        <w:rPr>
          <w:rtl w:val="0"/>
        </w:rPr>
        <w:t xml:space="preserve">A farm supervisor must review, date, and </w:t>
      </w:r>
      <w:r w:rsidDel="00000000" w:rsidR="00000000" w:rsidRPr="00000000">
        <w:rPr>
          <w:rtl w:val="0"/>
        </w:rPr>
        <w:t xml:space="preserve">sign </w:t>
      </w:r>
      <w:r w:rsidDel="00000000" w:rsidR="00000000" w:rsidRPr="00000000">
        <w:rPr>
          <w:rtl w:val="0"/>
        </w:rPr>
        <w:t xml:space="preserve">this assessment and any mitigation or corrective action efforts before harvest.</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4395"/>
        <w:gridCol w:w="1845"/>
        <w:tblGridChange w:id="0">
          <w:tblGrid>
            <w:gridCol w:w="3120"/>
            <w:gridCol w:w="4395"/>
            <w:gridCol w:w="184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9">
            <w:pPr>
              <w:widowControl w:val="0"/>
              <w:spacing w:line="240" w:lineRule="auto"/>
              <w:rPr>
                <w:b w:val="1"/>
              </w:rPr>
            </w:pPr>
            <w:r w:rsidDel="00000000" w:rsidR="00000000" w:rsidRPr="00000000">
              <w:rPr>
                <w:b w:val="1"/>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spacing w:line="240" w:lineRule="auto"/>
              <w:rPr>
                <w:b w:val="1"/>
              </w:rPr>
            </w:pPr>
            <w:r w:rsidDel="00000000" w:rsidR="00000000" w:rsidRPr="00000000">
              <w:rPr>
                <w:b w:val="1"/>
                <w:rtl w:val="0"/>
              </w:rPr>
              <w:t xml:space="preserve">Signature</w:t>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spacing w:line="240" w:lineRule="auto"/>
              <w:rPr>
                <w:b w:val="1"/>
              </w:rPr>
            </w:pPr>
            <w:r w:rsidDel="00000000" w:rsidR="00000000" w:rsidRPr="00000000">
              <w:rPr>
                <w:b w:val="1"/>
                <w:rtl w:val="0"/>
              </w:rPr>
              <w:t xml:space="preserve">Date</w:t>
            </w:r>
          </w:p>
          <w:p w:rsidR="00000000" w:rsidDel="00000000" w:rsidP="00000000" w:rsidRDefault="00000000" w:rsidRPr="00000000" w14:paraId="0000009C">
            <w:pPr>
              <w:widowControl w:val="0"/>
              <w:spacing w:line="240" w:lineRule="auto"/>
              <w:rPr>
                <w:b w:val="1"/>
              </w:rPr>
            </w:pPr>
            <w:r w:rsidDel="00000000" w:rsidR="00000000" w:rsidRPr="00000000">
              <w:rPr>
                <w:rtl w:val="0"/>
              </w:rPr>
            </w:r>
          </w:p>
        </w:tc>
      </w:tr>
    </w:tbl>
    <w:p w:rsidR="00000000" w:rsidDel="00000000" w:rsidP="00000000" w:rsidRDefault="00000000" w:rsidRPr="00000000" w14:paraId="0000009D">
      <w:pPr>
        <w:rPr/>
      </w:pPr>
      <w:r w:rsidDel="00000000" w:rsidR="00000000" w:rsidRPr="00000000">
        <w:rPr>
          <w:rtl w:val="0"/>
        </w:rPr>
      </w:r>
    </w:p>
    <w:sectPr>
      <w:headerReference r:id="rId14" w:type="default"/>
      <w:headerReference r:id="rId15" w:type="first"/>
      <w:footerReference r:id="rId16"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tabs>
        <w:tab w:val="center" w:leader="none" w:pos="4680"/>
        <w:tab w:val="right" w:leader="none" w:pos="9360"/>
      </w:tabs>
      <w:spacing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pStyle w:val="Title"/>
      <w:spacing w:after="0" w:line="259" w:lineRule="auto"/>
      <w:rPr/>
    </w:pPr>
    <w:bookmarkStart w:colFirst="0" w:colLast="0" w:name="_heading=h.n9ibz6su2s8r" w:id="18"/>
    <w:bookmarkEnd w:id="18"/>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spacing w:line="25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0"/>
      <w:szCs w:val="40"/>
    </w:rPr>
  </w:style>
  <w:style w:type="paragraph" w:styleId="Heading2">
    <w:name w:val="heading 2"/>
    <w:basedOn w:val="Normal"/>
    <w:next w:val="Normal"/>
    <w:pPr>
      <w:keepNext w:val="1"/>
      <w:keepLines w:val="1"/>
      <w:spacing w:after="120" w:before="360" w:lineRule="auto"/>
    </w:pPr>
    <w:rPr>
      <w:b w:val="1"/>
      <w:sz w:val="32"/>
      <w:szCs w:val="32"/>
    </w:rPr>
  </w:style>
  <w:style w:type="paragraph" w:styleId="Heading3">
    <w:name w:val="heading 3"/>
    <w:basedOn w:val="Normal"/>
    <w:next w:val="Normal"/>
    <w:pPr>
      <w:keepNext w:val="1"/>
      <w:keepLines w:val="1"/>
      <w:spacing w:after="200" w:line="240" w:lineRule="auto"/>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jc w:val="center"/>
    </w:pPr>
    <w:rPr>
      <w:b w:val="1"/>
      <w:sz w:val="70"/>
      <w:szCs w:val="7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tcPr>
      <w:shd w:color="auto" w:fill="ffffff" w:val="clear"/>
    </w:tcPr>
  </w:style>
  <w:style w:type="table" w:styleId="a7" w:customStyle="1">
    <w:basedOn w:val="TableNormal0"/>
    <w:tblPr>
      <w:tblStyleRowBandSize w:val="1"/>
      <w:tblStyleColBandSize w:val="1"/>
      <w:tblCellMar>
        <w:top w:w="100.0" w:type="dxa"/>
        <w:left w:w="100.0" w:type="dxa"/>
        <w:bottom w:w="100.0" w:type="dxa"/>
        <w:right w:w="100.0" w:type="dxa"/>
      </w:tblCellMar>
    </w:tblPr>
  </w:style>
  <w:style w:type="table" w:styleId="a8" w:customStyle="1">
    <w:basedOn w:val="TableNormal0"/>
    <w:tblPr>
      <w:tblStyleRowBandSize w:val="1"/>
      <w:tblStyleColBandSize w:val="1"/>
      <w:tblCellMar>
        <w:top w:w="100.0" w:type="dxa"/>
        <w:left w:w="100.0" w:type="dxa"/>
        <w:bottom w:w="100.0" w:type="dxa"/>
        <w:right w:w="100.0" w:type="dxa"/>
      </w:tblCellMar>
    </w:tblPr>
  </w:style>
  <w:style w:type="table" w:styleId="a9" w:customStyle="1">
    <w:basedOn w:val="TableNormal0"/>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957FD6"/>
    <w:pPr>
      <w:tabs>
        <w:tab w:val="center" w:pos="4680"/>
        <w:tab w:val="right" w:pos="9360"/>
      </w:tabs>
      <w:spacing w:line="240" w:lineRule="auto"/>
    </w:pPr>
  </w:style>
  <w:style w:type="character" w:styleId="HeaderChar" w:customStyle="1">
    <w:name w:val="Header Char"/>
    <w:basedOn w:val="DefaultParagraphFont"/>
    <w:link w:val="Header"/>
    <w:uiPriority w:val="99"/>
    <w:rsid w:val="00957FD6"/>
  </w:style>
  <w:style w:type="paragraph" w:styleId="Footer">
    <w:name w:val="footer"/>
    <w:basedOn w:val="Normal"/>
    <w:link w:val="FooterChar"/>
    <w:uiPriority w:val="99"/>
    <w:unhideWhenUsed w:val="1"/>
    <w:rsid w:val="00957FD6"/>
    <w:pPr>
      <w:tabs>
        <w:tab w:val="center" w:pos="4680"/>
        <w:tab w:val="right" w:pos="9360"/>
      </w:tabs>
      <w:spacing w:line="240" w:lineRule="auto"/>
    </w:pPr>
  </w:style>
  <w:style w:type="character" w:styleId="FooterChar" w:customStyle="1">
    <w:name w:val="Footer Char"/>
    <w:basedOn w:val="DefaultParagraphFont"/>
    <w:link w:val="Footer"/>
    <w:uiPriority w:val="99"/>
    <w:rsid w:val="00957FD6"/>
  </w:style>
  <w:style w:type="paragraph" w:styleId="ListParagraph">
    <w:name w:val="List Paragraph"/>
    <w:basedOn w:val="Normal"/>
    <w:uiPriority w:val="34"/>
    <w:qFormat w:val="1"/>
    <w:rsid w:val="00CE529B"/>
    <w:pPr>
      <w:ind w:left="720"/>
      <w:contextualSpacing w:val="1"/>
    </w:p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epa.gov/sdwa" TargetMode="External"/><Relationship Id="rId10" Type="http://schemas.openxmlformats.org/officeDocument/2006/relationships/hyperlink" Target="https://www.fda.gov/food/food-safety-modernization-act-fsma/fsma-final-rule-pre-harvest-agricultural-water" TargetMode="External"/><Relationship Id="rId13" Type="http://schemas.openxmlformats.org/officeDocument/2006/relationships/hyperlink" Target="https://www.fda.gov/media/178224/download?attachment" TargetMode="External"/><Relationship Id="rId12" Type="http://schemas.openxmlformats.org/officeDocument/2006/relationships/hyperlink" Target="https://www.google.com/maps/d/u/0/edit?mid=1C8KHM6jJszj9auYQttUbVtPKtb4eEBSJ&amp;ll=18.510965161996946%2C-85.84790037583309&amp;z=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cfreshproducesafety.ces.ncsu.edu/defining-farm-and-covered-produce/"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ncfreshproducesafety.ces.ncsu.edu/defining-farm-and-covered-produ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Xcg9qi1Ze1dD//Sk3xs0OwLOlw==">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2025-07-21T21:27:00Z</dcterms:created>
</cp:coreProperties>
</file>