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D264" w14:textId="77777777" w:rsidR="008D146F" w:rsidRDefault="008D146F" w:rsidP="008D146F">
      <w:r w:rsidRPr="008D146F">
        <w:rPr>
          <w:b/>
          <w:bCs/>
        </w:rPr>
        <w:t>Subject:</w:t>
      </w:r>
      <w:r>
        <w:t xml:space="preserve"> Support HB 1694/SB 1147 – Protect Survivors of Economic Abuse</w:t>
      </w:r>
    </w:p>
    <w:p w14:paraId="2F845A11" w14:textId="77777777" w:rsidR="008D146F" w:rsidRDefault="008D146F" w:rsidP="008D146F">
      <w:pPr>
        <w:rPr>
          <w:b/>
          <w:bCs/>
        </w:rPr>
      </w:pPr>
    </w:p>
    <w:p w14:paraId="04503394" w14:textId="38D070CE" w:rsidR="008D146F" w:rsidRPr="008D146F" w:rsidRDefault="008D146F" w:rsidP="008D146F">
      <w:pPr>
        <w:rPr>
          <w:b/>
          <w:bCs/>
        </w:rPr>
      </w:pPr>
      <w:r w:rsidRPr="008D146F">
        <w:rPr>
          <w:b/>
          <w:bCs/>
        </w:rPr>
        <w:t>Dear [Representative/Senator Last Name],</w:t>
      </w:r>
    </w:p>
    <w:p w14:paraId="13D761CD" w14:textId="037FFFBE" w:rsidR="008D146F" w:rsidRDefault="008D146F" w:rsidP="008D146F">
      <w:r>
        <w:t xml:space="preserve">I’m writing to express my strong support for </w:t>
      </w:r>
      <w:r w:rsidRPr="008D146F">
        <w:rPr>
          <w:b/>
          <w:bCs/>
        </w:rPr>
        <w:t>HB 1694/SB 1147</w:t>
      </w:r>
      <w:r>
        <w:t>, An Act Relative to the Protection of Victims of Economic Abuse.</w:t>
      </w:r>
    </w:p>
    <w:p w14:paraId="48CFAF51" w14:textId="77777777" w:rsidR="008D146F" w:rsidRDefault="008D146F" w:rsidP="008D146F">
      <w:r>
        <w:t xml:space="preserve">Economic abuse is a pervasive and often invisible form of domestic violence, where abusers use coercion, fraud, or identity theft to create lasting financial harm. As a result, a survivor may have very limited options in terms of acquiring a credit card, leasing a car, renting their own apartment, and paying for </w:t>
      </w:r>
      <w:proofErr w:type="gramStart"/>
      <w:r>
        <w:t>basic necessities</w:t>
      </w:r>
      <w:proofErr w:type="gramEnd"/>
      <w:r>
        <w:t>. The impacts of economic abuse are devastating and are a barrier to a survivor’s ability to leave a dangerous relationship and build a safe, stable life.</w:t>
      </w:r>
    </w:p>
    <w:p w14:paraId="628598F4" w14:textId="77777777" w:rsidR="008D146F" w:rsidRDefault="008D146F" w:rsidP="008D146F">
      <w:r>
        <w:t>Passing HB 1694/SB 1147 is a critical step toward ensuring survivors of domestic violence in Massachusetts are not forced to carry the financial burdens of their abuse for years to come.</w:t>
      </w:r>
    </w:p>
    <w:p w14:paraId="3A49C360" w14:textId="77777777" w:rsidR="008D146F" w:rsidRDefault="008D146F" w:rsidP="008D146F">
      <w:r>
        <w:t>I urge you to support this bill and help create meaningful, trauma-informed protections for survivors.</w:t>
      </w:r>
    </w:p>
    <w:p w14:paraId="3AD90195" w14:textId="77777777" w:rsidR="008D146F" w:rsidRDefault="008D146F" w:rsidP="008D146F">
      <w:r>
        <w:t>Sincerely,</w:t>
      </w:r>
    </w:p>
    <w:p w14:paraId="321E8473" w14:textId="77777777" w:rsidR="008D146F" w:rsidRDefault="008D146F" w:rsidP="008D146F">
      <w:r>
        <w:t>[Your Full Name]</w:t>
      </w:r>
    </w:p>
    <w:p w14:paraId="0969F142" w14:textId="57CC0904" w:rsidR="000C3402" w:rsidRDefault="008D146F" w:rsidP="008D146F">
      <w:r>
        <w:t>[Your City/Town]</w:t>
      </w:r>
    </w:p>
    <w:sectPr w:rsidR="000C3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6F"/>
    <w:rsid w:val="000C3402"/>
    <w:rsid w:val="008D146F"/>
    <w:rsid w:val="00A126A7"/>
    <w:rsid w:val="00B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2E32"/>
  <w15:chartTrackingRefBased/>
  <w15:docId w15:val="{CFBFEE43-DAD2-411C-A377-2513784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 Estes</dc:creator>
  <cp:keywords/>
  <dc:description/>
  <cp:lastModifiedBy>Michaela  Estes</cp:lastModifiedBy>
  <cp:revision>1</cp:revision>
  <dcterms:created xsi:type="dcterms:W3CDTF">2025-08-06T13:37:00Z</dcterms:created>
  <dcterms:modified xsi:type="dcterms:W3CDTF">2025-08-06T13:41:00Z</dcterms:modified>
</cp:coreProperties>
</file>