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3C6172" w14:textId="77777777" w:rsidR="001E0784" w:rsidRPr="00015CA5" w:rsidRDefault="001E0784" w:rsidP="001E0784">
      <w:pPr>
        <w:pStyle w:val="Header"/>
        <w:tabs>
          <w:tab w:val="clear" w:pos="4680"/>
          <w:tab w:val="clear" w:pos="9360"/>
        </w:tabs>
        <w:jc w:val="center"/>
        <w:rPr>
          <w:rFonts w:ascii="Verdana" w:hAnsi="Verdana" w:cs="Times New Roman"/>
          <w:b/>
          <w:bCs/>
        </w:rPr>
      </w:pPr>
      <w:r w:rsidRPr="00015CA5">
        <w:rPr>
          <w:rFonts w:ascii="Verdana" w:hAnsi="Verdana" w:cs="Times New Roman"/>
          <w:b/>
          <w:bCs/>
        </w:rPr>
        <w:t>AMOREM Welcomes Director of Development</w:t>
      </w:r>
    </w:p>
    <w:p w14:paraId="0B7320F1" w14:textId="77777777" w:rsidR="001E0784" w:rsidRPr="00015CA5" w:rsidRDefault="001E0784" w:rsidP="001E0784">
      <w:pPr>
        <w:rPr>
          <w:rFonts w:ascii="Verdana" w:hAnsi="Verdana"/>
          <w:sz w:val="20"/>
          <w:szCs w:val="20"/>
        </w:rPr>
      </w:pPr>
    </w:p>
    <w:p w14:paraId="5AC37ED0" w14:textId="77777777" w:rsidR="001E0784" w:rsidRPr="00015CA5" w:rsidRDefault="001E0784" w:rsidP="001E0784">
      <w:pPr>
        <w:rPr>
          <w:rFonts w:ascii="Verdana" w:hAnsi="Verdana"/>
          <w:sz w:val="20"/>
          <w:szCs w:val="20"/>
        </w:rPr>
      </w:pPr>
      <w:r w:rsidRPr="00015CA5">
        <w:rPr>
          <w:rFonts w:ascii="Verdana" w:hAnsi="Verdana"/>
          <w:b/>
          <w:bCs/>
          <w:sz w:val="20"/>
          <w:szCs w:val="20"/>
        </w:rPr>
        <w:t>VALDESE –</w:t>
      </w:r>
      <w:r w:rsidRPr="00015CA5">
        <w:rPr>
          <w:rFonts w:ascii="Verdana" w:hAnsi="Verdana"/>
          <w:sz w:val="20"/>
          <w:szCs w:val="20"/>
        </w:rPr>
        <w:t xml:space="preserve"> AMOREM welcomes Ashley Edwards, MBA, MA, as </w:t>
      </w:r>
      <w:r>
        <w:rPr>
          <w:rFonts w:ascii="Verdana" w:hAnsi="Verdana"/>
          <w:sz w:val="20"/>
          <w:szCs w:val="20"/>
        </w:rPr>
        <w:t xml:space="preserve">its </w:t>
      </w:r>
      <w:r w:rsidRPr="00015CA5">
        <w:rPr>
          <w:rFonts w:ascii="Verdana" w:hAnsi="Verdana"/>
          <w:sz w:val="20"/>
          <w:szCs w:val="20"/>
        </w:rPr>
        <w:t xml:space="preserve">director of development. </w:t>
      </w:r>
    </w:p>
    <w:p w14:paraId="18E4D36C" w14:textId="77777777" w:rsidR="001E0784" w:rsidRPr="00015CA5" w:rsidRDefault="001E0784" w:rsidP="001E0784">
      <w:pPr>
        <w:rPr>
          <w:rFonts w:ascii="Verdana" w:hAnsi="Verdana"/>
          <w:sz w:val="20"/>
          <w:szCs w:val="20"/>
        </w:rPr>
      </w:pPr>
    </w:p>
    <w:p w14:paraId="1D8F9241" w14:textId="17F40256" w:rsidR="001E0784" w:rsidRPr="00015CA5" w:rsidRDefault="001E0784" w:rsidP="001E0784">
      <w:pPr>
        <w:pStyle w:val="BodyText"/>
      </w:pPr>
      <w:r w:rsidRPr="00015CA5">
        <w:t xml:space="preserve">“Ashley’s drive and passion for AMOREM’s mission is evident in the way that she interacts with her peers, patients, families and our community,” says Vice President of Community Engagement Kerri McFalls, “We feel so fortunate to have someone of her skill set and caliber at AMOREM. She is already doing wonderful things for the communities that we serve, and I can’t wait to see the impact she will have in the future.” </w:t>
      </w:r>
    </w:p>
    <w:p w14:paraId="27EA8E0C" w14:textId="77777777" w:rsidR="001E0784" w:rsidRPr="00015CA5" w:rsidRDefault="001E0784" w:rsidP="001E0784">
      <w:pPr>
        <w:rPr>
          <w:rFonts w:ascii="Verdana" w:hAnsi="Verdana"/>
          <w:sz w:val="20"/>
          <w:szCs w:val="20"/>
        </w:rPr>
      </w:pPr>
    </w:p>
    <w:p w14:paraId="6C58324E" w14:textId="77777777" w:rsidR="001E0784" w:rsidRDefault="001E0784" w:rsidP="001E0784">
      <w:pPr>
        <w:rPr>
          <w:rFonts w:ascii="Verdana" w:hAnsi="Verdana"/>
          <w:sz w:val="20"/>
          <w:szCs w:val="20"/>
        </w:rPr>
      </w:pPr>
      <w:r w:rsidRPr="00015CA5">
        <w:rPr>
          <w:rFonts w:ascii="Verdana" w:hAnsi="Verdana"/>
          <w:sz w:val="20"/>
          <w:szCs w:val="20"/>
        </w:rPr>
        <w:t xml:space="preserve">Edwards formerly </w:t>
      </w:r>
      <w:r>
        <w:rPr>
          <w:rFonts w:ascii="Verdana" w:hAnsi="Verdana"/>
          <w:sz w:val="20"/>
          <w:szCs w:val="20"/>
        </w:rPr>
        <w:t>held the role of</w:t>
      </w:r>
      <w:r w:rsidRPr="00015CA5">
        <w:rPr>
          <w:rFonts w:ascii="Verdana" w:hAnsi="Verdana"/>
          <w:sz w:val="20"/>
          <w:szCs w:val="20"/>
        </w:rPr>
        <w:t xml:space="preserve"> </w:t>
      </w:r>
      <w:r>
        <w:rPr>
          <w:rFonts w:ascii="Verdana" w:hAnsi="Verdana"/>
          <w:sz w:val="20"/>
          <w:szCs w:val="20"/>
        </w:rPr>
        <w:t>f</w:t>
      </w:r>
      <w:r w:rsidRPr="00015CA5">
        <w:rPr>
          <w:rFonts w:ascii="Verdana" w:hAnsi="Verdana"/>
          <w:sz w:val="20"/>
          <w:szCs w:val="20"/>
        </w:rPr>
        <w:t xml:space="preserve">und </w:t>
      </w:r>
      <w:r>
        <w:rPr>
          <w:rFonts w:ascii="Verdana" w:hAnsi="Verdana"/>
          <w:sz w:val="20"/>
          <w:szCs w:val="20"/>
        </w:rPr>
        <w:t>d</w:t>
      </w:r>
      <w:r w:rsidRPr="00015CA5">
        <w:rPr>
          <w:rFonts w:ascii="Verdana" w:hAnsi="Verdana"/>
          <w:sz w:val="20"/>
          <w:szCs w:val="20"/>
        </w:rPr>
        <w:t xml:space="preserve">evelopment </w:t>
      </w:r>
      <w:r>
        <w:rPr>
          <w:rFonts w:ascii="Verdana" w:hAnsi="Verdana"/>
          <w:sz w:val="20"/>
          <w:szCs w:val="20"/>
        </w:rPr>
        <w:t>s</w:t>
      </w:r>
      <w:r w:rsidRPr="00015CA5">
        <w:rPr>
          <w:rFonts w:ascii="Verdana" w:hAnsi="Verdana"/>
          <w:sz w:val="20"/>
          <w:szCs w:val="20"/>
        </w:rPr>
        <w:t xml:space="preserve">pecialist at </w:t>
      </w:r>
      <w:r>
        <w:rPr>
          <w:rFonts w:ascii="Verdana" w:hAnsi="Verdana"/>
          <w:sz w:val="20"/>
          <w:szCs w:val="20"/>
        </w:rPr>
        <w:t xml:space="preserve">the </w:t>
      </w:r>
      <w:r w:rsidRPr="00015CA5">
        <w:rPr>
          <w:rFonts w:ascii="Verdana" w:hAnsi="Verdana"/>
          <w:sz w:val="20"/>
          <w:szCs w:val="20"/>
        </w:rPr>
        <w:t>Blue Ridge HealthCare Foundation</w:t>
      </w:r>
      <w:r>
        <w:rPr>
          <w:rFonts w:ascii="Verdana" w:hAnsi="Verdana"/>
          <w:sz w:val="20"/>
          <w:szCs w:val="20"/>
        </w:rPr>
        <w:t>.</w:t>
      </w:r>
      <w:r w:rsidRPr="00015CA5">
        <w:rPr>
          <w:rFonts w:ascii="Verdana" w:hAnsi="Verdana"/>
          <w:sz w:val="20"/>
          <w:szCs w:val="20"/>
        </w:rPr>
        <w:t xml:space="preserve"> </w:t>
      </w:r>
      <w:r>
        <w:rPr>
          <w:rFonts w:ascii="Verdana" w:hAnsi="Verdana"/>
          <w:sz w:val="20"/>
          <w:szCs w:val="20"/>
        </w:rPr>
        <w:t xml:space="preserve">Her impressive educational background includes a Bachelor of Arts in religion and a minor in philosophy from Wayland Baptist University, a Master of Arts in theological studies from Asbury Theological Seminary and a </w:t>
      </w:r>
      <w:r w:rsidRPr="00015CA5">
        <w:rPr>
          <w:rFonts w:ascii="Verdana" w:hAnsi="Verdana"/>
          <w:sz w:val="20"/>
          <w:szCs w:val="20"/>
        </w:rPr>
        <w:t xml:space="preserve">Master of Business Administration with a specialization in </w:t>
      </w:r>
      <w:r>
        <w:rPr>
          <w:rFonts w:ascii="Verdana" w:hAnsi="Verdana"/>
          <w:sz w:val="20"/>
          <w:szCs w:val="20"/>
        </w:rPr>
        <w:t>l</w:t>
      </w:r>
      <w:r w:rsidRPr="00015CA5">
        <w:rPr>
          <w:rFonts w:ascii="Verdana" w:hAnsi="Verdana"/>
          <w:sz w:val="20"/>
          <w:szCs w:val="20"/>
        </w:rPr>
        <w:t xml:space="preserve">eadership and </w:t>
      </w:r>
      <w:r>
        <w:rPr>
          <w:rFonts w:ascii="Verdana" w:hAnsi="Verdana"/>
          <w:sz w:val="20"/>
          <w:szCs w:val="20"/>
        </w:rPr>
        <w:t>i</w:t>
      </w:r>
      <w:r w:rsidRPr="00015CA5">
        <w:rPr>
          <w:rFonts w:ascii="Verdana" w:hAnsi="Verdana"/>
          <w:sz w:val="20"/>
          <w:szCs w:val="20"/>
        </w:rPr>
        <w:t xml:space="preserve">nnovation from Northern Kentucky University. </w:t>
      </w:r>
    </w:p>
    <w:p w14:paraId="0E8ED346" w14:textId="77777777" w:rsidR="001E0784" w:rsidRDefault="001E0784" w:rsidP="001E0784">
      <w:pPr>
        <w:rPr>
          <w:rFonts w:ascii="Verdana" w:hAnsi="Verdana"/>
          <w:sz w:val="20"/>
          <w:szCs w:val="20"/>
        </w:rPr>
      </w:pPr>
    </w:p>
    <w:p w14:paraId="184BDE80" w14:textId="77777777" w:rsidR="001E0784" w:rsidRDefault="001E0784" w:rsidP="001E0784">
      <w:pPr>
        <w:rPr>
          <w:rFonts w:ascii="Verdana" w:hAnsi="Verdana"/>
          <w:sz w:val="20"/>
          <w:szCs w:val="20"/>
        </w:rPr>
      </w:pPr>
      <w:r w:rsidRPr="00015CA5">
        <w:rPr>
          <w:rFonts w:ascii="Verdana" w:hAnsi="Verdana"/>
          <w:sz w:val="20"/>
          <w:szCs w:val="20"/>
        </w:rPr>
        <w:t xml:space="preserve">As the </w:t>
      </w:r>
      <w:r>
        <w:rPr>
          <w:rFonts w:ascii="Verdana" w:hAnsi="Verdana"/>
          <w:sz w:val="20"/>
          <w:szCs w:val="20"/>
        </w:rPr>
        <w:t>d</w:t>
      </w:r>
      <w:r w:rsidRPr="00015CA5">
        <w:rPr>
          <w:rFonts w:ascii="Verdana" w:hAnsi="Verdana"/>
          <w:sz w:val="20"/>
          <w:szCs w:val="20"/>
        </w:rPr>
        <w:t xml:space="preserve">irector of </w:t>
      </w:r>
      <w:r>
        <w:rPr>
          <w:rFonts w:ascii="Verdana" w:hAnsi="Verdana"/>
          <w:sz w:val="20"/>
          <w:szCs w:val="20"/>
        </w:rPr>
        <w:t>d</w:t>
      </w:r>
      <w:r w:rsidRPr="00015CA5">
        <w:rPr>
          <w:rFonts w:ascii="Verdana" w:hAnsi="Verdana"/>
          <w:sz w:val="20"/>
          <w:szCs w:val="20"/>
        </w:rPr>
        <w:t>evelopment</w:t>
      </w:r>
      <w:r>
        <w:rPr>
          <w:rFonts w:ascii="Verdana" w:hAnsi="Verdana"/>
          <w:sz w:val="20"/>
          <w:szCs w:val="20"/>
        </w:rPr>
        <w:t xml:space="preserve"> at AMOREM</w:t>
      </w:r>
      <w:r w:rsidRPr="00015CA5">
        <w:rPr>
          <w:rFonts w:ascii="Verdana" w:hAnsi="Verdana"/>
          <w:sz w:val="20"/>
          <w:szCs w:val="20"/>
        </w:rPr>
        <w:t>, Edwards will be a key component of AMOREM’s Community Engagement Team. She will oversee all aspec</w:t>
      </w:r>
      <w:r>
        <w:rPr>
          <w:rFonts w:ascii="Verdana" w:hAnsi="Verdana"/>
          <w:sz w:val="20"/>
          <w:szCs w:val="20"/>
        </w:rPr>
        <w:t xml:space="preserve">ts of fundraising including annual giving campaigns, endowments, capital campaigns, donor development and retention, planned </w:t>
      </w:r>
      <w:proofErr w:type="gramStart"/>
      <w:r>
        <w:rPr>
          <w:rFonts w:ascii="Verdana" w:hAnsi="Verdana"/>
          <w:sz w:val="20"/>
          <w:szCs w:val="20"/>
        </w:rPr>
        <w:t>giving</w:t>
      </w:r>
      <w:proofErr w:type="gramEnd"/>
      <w:r>
        <w:rPr>
          <w:rFonts w:ascii="Verdana" w:hAnsi="Verdana"/>
          <w:sz w:val="20"/>
          <w:szCs w:val="20"/>
        </w:rPr>
        <w:t xml:space="preserve">, grants and other non-traditional fundraising efforts. </w:t>
      </w:r>
    </w:p>
    <w:p w14:paraId="31A3A593" w14:textId="77777777" w:rsidR="001E0784" w:rsidRDefault="001E0784" w:rsidP="001E0784">
      <w:pPr>
        <w:rPr>
          <w:rFonts w:ascii="Verdana" w:hAnsi="Verdana"/>
          <w:sz w:val="20"/>
          <w:szCs w:val="20"/>
        </w:rPr>
      </w:pPr>
    </w:p>
    <w:p w14:paraId="6E13C068" w14:textId="4797D869" w:rsidR="001E0784" w:rsidRDefault="001E0784" w:rsidP="001E0784">
      <w:pPr>
        <w:rPr>
          <w:rFonts w:ascii="Verdana" w:hAnsi="Verdana"/>
          <w:sz w:val="20"/>
          <w:szCs w:val="20"/>
        </w:rPr>
      </w:pPr>
      <w:r>
        <w:rPr>
          <w:rFonts w:ascii="Verdana" w:hAnsi="Verdana"/>
          <w:sz w:val="20"/>
          <w:szCs w:val="20"/>
        </w:rPr>
        <w:t xml:space="preserve">A big project for Edwards is overseeing AMOREM’s </w:t>
      </w:r>
      <w:r w:rsidRPr="009C41EC">
        <w:rPr>
          <w:rFonts w:ascii="Verdana" w:hAnsi="Verdana"/>
          <w:i/>
          <w:iCs/>
          <w:sz w:val="20"/>
          <w:szCs w:val="20"/>
        </w:rPr>
        <w:t>Quality. Compassion. Support.</w:t>
      </w:r>
      <w:r>
        <w:rPr>
          <w:rFonts w:ascii="Verdana" w:hAnsi="Verdana"/>
          <w:sz w:val="20"/>
          <w:szCs w:val="20"/>
        </w:rPr>
        <w:t xml:space="preserve"> campaign</w:t>
      </w:r>
      <w:r w:rsidR="00EA08E8">
        <w:rPr>
          <w:rFonts w:ascii="Verdana" w:hAnsi="Verdana"/>
          <w:sz w:val="20"/>
          <w:szCs w:val="20"/>
        </w:rPr>
        <w:t xml:space="preserve"> </w:t>
      </w:r>
      <w:r>
        <w:rPr>
          <w:rFonts w:ascii="Verdana" w:hAnsi="Verdana"/>
          <w:sz w:val="20"/>
          <w:szCs w:val="20"/>
        </w:rPr>
        <w:t xml:space="preserve">to bring a patient care unit to residents of the High Country. In September of 2023, the organization broke ground on the project and is projected to complete construction by the fall of 2024. </w:t>
      </w:r>
    </w:p>
    <w:p w14:paraId="06C944FB" w14:textId="77777777" w:rsidR="001E0784" w:rsidRDefault="001E0784" w:rsidP="001E0784">
      <w:pPr>
        <w:rPr>
          <w:rFonts w:ascii="Verdana" w:hAnsi="Verdana"/>
          <w:sz w:val="20"/>
          <w:szCs w:val="20"/>
        </w:rPr>
      </w:pPr>
    </w:p>
    <w:p w14:paraId="7267F393" w14:textId="2DECF0FE" w:rsidR="001E0784" w:rsidRPr="00015CA5" w:rsidRDefault="001E0784" w:rsidP="001E0784">
      <w:pPr>
        <w:rPr>
          <w:rFonts w:ascii="Verdana" w:hAnsi="Verdana"/>
          <w:sz w:val="20"/>
          <w:szCs w:val="20"/>
        </w:rPr>
      </w:pPr>
      <w:r>
        <w:rPr>
          <w:rFonts w:ascii="Verdana" w:hAnsi="Verdana"/>
          <w:sz w:val="20"/>
          <w:szCs w:val="20"/>
        </w:rPr>
        <w:t xml:space="preserve">Edwards will continue to pursue potential partners for this </w:t>
      </w:r>
      <w:r w:rsidR="00EA08E8">
        <w:rPr>
          <w:rFonts w:ascii="Verdana" w:hAnsi="Verdana"/>
          <w:sz w:val="20"/>
          <w:szCs w:val="20"/>
        </w:rPr>
        <w:t>$8 million</w:t>
      </w:r>
      <w:r>
        <w:rPr>
          <w:rFonts w:ascii="Verdana" w:hAnsi="Verdana"/>
          <w:sz w:val="20"/>
          <w:szCs w:val="20"/>
        </w:rPr>
        <w:t xml:space="preserve"> campaign which has already raised more than $5 million toward its goal.  </w:t>
      </w:r>
    </w:p>
    <w:p w14:paraId="18F8368E" w14:textId="77777777" w:rsidR="001E0784" w:rsidRPr="00015CA5" w:rsidRDefault="001E0784" w:rsidP="001E0784">
      <w:pPr>
        <w:rPr>
          <w:rFonts w:ascii="Verdana" w:hAnsi="Verdana"/>
          <w:sz w:val="20"/>
          <w:szCs w:val="20"/>
        </w:rPr>
      </w:pPr>
    </w:p>
    <w:p w14:paraId="0551ABA6" w14:textId="77777777" w:rsidR="001E0784" w:rsidRPr="00015CA5" w:rsidRDefault="001E0784" w:rsidP="001E0784">
      <w:pPr>
        <w:rPr>
          <w:rFonts w:ascii="Verdana" w:hAnsi="Verdana"/>
          <w:sz w:val="20"/>
          <w:szCs w:val="20"/>
        </w:rPr>
      </w:pPr>
      <w:r w:rsidRPr="00015CA5">
        <w:rPr>
          <w:rFonts w:ascii="Verdana" w:hAnsi="Verdana"/>
          <w:sz w:val="20"/>
          <w:szCs w:val="20"/>
        </w:rPr>
        <w:t xml:space="preserve">“I am thrilled to step into this season of exciting growth and opportunity at AMOREM,” says Edwards, “From continuing to compassionately serve twelve counties to building the first patient care unit in the High Country, AMOREM is making a difference through the loving care provided to patients and their families in their communities. It is an honor to join the AMOREM team and become a partner in this impactful work.” </w:t>
      </w:r>
    </w:p>
    <w:p w14:paraId="2932AC6A" w14:textId="77777777" w:rsidR="001E0784" w:rsidRDefault="001E0784" w:rsidP="001E0784">
      <w:pPr>
        <w:rPr>
          <w:rFonts w:ascii="Verdana" w:hAnsi="Verdana"/>
          <w:sz w:val="20"/>
          <w:szCs w:val="20"/>
        </w:rPr>
      </w:pPr>
    </w:p>
    <w:p w14:paraId="180D1F53" w14:textId="15DB2F5A" w:rsidR="001E0784" w:rsidRDefault="001E0784" w:rsidP="001E0784">
      <w:pPr>
        <w:rPr>
          <w:rFonts w:ascii="Verdana" w:hAnsi="Verdana"/>
          <w:sz w:val="20"/>
          <w:szCs w:val="20"/>
        </w:rPr>
      </w:pPr>
      <w:r>
        <w:rPr>
          <w:rFonts w:ascii="Verdana" w:hAnsi="Verdana"/>
          <w:sz w:val="20"/>
          <w:szCs w:val="20"/>
        </w:rPr>
        <w:t xml:space="preserve">AMOREM has served the communities of Burke and Caldwell counties for more than 40 years and for 10 years in the High Country. AMOREM, a </w:t>
      </w:r>
      <w:r w:rsidR="00EA08E8">
        <w:rPr>
          <w:rFonts w:ascii="Verdana" w:hAnsi="Verdana"/>
          <w:sz w:val="20"/>
          <w:szCs w:val="20"/>
        </w:rPr>
        <w:t>local nonprofit</w:t>
      </w:r>
      <w:r>
        <w:rPr>
          <w:rFonts w:ascii="Verdana" w:hAnsi="Verdana"/>
          <w:sz w:val="20"/>
          <w:szCs w:val="20"/>
        </w:rPr>
        <w:t xml:space="preserve"> hospice provider, is the product of the merger between Burke Hospice and Palliative Care and Caldwell Hospice Palliative Care. It owns and operates patient care units in Burke and Caldwell counties and is governed by a local board of directors. </w:t>
      </w:r>
    </w:p>
    <w:p w14:paraId="4A776B33" w14:textId="77777777" w:rsidR="001E0784" w:rsidRPr="00015CA5" w:rsidRDefault="001E0784" w:rsidP="001E0784">
      <w:pPr>
        <w:rPr>
          <w:rFonts w:ascii="Verdana" w:hAnsi="Verdana"/>
          <w:sz w:val="20"/>
          <w:szCs w:val="20"/>
        </w:rPr>
      </w:pPr>
    </w:p>
    <w:p w14:paraId="62585845" w14:textId="77777777" w:rsidR="001E0784" w:rsidRPr="00015CA5" w:rsidRDefault="001E0784" w:rsidP="001E0784">
      <w:pPr>
        <w:rPr>
          <w:rFonts w:ascii="Verdana" w:hAnsi="Verdana"/>
          <w:sz w:val="20"/>
          <w:szCs w:val="20"/>
        </w:rPr>
      </w:pPr>
      <w:r w:rsidRPr="00015CA5">
        <w:rPr>
          <w:rFonts w:ascii="Verdana" w:hAnsi="Verdana"/>
          <w:sz w:val="20"/>
          <w:szCs w:val="20"/>
        </w:rPr>
        <w:t xml:space="preserve">If you would like </w:t>
      </w:r>
      <w:r>
        <w:rPr>
          <w:rFonts w:ascii="Verdana" w:hAnsi="Verdana"/>
          <w:sz w:val="20"/>
          <w:szCs w:val="20"/>
        </w:rPr>
        <w:t>to learn more about contributing to your local</w:t>
      </w:r>
      <w:r w:rsidRPr="00015CA5">
        <w:rPr>
          <w:rFonts w:ascii="Verdana" w:hAnsi="Verdana"/>
          <w:sz w:val="20"/>
          <w:szCs w:val="20"/>
        </w:rPr>
        <w:t>, nonprofit, hospice and palliative care provider</w:t>
      </w:r>
      <w:r>
        <w:rPr>
          <w:rFonts w:ascii="Verdana" w:hAnsi="Verdana"/>
          <w:sz w:val="20"/>
          <w:szCs w:val="20"/>
        </w:rPr>
        <w:t>’s mission</w:t>
      </w:r>
      <w:r w:rsidRPr="00015CA5">
        <w:rPr>
          <w:rFonts w:ascii="Verdana" w:hAnsi="Verdana"/>
          <w:sz w:val="20"/>
          <w:szCs w:val="20"/>
        </w:rPr>
        <w:t>, please</w:t>
      </w:r>
      <w:r>
        <w:rPr>
          <w:rFonts w:ascii="Verdana" w:hAnsi="Verdana"/>
          <w:sz w:val="20"/>
          <w:szCs w:val="20"/>
        </w:rPr>
        <w:t xml:space="preserve"> contact Edwards at </w:t>
      </w:r>
      <w:hyperlink r:id="rId6" w:history="1">
        <w:r w:rsidRPr="00FF15B3">
          <w:rPr>
            <w:rStyle w:val="Hyperlink"/>
            <w:rFonts w:ascii="Verdana" w:hAnsi="Verdana"/>
            <w:sz w:val="20"/>
            <w:szCs w:val="20"/>
          </w:rPr>
          <w:t>aedwards@amoremsupport.org</w:t>
        </w:r>
      </w:hyperlink>
      <w:r>
        <w:rPr>
          <w:rFonts w:ascii="Verdana" w:hAnsi="Verdana"/>
          <w:sz w:val="20"/>
          <w:szCs w:val="20"/>
        </w:rPr>
        <w:t xml:space="preserve">, visit </w:t>
      </w:r>
      <w:hyperlink r:id="rId7" w:history="1">
        <w:r w:rsidRPr="00FF15B3">
          <w:rPr>
            <w:rStyle w:val="Hyperlink"/>
            <w:rFonts w:ascii="Verdana" w:hAnsi="Verdana"/>
            <w:sz w:val="20"/>
            <w:szCs w:val="20"/>
          </w:rPr>
          <w:t>www.amoremsupport.org/donate or call 828.754.0101</w:t>
        </w:r>
      </w:hyperlink>
      <w:r>
        <w:rPr>
          <w:rFonts w:ascii="Verdana" w:hAnsi="Verdana"/>
          <w:sz w:val="20"/>
          <w:szCs w:val="20"/>
        </w:rPr>
        <w:t xml:space="preserve"> to speak with a local team member. </w:t>
      </w:r>
    </w:p>
    <w:p w14:paraId="723F399D" w14:textId="77777777" w:rsidR="001E0784" w:rsidRPr="00015CA5" w:rsidRDefault="001E0784" w:rsidP="001E0784">
      <w:pPr>
        <w:rPr>
          <w:rFonts w:ascii="Verdana" w:hAnsi="Verdana"/>
          <w:sz w:val="20"/>
          <w:szCs w:val="20"/>
        </w:rPr>
      </w:pPr>
    </w:p>
    <w:p w14:paraId="7E92211C" w14:textId="77777777" w:rsidR="001E0784" w:rsidRPr="00015CA5" w:rsidRDefault="001E0784" w:rsidP="001E0784">
      <w:pPr>
        <w:rPr>
          <w:rFonts w:ascii="Verdana" w:hAnsi="Verdana"/>
          <w:sz w:val="20"/>
          <w:szCs w:val="20"/>
        </w:rPr>
      </w:pPr>
      <w:r w:rsidRPr="00015CA5">
        <w:rPr>
          <w:rFonts w:ascii="Verdana" w:hAnsi="Verdana"/>
          <w:sz w:val="20"/>
          <w:szCs w:val="20"/>
        </w:rPr>
        <w:t xml:space="preserve">To learn more about AMOREM services or to make a referral, please visit </w:t>
      </w:r>
      <w:hyperlink r:id="rId8" w:history="1">
        <w:r w:rsidRPr="00015CA5">
          <w:rPr>
            <w:rStyle w:val="Hyperlink"/>
            <w:rFonts w:ascii="Verdana" w:hAnsi="Verdana"/>
            <w:sz w:val="20"/>
            <w:szCs w:val="20"/>
          </w:rPr>
          <w:t>www.amoremsupport.org</w:t>
        </w:r>
      </w:hyperlink>
      <w:r w:rsidRPr="00015CA5">
        <w:rPr>
          <w:rFonts w:ascii="Verdana" w:hAnsi="Verdana"/>
          <w:sz w:val="20"/>
          <w:szCs w:val="20"/>
        </w:rPr>
        <w:t xml:space="preserve"> or call 828.754.0101. </w:t>
      </w:r>
    </w:p>
    <w:p w14:paraId="470D30B9" w14:textId="77777777" w:rsidR="001E0784" w:rsidRPr="00015CA5" w:rsidRDefault="001E0784" w:rsidP="001E0784">
      <w:pPr>
        <w:pStyle w:val="Header"/>
        <w:tabs>
          <w:tab w:val="clear" w:pos="4680"/>
          <w:tab w:val="clear" w:pos="9360"/>
        </w:tabs>
        <w:spacing w:before="240"/>
        <w:rPr>
          <w:rFonts w:ascii="Verdana" w:hAnsi="Verdana" w:cs="Times New Roman"/>
        </w:rPr>
      </w:pPr>
    </w:p>
    <w:p w14:paraId="7B565AF5" w14:textId="77777777" w:rsidR="005B644F" w:rsidRDefault="005B644F"/>
    <w:sectPr w:rsidR="005B644F" w:rsidSect="00172F68">
      <w:headerReference w:type="default" r:id="rId9"/>
      <w:footerReference w:type="default" r:id="rId10"/>
      <w:pgSz w:w="12240" w:h="15840"/>
      <w:pgMar w:top="1440"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A5402F" w14:textId="77777777" w:rsidR="00EA08E8" w:rsidRDefault="00EA08E8">
      <w:r>
        <w:separator/>
      </w:r>
    </w:p>
  </w:endnote>
  <w:endnote w:type="continuationSeparator" w:id="0">
    <w:p w14:paraId="3999B24A" w14:textId="77777777" w:rsidR="00EA08E8" w:rsidRDefault="00EA0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363604" w14:textId="77777777" w:rsidR="00D3273E" w:rsidRDefault="00EA08E8" w:rsidP="00AE36DA">
    <w:pPr>
      <w:pStyle w:val="Footer"/>
      <w:ind w:left="-1440"/>
    </w:pPr>
    <w:r>
      <w:rPr>
        <w:noProof/>
      </w:rPr>
      <w:drawing>
        <wp:inline distT="0" distB="0" distL="0" distR="0" wp14:anchorId="11D2990E" wp14:editId="57466515">
          <wp:extent cx="7772400" cy="1142609"/>
          <wp:effectExtent l="0" t="0" r="0" b="635"/>
          <wp:docPr id="2" name="Picture 2"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calenda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72400" cy="114260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2B2F25" w14:textId="77777777" w:rsidR="00EA08E8" w:rsidRDefault="00EA08E8">
      <w:r>
        <w:separator/>
      </w:r>
    </w:p>
  </w:footnote>
  <w:footnote w:type="continuationSeparator" w:id="0">
    <w:p w14:paraId="7704203A" w14:textId="77777777" w:rsidR="00EA08E8" w:rsidRDefault="00EA08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13054B" w14:textId="77777777" w:rsidR="00D3273E" w:rsidRDefault="00EA08E8" w:rsidP="00AE36DA">
    <w:pPr>
      <w:pStyle w:val="Header"/>
      <w:ind w:left="-1440"/>
    </w:pPr>
    <w:r>
      <w:rPr>
        <w:noProof/>
      </w:rPr>
      <w:drawing>
        <wp:inline distT="0" distB="0" distL="0" distR="0" wp14:anchorId="046CDC92" wp14:editId="5F566E4E">
          <wp:extent cx="7762875" cy="1826266"/>
          <wp:effectExtent l="0" t="0" r="0" b="2540"/>
          <wp:docPr id="45" name="Picture 4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62592" cy="184972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0784"/>
    <w:rsid w:val="00172380"/>
    <w:rsid w:val="00172F68"/>
    <w:rsid w:val="001E0784"/>
    <w:rsid w:val="005B644F"/>
    <w:rsid w:val="005D4033"/>
    <w:rsid w:val="00D3273E"/>
    <w:rsid w:val="00EA08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6F5551"/>
  <w15:chartTrackingRefBased/>
  <w15:docId w15:val="{02F58FC4-9C66-4ED4-8516-27FBE6784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784"/>
    <w:pPr>
      <w:spacing w:after="0" w:line="240" w:lineRule="auto"/>
    </w:pPr>
    <w:rPr>
      <w:rFonts w:ascii="Calibri" w:hAnsi="Calibri" w:cs="Times New Roman"/>
    </w:rPr>
  </w:style>
  <w:style w:type="paragraph" w:styleId="Heading1">
    <w:name w:val="heading 1"/>
    <w:basedOn w:val="Normal"/>
    <w:next w:val="Normal"/>
    <w:link w:val="Heading1Char"/>
    <w:uiPriority w:val="9"/>
    <w:qFormat/>
    <w:rsid w:val="001E0784"/>
    <w:pPr>
      <w:keepNext/>
      <w:keepLines/>
      <w:spacing w:before="360" w:after="80" w:line="259" w:lineRule="auto"/>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E0784"/>
    <w:pPr>
      <w:keepNext/>
      <w:keepLines/>
      <w:spacing w:before="160" w:after="80" w:line="259"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E0784"/>
    <w:pPr>
      <w:keepNext/>
      <w:keepLines/>
      <w:spacing w:before="160" w:after="80" w:line="259" w:lineRule="auto"/>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E0784"/>
    <w:pPr>
      <w:keepNext/>
      <w:keepLines/>
      <w:spacing w:before="80" w:after="40" w:line="259" w:lineRule="auto"/>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1E0784"/>
    <w:pPr>
      <w:keepNext/>
      <w:keepLines/>
      <w:spacing w:before="80" w:after="40" w:line="259" w:lineRule="auto"/>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1E0784"/>
    <w:pPr>
      <w:keepNext/>
      <w:keepLines/>
      <w:spacing w:before="40" w:line="259" w:lineRule="auto"/>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1E0784"/>
    <w:pPr>
      <w:keepNext/>
      <w:keepLines/>
      <w:spacing w:before="40" w:line="259" w:lineRule="auto"/>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1E0784"/>
    <w:pPr>
      <w:keepNext/>
      <w:keepLines/>
      <w:spacing w:line="259" w:lineRule="auto"/>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1E0784"/>
    <w:pPr>
      <w:keepNext/>
      <w:keepLines/>
      <w:spacing w:line="259" w:lineRule="auto"/>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078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E078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E078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E078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E078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E078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E078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E078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E0784"/>
    <w:rPr>
      <w:rFonts w:eastAsiaTheme="majorEastAsia" w:cstheme="majorBidi"/>
      <w:color w:val="272727" w:themeColor="text1" w:themeTint="D8"/>
    </w:rPr>
  </w:style>
  <w:style w:type="paragraph" w:styleId="Title">
    <w:name w:val="Title"/>
    <w:basedOn w:val="Normal"/>
    <w:next w:val="Normal"/>
    <w:link w:val="TitleChar"/>
    <w:uiPriority w:val="10"/>
    <w:qFormat/>
    <w:rsid w:val="001E078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E078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E0784"/>
    <w:pPr>
      <w:numPr>
        <w:ilvl w:val="1"/>
      </w:numPr>
      <w:spacing w:after="160" w:line="259" w:lineRule="auto"/>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E078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E0784"/>
    <w:pPr>
      <w:spacing w:before="160" w:after="160" w:line="259" w:lineRule="auto"/>
      <w:jc w:val="center"/>
    </w:pPr>
    <w:rPr>
      <w:rFonts w:ascii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1E0784"/>
    <w:rPr>
      <w:i/>
      <w:iCs/>
      <w:color w:val="404040" w:themeColor="text1" w:themeTint="BF"/>
    </w:rPr>
  </w:style>
  <w:style w:type="paragraph" w:styleId="ListParagraph">
    <w:name w:val="List Paragraph"/>
    <w:basedOn w:val="Normal"/>
    <w:uiPriority w:val="34"/>
    <w:qFormat/>
    <w:rsid w:val="001E0784"/>
    <w:pPr>
      <w:spacing w:after="160" w:line="259" w:lineRule="auto"/>
      <w:ind w:left="720"/>
      <w:contextualSpacing/>
    </w:pPr>
    <w:rPr>
      <w:rFonts w:asciiTheme="minorHAnsi" w:hAnsiTheme="minorHAnsi" w:cstheme="minorBidi"/>
    </w:rPr>
  </w:style>
  <w:style w:type="character" w:styleId="IntenseEmphasis">
    <w:name w:val="Intense Emphasis"/>
    <w:basedOn w:val="DefaultParagraphFont"/>
    <w:uiPriority w:val="21"/>
    <w:qFormat/>
    <w:rsid w:val="001E0784"/>
    <w:rPr>
      <w:i/>
      <w:iCs/>
      <w:color w:val="2F5496" w:themeColor="accent1" w:themeShade="BF"/>
    </w:rPr>
  </w:style>
  <w:style w:type="paragraph" w:styleId="IntenseQuote">
    <w:name w:val="Intense Quote"/>
    <w:basedOn w:val="Normal"/>
    <w:next w:val="Normal"/>
    <w:link w:val="IntenseQuoteChar"/>
    <w:uiPriority w:val="30"/>
    <w:qFormat/>
    <w:rsid w:val="001E0784"/>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hAnsiTheme="minorHAnsi" w:cstheme="minorBidi"/>
      <w:i/>
      <w:iCs/>
      <w:color w:val="2F5496" w:themeColor="accent1" w:themeShade="BF"/>
    </w:rPr>
  </w:style>
  <w:style w:type="character" w:customStyle="1" w:styleId="IntenseQuoteChar">
    <w:name w:val="Intense Quote Char"/>
    <w:basedOn w:val="DefaultParagraphFont"/>
    <w:link w:val="IntenseQuote"/>
    <w:uiPriority w:val="30"/>
    <w:rsid w:val="001E0784"/>
    <w:rPr>
      <w:i/>
      <w:iCs/>
      <w:color w:val="2F5496" w:themeColor="accent1" w:themeShade="BF"/>
    </w:rPr>
  </w:style>
  <w:style w:type="character" w:styleId="IntenseReference">
    <w:name w:val="Intense Reference"/>
    <w:basedOn w:val="DefaultParagraphFont"/>
    <w:uiPriority w:val="32"/>
    <w:qFormat/>
    <w:rsid w:val="001E0784"/>
    <w:rPr>
      <w:b/>
      <w:bCs/>
      <w:smallCaps/>
      <w:color w:val="2F5496" w:themeColor="accent1" w:themeShade="BF"/>
      <w:spacing w:val="5"/>
    </w:rPr>
  </w:style>
  <w:style w:type="paragraph" w:styleId="Header">
    <w:name w:val="header"/>
    <w:basedOn w:val="Normal"/>
    <w:link w:val="HeaderChar"/>
    <w:uiPriority w:val="99"/>
    <w:unhideWhenUsed/>
    <w:rsid w:val="001E0784"/>
    <w:pPr>
      <w:tabs>
        <w:tab w:val="center" w:pos="4680"/>
        <w:tab w:val="right" w:pos="9360"/>
      </w:tabs>
    </w:pPr>
    <w:rPr>
      <w:rFonts w:asciiTheme="minorHAnsi" w:hAnsiTheme="minorHAnsi" w:cstheme="minorBidi"/>
    </w:rPr>
  </w:style>
  <w:style w:type="character" w:customStyle="1" w:styleId="HeaderChar">
    <w:name w:val="Header Char"/>
    <w:basedOn w:val="DefaultParagraphFont"/>
    <w:link w:val="Header"/>
    <w:uiPriority w:val="99"/>
    <w:rsid w:val="001E0784"/>
  </w:style>
  <w:style w:type="paragraph" w:styleId="Footer">
    <w:name w:val="footer"/>
    <w:basedOn w:val="Normal"/>
    <w:link w:val="FooterChar"/>
    <w:uiPriority w:val="99"/>
    <w:unhideWhenUsed/>
    <w:rsid w:val="001E0784"/>
    <w:pPr>
      <w:tabs>
        <w:tab w:val="center" w:pos="4680"/>
        <w:tab w:val="right" w:pos="9360"/>
      </w:tabs>
    </w:pPr>
    <w:rPr>
      <w:rFonts w:asciiTheme="minorHAnsi" w:hAnsiTheme="minorHAnsi" w:cstheme="minorBidi"/>
    </w:rPr>
  </w:style>
  <w:style w:type="character" w:customStyle="1" w:styleId="FooterChar">
    <w:name w:val="Footer Char"/>
    <w:basedOn w:val="DefaultParagraphFont"/>
    <w:link w:val="Footer"/>
    <w:uiPriority w:val="99"/>
    <w:rsid w:val="001E0784"/>
  </w:style>
  <w:style w:type="character" w:styleId="Hyperlink">
    <w:name w:val="Hyperlink"/>
    <w:basedOn w:val="DefaultParagraphFont"/>
    <w:uiPriority w:val="99"/>
    <w:unhideWhenUsed/>
    <w:rsid w:val="001E0784"/>
    <w:rPr>
      <w:color w:val="0000FF"/>
      <w:u w:val="single"/>
    </w:rPr>
  </w:style>
  <w:style w:type="paragraph" w:styleId="BodyText">
    <w:name w:val="Body Text"/>
    <w:basedOn w:val="Normal"/>
    <w:link w:val="BodyTextChar"/>
    <w:uiPriority w:val="99"/>
    <w:unhideWhenUsed/>
    <w:rsid w:val="001E0784"/>
    <w:rPr>
      <w:rFonts w:ascii="Verdana" w:hAnsi="Verdana"/>
      <w:sz w:val="20"/>
      <w:szCs w:val="20"/>
    </w:rPr>
  </w:style>
  <w:style w:type="character" w:customStyle="1" w:styleId="BodyTextChar">
    <w:name w:val="Body Text Char"/>
    <w:basedOn w:val="DefaultParagraphFont"/>
    <w:link w:val="BodyText"/>
    <w:uiPriority w:val="99"/>
    <w:rsid w:val="001E0784"/>
    <w:rPr>
      <w:rFonts w:ascii="Verdana" w:hAnsi="Verdana"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oremsupport.org" TargetMode="External"/><Relationship Id="rId3" Type="http://schemas.openxmlformats.org/officeDocument/2006/relationships/webSettings" Target="webSettings.xml"/><Relationship Id="rId7" Type="http://schemas.openxmlformats.org/officeDocument/2006/relationships/hyperlink" Target="http://www.amoremsupport.org/donate%20or%20call%20828.754.0101"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edwards@amoremsupport.org"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455</Words>
  <Characters>2480</Characters>
  <Application>Microsoft Office Word</Application>
  <DocSecurity>0</DocSecurity>
  <Lines>49</Lines>
  <Paragraphs>11</Paragraphs>
  <ScaleCrop>false</ScaleCrop>
  <Company/>
  <LinksUpToDate>false</LinksUpToDate>
  <CharactersWithSpaces>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Kerri McFalls</dc:creator>
  <cp:keywords/>
  <dc:description/>
  <cp:lastModifiedBy>Molly Fitzgerald</cp:lastModifiedBy>
  <cp:revision>2</cp:revision>
  <dcterms:created xsi:type="dcterms:W3CDTF">2024-04-01T15:28:00Z</dcterms:created>
  <dcterms:modified xsi:type="dcterms:W3CDTF">2024-04-01T15:28:00Z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67926a9d8c5e3e86b67d06c7b7546650277c9610052204338018282c71b28345</vt:lpwstr>
  </property>
</Properties>
</file>