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3B" w:rsidRDefault="00D95B6F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color w:val="423E37"/>
          <w:sz w:val="24"/>
        </w:rPr>
        <w:t>Pesquisa da Família NCSEAM</w:t>
      </w:r>
    </w:p>
    <w:p w:rsidR="00F25F3B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</w:p>
    <w:p w:rsidR="00F25F3B" w:rsidRPr="00F25F3B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  <w:r>
        <w:rPr>
          <w:rFonts w:ascii="Century Gothic" w:hAnsi="Century Gothic"/>
          <w:color w:val="423E37"/>
          <w:sz w:val="24"/>
        </w:rPr>
        <w:t>A Pesquisa da Família da EI (também conhecida como Pesquisa da Família NCSEAM) vai estar online em março!</w:t>
      </w:r>
    </w:p>
    <w:p w:rsidR="00F25F3B" w:rsidRPr="00F25F3B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</w:p>
    <w:p w:rsidR="00F25F3B" w:rsidRPr="00F25F3B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  <w:r>
        <w:rPr>
          <w:rFonts w:ascii="Century Gothic" w:hAnsi="Century Gothic"/>
          <w:color w:val="423E37"/>
          <w:sz w:val="24"/>
        </w:rPr>
        <w:t>Se seu filho/sua filha já está matriculado(a) na Early Intervention (EI - Intervenção Precoce) por no mínimo 6 meses e você não preencheu uma pesquisa da família no ano passado, você pode se qualificar para compartilhar seu feedback.</w:t>
      </w:r>
    </w:p>
    <w:p w:rsidR="00F25F3B" w:rsidRPr="00F25F3B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</w:p>
    <w:p w:rsidR="00F25F3B" w:rsidRPr="00F25F3B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  <w:r>
        <w:rPr>
          <w:rFonts w:ascii="Century Gothic" w:hAnsi="Century Gothic"/>
          <w:color w:val="423E37"/>
          <w:sz w:val="24"/>
        </w:rPr>
        <w:t>Se você se qualificar, receberá um código de usuário que pode ser usado uma só vez para que possa fazer login e responder à pesquisa. Por favor, responda à pesquisa e clique em Enviar quando tiver terminado.</w:t>
      </w:r>
    </w:p>
    <w:p w:rsidR="00F25F3B" w:rsidRPr="00F25F3B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</w:p>
    <w:p w:rsidR="00F25F3B" w:rsidRPr="00F25F3B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  <w:r>
        <w:rPr>
          <w:rFonts w:ascii="Century Gothic" w:hAnsi="Century Gothic"/>
          <w:color w:val="423E37"/>
          <w:sz w:val="24"/>
        </w:rPr>
        <w:t>O seu feedback ajuda o Department of Public Health (DPH - Departamento de Saúde Pública) e o seu programa de EI a aprimorar os serviços fornecidos à sua criança e à sua família, e também a outras famílias.</w:t>
      </w:r>
    </w:p>
    <w:p w:rsidR="002E2D88" w:rsidRDefault="002E2D88"/>
    <w:sectPr w:rsidR="002E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3B"/>
    <w:rsid w:val="000E4012"/>
    <w:rsid w:val="002E2D88"/>
    <w:rsid w:val="00D95B6F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20AE5-4FE9-423E-AF75-9B37E492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Kris (DPH)</dc:creator>
  <cp:lastModifiedBy>Levine, Kris (DPH)</cp:lastModifiedBy>
  <cp:revision>2</cp:revision>
  <dcterms:created xsi:type="dcterms:W3CDTF">2021-02-25T22:03:00Z</dcterms:created>
  <dcterms:modified xsi:type="dcterms:W3CDTF">2021-02-25T22:03:00Z</dcterms:modified>
</cp:coreProperties>
</file>