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4729E" w14:textId="77777777" w:rsidR="004819A1" w:rsidRDefault="008D12AD">
      <w:r>
        <w:rPr>
          <w:noProof/>
        </w:rPr>
        <w:drawing>
          <wp:inline distT="0" distB="0" distL="0" distR="0" wp14:anchorId="4F4D6B09" wp14:editId="68101AA6">
            <wp:extent cx="1823085" cy="160337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3085" cy="1603375"/>
                    </a:xfrm>
                    <a:prstGeom prst="rect">
                      <a:avLst/>
                    </a:prstGeom>
                    <a:noFill/>
                  </pic:spPr>
                </pic:pic>
              </a:graphicData>
            </a:graphic>
          </wp:inline>
        </w:drawing>
      </w:r>
    </w:p>
    <w:p w14:paraId="75341448" w14:textId="77777777" w:rsidR="0098735A" w:rsidRDefault="0098735A" w:rsidP="0098735A">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The Arc Maryland has selected Jamie Stone, director of Community Outreach with The Arc Northern Chesapeake Region, as the 2017 public policy fellow. </w:t>
      </w:r>
    </w:p>
    <w:p w14:paraId="69FB08BD" w14:textId="77777777" w:rsidR="0098735A" w:rsidRDefault="0098735A" w:rsidP="0098735A">
      <w:pPr>
        <w:widowControl w:val="0"/>
        <w:autoSpaceDE w:val="0"/>
        <w:autoSpaceDN w:val="0"/>
        <w:adjustRightInd w:val="0"/>
        <w:spacing w:after="0" w:line="240" w:lineRule="auto"/>
        <w:rPr>
          <w:rFonts w:ascii="Helvetica" w:hAnsi="Helvetica" w:cs="Helvetica"/>
          <w:sz w:val="24"/>
          <w:szCs w:val="24"/>
        </w:rPr>
      </w:pPr>
    </w:p>
    <w:p w14:paraId="5E8B1ACB" w14:textId="77777777" w:rsidR="0098735A" w:rsidRDefault="0098735A" w:rsidP="0098735A">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In her current position with The Arc NCR, she is responsible for overseeing Family Support Services Program, in addition to paving the way for new individuals with differing abilities to benefit from the services they offer.  While in this role, Jamie has built relationships in Harford County and across Maryland to better support the needs of all families. Jamie has a passion for assisting families and partnering with other agencies to positively impact the community.  She serves on the Harford County Commission of Disabilities, Harford County Youth Commission, and the Special Education Citizens Advisory Committee for the State of Maryland. Jamie has been a member of The Arc Maryland’s Governmental Affairs Committee for the past two years. Most recently, she has become a Life Course Ambassador and is eager to help educate others about the community of practice for families. Jamie is excited to participate with The Arc Maryland public policy fellowship as she continues her mission towards improving the lives of families with children who have differing abilities.</w:t>
      </w:r>
    </w:p>
    <w:p w14:paraId="198FB950" w14:textId="77777777" w:rsidR="0098735A" w:rsidRDefault="0098735A" w:rsidP="0098735A">
      <w:pPr>
        <w:widowControl w:val="0"/>
        <w:autoSpaceDE w:val="0"/>
        <w:autoSpaceDN w:val="0"/>
        <w:adjustRightInd w:val="0"/>
        <w:spacing w:after="0" w:line="240" w:lineRule="auto"/>
        <w:rPr>
          <w:rFonts w:ascii="Helvetica" w:hAnsi="Helvetica" w:cs="Helvetica"/>
          <w:sz w:val="24"/>
          <w:szCs w:val="24"/>
        </w:rPr>
      </w:pPr>
    </w:p>
    <w:p w14:paraId="39C4E431" w14:textId="77777777" w:rsidR="0098735A" w:rsidRDefault="0098735A" w:rsidP="0098735A">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Jamie began her career with The Arc Northern Chesapeake Region four and a half years ago. She began in the Supported Living Program and was later promoted to a role in the Quality Assurance Department. She has been in her current position for the past year and a half. She received her undergraduate degree in Psychology from the University of Maryland University College. She is currently mid-way through the Master’s in Business Administration program with her alma mater.</w:t>
      </w:r>
    </w:p>
    <w:p w14:paraId="5172F322" w14:textId="77777777" w:rsidR="0098735A" w:rsidRDefault="0098735A" w:rsidP="0098735A">
      <w:pPr>
        <w:widowControl w:val="0"/>
        <w:autoSpaceDE w:val="0"/>
        <w:autoSpaceDN w:val="0"/>
        <w:adjustRightInd w:val="0"/>
        <w:spacing w:after="0" w:line="240" w:lineRule="auto"/>
        <w:rPr>
          <w:rFonts w:ascii="Helvetica" w:hAnsi="Helvetica" w:cs="Helvetica"/>
          <w:sz w:val="24"/>
          <w:szCs w:val="24"/>
        </w:rPr>
      </w:pPr>
    </w:p>
    <w:p w14:paraId="41E63632" w14:textId="77777777" w:rsidR="0098735A" w:rsidRDefault="0098735A" w:rsidP="0098735A">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The fellowship is from January-May 30, 2017 and is open to local chapter staff with written support of the chapter executive director. The fellowship allows local chapter staff to be part of the legislative process at the state level, learn about public policy and advocacy at the administrative level, and help develop and present testimony before the legislature. Through the fellowship, The Arc Maryland hopes chapters will become more aware of state level advocacy, present constituent needs from the local level, and energize their chapter around the importance of building and sustaining grassroots advocacy to make a statewide impact on laws and policy.  </w:t>
      </w:r>
    </w:p>
    <w:p w14:paraId="37B9E3A6" w14:textId="77777777" w:rsidR="0098735A" w:rsidRDefault="0098735A" w:rsidP="0098735A">
      <w:pPr>
        <w:widowControl w:val="0"/>
        <w:autoSpaceDE w:val="0"/>
        <w:autoSpaceDN w:val="0"/>
        <w:adjustRightInd w:val="0"/>
        <w:spacing w:after="0" w:line="240" w:lineRule="auto"/>
        <w:rPr>
          <w:rFonts w:ascii="Helvetica" w:hAnsi="Helvetica" w:cs="Helvetica"/>
          <w:sz w:val="24"/>
          <w:szCs w:val="24"/>
        </w:rPr>
      </w:pPr>
    </w:p>
    <w:p w14:paraId="405FA168" w14:textId="715F15B8" w:rsidR="00FB28AC" w:rsidRPr="00FB28AC" w:rsidRDefault="0098735A" w:rsidP="0098735A">
      <w:pPr>
        <w:widowControl w:val="0"/>
        <w:autoSpaceDE w:val="0"/>
        <w:autoSpaceDN w:val="0"/>
        <w:adjustRightInd w:val="0"/>
        <w:spacing w:after="0" w:line="240" w:lineRule="auto"/>
        <w:rPr>
          <w:sz w:val="24"/>
          <w:szCs w:val="24"/>
        </w:rPr>
      </w:pPr>
      <w:r>
        <w:rPr>
          <w:rFonts w:ascii="Helvetica" w:hAnsi="Helvetica" w:cs="Helvetica"/>
          <w:sz w:val="24"/>
          <w:szCs w:val="24"/>
        </w:rPr>
        <w:t>Congratulations, Jamie!</w:t>
      </w:r>
      <w:bookmarkStart w:id="0" w:name="_GoBack"/>
      <w:bookmarkEnd w:id="0"/>
    </w:p>
    <w:sectPr w:rsidR="00FB28AC" w:rsidRPr="00FB2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2AD"/>
    <w:rsid w:val="0000748F"/>
    <w:rsid w:val="002F7F7F"/>
    <w:rsid w:val="00403A2F"/>
    <w:rsid w:val="00452D5F"/>
    <w:rsid w:val="004819A1"/>
    <w:rsid w:val="004A025F"/>
    <w:rsid w:val="00522D7D"/>
    <w:rsid w:val="006D7A3F"/>
    <w:rsid w:val="008D12AD"/>
    <w:rsid w:val="0098735A"/>
    <w:rsid w:val="00C52049"/>
    <w:rsid w:val="00D22EA3"/>
    <w:rsid w:val="00FB28AC"/>
    <w:rsid w:val="00FC1510"/>
    <w:rsid w:val="00FD4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10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2A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2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357</Words>
  <Characters>2040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Stoner</dc:creator>
  <cp:lastModifiedBy>Susan O'Brien</cp:lastModifiedBy>
  <cp:revision>3</cp:revision>
  <dcterms:created xsi:type="dcterms:W3CDTF">2016-09-12T14:31:00Z</dcterms:created>
  <dcterms:modified xsi:type="dcterms:W3CDTF">2016-09-12T15:56:00Z</dcterms:modified>
</cp:coreProperties>
</file>