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2C04" w14:textId="36FF0E8B" w:rsidR="00892135" w:rsidRDefault="0095635F" w:rsidP="005619E4">
      <w:pPr>
        <w:spacing w:line="300" w:lineRule="atLeast"/>
        <w:rPr>
          <w:rFonts w:eastAsiaTheme="minorEastAsia"/>
          <w:iCs/>
        </w:rPr>
      </w:pPr>
      <w:r>
        <w:rPr>
          <w:rFonts w:eastAsiaTheme="minorEastAsia"/>
          <w:iCs/>
        </w:rPr>
        <w:t>DATE</w:t>
      </w:r>
    </w:p>
    <w:p w14:paraId="6D46AFE3" w14:textId="77777777" w:rsidR="00492614" w:rsidRDefault="00492614" w:rsidP="005619E4">
      <w:pPr>
        <w:spacing w:line="300" w:lineRule="atLeast"/>
        <w:rPr>
          <w:rFonts w:eastAsiaTheme="minorEastAsia"/>
          <w:iCs/>
        </w:rPr>
      </w:pPr>
    </w:p>
    <w:p w14:paraId="27A90FFC" w14:textId="77777777" w:rsidR="005D35C3" w:rsidRDefault="005D35C3" w:rsidP="005619E4">
      <w:pPr>
        <w:spacing w:line="300" w:lineRule="atLeast"/>
        <w:sectPr w:rsidR="005D35C3" w:rsidSect="00070FB0">
          <w:footerReference w:type="default" r:id="rId11"/>
          <w:pgSz w:w="12240" w:h="15840"/>
          <w:pgMar w:top="1080" w:right="1440" w:bottom="1440" w:left="1440" w:header="720" w:footer="720" w:gutter="0"/>
          <w:cols w:space="720"/>
          <w:titlePg/>
          <w:docGrid w:linePitch="360"/>
        </w:sectPr>
      </w:pPr>
    </w:p>
    <w:p w14:paraId="04715A81" w14:textId="663FA12F" w:rsidR="005619E4" w:rsidRPr="00381A97" w:rsidRDefault="005619E4" w:rsidP="005619E4">
      <w:pPr>
        <w:spacing w:line="300" w:lineRule="atLeast"/>
      </w:pPr>
      <w:r w:rsidRPr="00381A97">
        <w:t xml:space="preserve">The Honorable </w:t>
      </w:r>
      <w:r>
        <w:t>Kim Schrier</w:t>
      </w:r>
    </w:p>
    <w:p w14:paraId="0BA9C55B" w14:textId="77777777" w:rsidR="005619E4" w:rsidRPr="00381A97" w:rsidRDefault="005619E4" w:rsidP="005619E4">
      <w:pPr>
        <w:spacing w:line="300" w:lineRule="atLeast"/>
      </w:pPr>
      <w:r>
        <w:t>Member of Congress</w:t>
      </w:r>
    </w:p>
    <w:p w14:paraId="0B04FA45" w14:textId="77777777" w:rsidR="005619E4" w:rsidRDefault="005619E4" w:rsidP="005619E4">
      <w:pPr>
        <w:spacing w:line="300" w:lineRule="atLeast"/>
      </w:pPr>
      <w:r>
        <w:t>1123 Longworth House Office Building</w:t>
      </w:r>
    </w:p>
    <w:p w14:paraId="21A88247" w14:textId="5C32E1CA" w:rsidR="009726B2" w:rsidRDefault="005619E4" w:rsidP="005619E4">
      <w:pPr>
        <w:pStyle w:val="BlockText"/>
        <w:contextualSpacing/>
        <w:sectPr w:rsidR="009726B2" w:rsidSect="009726B2">
          <w:footerReference w:type="default" r:id="rId12"/>
          <w:type w:val="continuous"/>
          <w:pgSz w:w="12240" w:h="15840"/>
          <w:pgMar w:top="1440" w:right="1440" w:bottom="1440" w:left="1440" w:header="720" w:footer="720" w:gutter="0"/>
          <w:cols w:space="720"/>
          <w:titlePg/>
          <w:docGrid w:linePitch="360"/>
        </w:sectPr>
      </w:pPr>
      <w:r w:rsidRPr="00381A97">
        <w:t>Washington, DC 2051</w:t>
      </w:r>
      <w:r w:rsidR="009726B2">
        <w:t>5</w:t>
      </w:r>
    </w:p>
    <w:p w14:paraId="231ADAD4" w14:textId="77777777" w:rsidR="005619E4" w:rsidRDefault="005619E4" w:rsidP="005619E4">
      <w:pPr>
        <w:pStyle w:val="BlockText"/>
        <w:contextualSpacing/>
      </w:pPr>
    </w:p>
    <w:p w14:paraId="70DA535B" w14:textId="61B25AE5" w:rsidR="0088461B" w:rsidRPr="008479B1" w:rsidRDefault="0088461B" w:rsidP="008479B1">
      <w:pPr>
        <w:pStyle w:val="BlockText"/>
        <w:ind w:left="450" w:hanging="450"/>
        <w:contextualSpacing/>
        <w:rPr>
          <w:b/>
          <w:bCs/>
        </w:rPr>
      </w:pPr>
      <w:r w:rsidRPr="008479B1">
        <w:rPr>
          <w:b/>
          <w:bCs/>
        </w:rPr>
        <w:t>Re:</w:t>
      </w:r>
      <w:r w:rsidR="009A0FB8">
        <w:rPr>
          <w:b/>
          <w:bCs/>
        </w:rPr>
        <w:t xml:space="preserve"> </w:t>
      </w:r>
      <w:r w:rsidR="002E76DF">
        <w:rPr>
          <w:b/>
          <w:bCs/>
        </w:rPr>
        <w:t xml:space="preserve">Support for </w:t>
      </w:r>
      <w:r w:rsidR="005619E4" w:rsidRPr="008479B1">
        <w:rPr>
          <w:b/>
          <w:bCs/>
        </w:rPr>
        <w:t>Kittitas</w:t>
      </w:r>
      <w:r w:rsidR="00FC2D0A" w:rsidRPr="008479B1">
        <w:rPr>
          <w:b/>
          <w:bCs/>
        </w:rPr>
        <w:t xml:space="preserve"> </w:t>
      </w:r>
      <w:r w:rsidR="00063772" w:rsidRPr="008479B1">
        <w:rPr>
          <w:b/>
          <w:bCs/>
        </w:rPr>
        <w:t>County</w:t>
      </w:r>
      <w:r w:rsidR="00D8145D">
        <w:rPr>
          <w:b/>
          <w:bCs/>
        </w:rPr>
        <w:t xml:space="preserve">, </w:t>
      </w:r>
      <w:r w:rsidR="002651D8">
        <w:rPr>
          <w:b/>
          <w:bCs/>
        </w:rPr>
        <w:t>W</w:t>
      </w:r>
      <w:r w:rsidR="00D8145D">
        <w:rPr>
          <w:b/>
          <w:bCs/>
        </w:rPr>
        <w:t>A –</w:t>
      </w:r>
      <w:r w:rsidR="002E76DF">
        <w:rPr>
          <w:b/>
          <w:bCs/>
        </w:rPr>
        <w:t xml:space="preserve"> </w:t>
      </w:r>
      <w:r w:rsidR="00537342">
        <w:rPr>
          <w:b/>
          <w:bCs/>
        </w:rPr>
        <w:t>I-90 Widening from Easton to Cle Elum</w:t>
      </w:r>
    </w:p>
    <w:p w14:paraId="02BCCA6A" w14:textId="77777777" w:rsidR="0088461B" w:rsidRDefault="0088461B" w:rsidP="00AD4F27">
      <w:pPr>
        <w:pStyle w:val="BlockText"/>
        <w:contextualSpacing/>
      </w:pPr>
    </w:p>
    <w:p w14:paraId="70EF8622" w14:textId="028B28AB" w:rsidR="0088461B" w:rsidRDefault="0088461B" w:rsidP="00AD4F27">
      <w:pPr>
        <w:pStyle w:val="BlockText"/>
        <w:contextualSpacing/>
        <w:rPr>
          <w:rFonts w:cs="Times New Roman"/>
        </w:rPr>
      </w:pPr>
      <w:r w:rsidRPr="0011435D">
        <w:rPr>
          <w:rFonts w:cs="Times New Roman"/>
        </w:rPr>
        <w:t xml:space="preserve">Dear </w:t>
      </w:r>
      <w:proofErr w:type="gramStart"/>
      <w:r w:rsidR="007C1217">
        <w:rPr>
          <w:rFonts w:cs="Times New Roman"/>
        </w:rPr>
        <w:t>Congresswom</w:t>
      </w:r>
      <w:r w:rsidR="009726B2">
        <w:rPr>
          <w:rFonts w:cs="Times New Roman"/>
        </w:rPr>
        <w:t>a</w:t>
      </w:r>
      <w:r w:rsidR="00857B43">
        <w:rPr>
          <w:rFonts w:cs="Times New Roman"/>
        </w:rPr>
        <w:t>n</w:t>
      </w:r>
      <w:proofErr w:type="gramEnd"/>
      <w:r w:rsidR="00857B43">
        <w:rPr>
          <w:rFonts w:cs="Times New Roman"/>
        </w:rPr>
        <w:t xml:space="preserve"> Schrier</w:t>
      </w:r>
      <w:r w:rsidRPr="0011435D">
        <w:rPr>
          <w:rFonts w:cs="Times New Roman"/>
        </w:rPr>
        <w:t>:</w:t>
      </w:r>
    </w:p>
    <w:p w14:paraId="710D67D9" w14:textId="2A55E04D" w:rsidR="00215A8C" w:rsidRDefault="00215A8C" w:rsidP="00AD4F27">
      <w:pPr>
        <w:pStyle w:val="BlockText"/>
        <w:contextualSpacing/>
        <w:rPr>
          <w:rFonts w:cs="Times New Roman"/>
        </w:rPr>
      </w:pPr>
    </w:p>
    <w:p w14:paraId="2FF9A836" w14:textId="35B4166E" w:rsidR="0088461B" w:rsidRPr="000B23B7" w:rsidRDefault="00215A8C" w:rsidP="000B23B7">
      <w:pPr>
        <w:pStyle w:val="BlockText"/>
        <w:contextualSpacing/>
        <w:rPr>
          <w:rFonts w:cs="Times New Roman"/>
        </w:rPr>
      </w:pPr>
      <w:r>
        <w:rPr>
          <w:rFonts w:cs="Times New Roman"/>
        </w:rPr>
        <w:t>O</w:t>
      </w:r>
      <w:r w:rsidRPr="00215A8C">
        <w:rPr>
          <w:rFonts w:cs="Times New Roman"/>
        </w:rPr>
        <w:t>n behalf of </w:t>
      </w:r>
      <w:r w:rsidRPr="00215A8C">
        <w:rPr>
          <w:rFonts w:cs="Times New Roman"/>
          <w:highlight w:val="yellow"/>
        </w:rPr>
        <w:t>[insert agency or organization’s name]</w:t>
      </w:r>
      <w:r w:rsidRPr="00215A8C">
        <w:rPr>
          <w:rFonts w:cs="Times New Roman"/>
        </w:rPr>
        <w:t xml:space="preserve">, I write in full support </w:t>
      </w:r>
      <w:r>
        <w:rPr>
          <w:rFonts w:cs="Times New Roman"/>
        </w:rPr>
        <w:t xml:space="preserve">of </w:t>
      </w:r>
      <w:r w:rsidR="000B23B7">
        <w:rPr>
          <w:rFonts w:cs="Times New Roman"/>
        </w:rPr>
        <w:t xml:space="preserve">federal investment </w:t>
      </w:r>
      <w:r w:rsidR="0095635F">
        <w:t>in</w:t>
      </w:r>
      <w:r w:rsidR="004637BC">
        <w:t xml:space="preserve"> </w:t>
      </w:r>
      <w:r w:rsidR="00A170C8">
        <w:t>the I</w:t>
      </w:r>
      <w:r w:rsidR="0095635F">
        <w:t xml:space="preserve">nterstate </w:t>
      </w:r>
      <w:r w:rsidR="00A170C8">
        <w:t>90</w:t>
      </w:r>
      <w:r w:rsidR="0095635F">
        <w:t xml:space="preserve"> (I-90)</w:t>
      </w:r>
      <w:r w:rsidR="00A170C8">
        <w:t xml:space="preserve"> </w:t>
      </w:r>
      <w:r w:rsidR="0031676A">
        <w:t xml:space="preserve">Widening Project from Easton </w:t>
      </w:r>
      <w:r w:rsidR="00B5474A">
        <w:t>to Cle Elum</w:t>
      </w:r>
      <w:r w:rsidR="00502CD9">
        <w:t>, Kittitas County’s highest transportation priority</w:t>
      </w:r>
      <w:r w:rsidR="00B5474A">
        <w:t>.</w:t>
      </w:r>
    </w:p>
    <w:p w14:paraId="60D40503" w14:textId="088FE5E8" w:rsidR="008131E2" w:rsidRDefault="008131E2" w:rsidP="00D8145D">
      <w:r w:rsidRPr="008131E2">
        <w:t xml:space="preserve">Washington’s critical east-west I-90 Corridor connects Puget Sound's deep-water ports, large population centers, and retail and service businesses with educational, </w:t>
      </w:r>
      <w:r w:rsidR="00506689" w:rsidRPr="008131E2">
        <w:t>agricultural,</w:t>
      </w:r>
      <w:r w:rsidRPr="008131E2">
        <w:t xml:space="preserve"> and recreational areas in central and eastern Washington. In addition, I-90 provides emergency access for wildfire crews and medical services, which are virtually unavailable between North Bend and Ellensburg.</w:t>
      </w:r>
    </w:p>
    <w:p w14:paraId="6D84C190" w14:textId="1902AC33" w:rsidR="00710933" w:rsidRDefault="00710933" w:rsidP="00D8145D"/>
    <w:p w14:paraId="31E8FFF6" w14:textId="12442D9A" w:rsidR="008131E2" w:rsidRDefault="0051463C" w:rsidP="00D8145D">
      <w:r>
        <w:t xml:space="preserve">The Washington Department of Transportation has </w:t>
      </w:r>
      <w:r w:rsidR="00CA26B4">
        <w:t>led the effort to increase</w:t>
      </w:r>
      <w:r w:rsidR="00710933" w:rsidRPr="00710933">
        <w:t xml:space="preserve"> traffic efficiency</w:t>
      </w:r>
      <w:r w:rsidR="0092546B">
        <w:t xml:space="preserve"> along the </w:t>
      </w:r>
      <w:r w:rsidR="00CA26B4">
        <w:t>I-90 C</w:t>
      </w:r>
      <w:r w:rsidR="0092546B">
        <w:t>orridor</w:t>
      </w:r>
      <w:r w:rsidR="00CA26B4">
        <w:t>, but additional investment is needed to complete work on the entire corridor.</w:t>
      </w:r>
      <w:r w:rsidR="0092546B">
        <w:t xml:space="preserve"> </w:t>
      </w:r>
      <w:r w:rsidR="00710933" w:rsidRPr="00710933">
        <w:t>Traffic</w:t>
      </w:r>
      <w:r>
        <w:t xml:space="preserve"> moves from three lanes of highway to </w:t>
      </w:r>
      <w:r w:rsidR="00925656">
        <w:t>two</w:t>
      </w:r>
      <w:r>
        <w:t xml:space="preserve"> lanes of highway just after </w:t>
      </w:r>
      <w:r w:rsidR="00925656">
        <w:t>passing over</w:t>
      </w:r>
      <w:r>
        <w:t xml:space="preserve"> the summit.</w:t>
      </w:r>
      <w:r w:rsidR="0063040B">
        <w:t xml:space="preserve"> </w:t>
      </w:r>
      <w:r w:rsidR="00925656">
        <w:t xml:space="preserve">This causes significant congestion along the entire </w:t>
      </w:r>
      <w:r w:rsidR="00762B6B">
        <w:t>corridor.  In addition, the I-90 Corridor is prone to shutdowns caused by weather or emergency events</w:t>
      </w:r>
      <w:r w:rsidR="004B0745">
        <w:t xml:space="preserve"> which o</w:t>
      </w:r>
      <w:r w:rsidR="00FB366D">
        <w:t>n</w:t>
      </w:r>
      <w:r w:rsidR="004B0745">
        <w:t xml:space="preserve">ly exacerbate the congestion problems. Unfortunately, there is </w:t>
      </w:r>
      <w:r w:rsidR="00710933" w:rsidRPr="00710933">
        <w:t xml:space="preserve">no alternative route from Ellensburg to North Bend. </w:t>
      </w:r>
      <w:r w:rsidR="00CB440C">
        <w:t>We</w:t>
      </w:r>
      <w:r w:rsidR="00EC2032">
        <w:t xml:space="preserve"> must </w:t>
      </w:r>
      <w:r w:rsidR="00CB440C">
        <w:t xml:space="preserve">work together to ensure </w:t>
      </w:r>
      <w:r w:rsidR="00816026">
        <w:t>investment in the corridor continues</w:t>
      </w:r>
      <w:r w:rsidR="00A8281B">
        <w:t>, resolving traffic</w:t>
      </w:r>
      <w:r w:rsidR="00304E96">
        <w:t xml:space="preserve"> and public safety</w:t>
      </w:r>
      <w:r w:rsidR="00A8281B">
        <w:t xml:space="preserve"> issues on both the western and eastern slopes</w:t>
      </w:r>
      <w:r w:rsidR="00304E96">
        <w:t xml:space="preserve"> </w:t>
      </w:r>
      <w:r w:rsidR="00710933" w:rsidRPr="00710933">
        <w:t>o</w:t>
      </w:r>
      <w:r w:rsidR="00304E96">
        <w:t>f</w:t>
      </w:r>
      <w:r w:rsidR="00710933" w:rsidRPr="00710933">
        <w:t xml:space="preserve"> the corridor</w:t>
      </w:r>
      <w:r w:rsidR="009A0FB8">
        <w:t>.</w:t>
      </w:r>
    </w:p>
    <w:p w14:paraId="10C3C32C" w14:textId="77777777" w:rsidR="009A0FB8" w:rsidRDefault="009A0FB8" w:rsidP="00D8145D"/>
    <w:p w14:paraId="3FF66323" w14:textId="323DC7F5" w:rsidR="007321FC" w:rsidRDefault="005E394C" w:rsidP="00D8145D">
      <w:pPr>
        <w:rPr>
          <w:highlight w:val="yellow"/>
        </w:rPr>
      </w:pPr>
      <w:r>
        <w:rPr>
          <w:highlight w:val="yellow"/>
        </w:rPr>
        <w:t>[Insert information about the impact of the project on your organization</w:t>
      </w:r>
      <w:r w:rsidR="005B66AF">
        <w:rPr>
          <w:highlight w:val="yellow"/>
        </w:rPr>
        <w:t xml:space="preserve"> or business OR use the paragraph highlighted below.</w:t>
      </w:r>
      <w:r>
        <w:rPr>
          <w:highlight w:val="yellow"/>
        </w:rPr>
        <w:t>]</w:t>
      </w:r>
    </w:p>
    <w:p w14:paraId="1C6AF0C9" w14:textId="77777777" w:rsidR="007321FC" w:rsidRDefault="007321FC" w:rsidP="00D8145D">
      <w:pPr>
        <w:rPr>
          <w:highlight w:val="yellow"/>
        </w:rPr>
      </w:pPr>
    </w:p>
    <w:p w14:paraId="2F3FAB61" w14:textId="6A460CEE" w:rsidR="00025A28" w:rsidRPr="00276E59" w:rsidRDefault="00363097" w:rsidP="00D8145D">
      <w:r w:rsidRPr="007321FC">
        <w:rPr>
          <w:highlight w:val="yellow"/>
        </w:rPr>
        <w:t xml:space="preserve">The I-90 Widening Project from Easton to Cle Elum includes the widening of </w:t>
      </w:r>
      <w:r w:rsidR="00CD264E" w:rsidRPr="007321FC">
        <w:rPr>
          <w:highlight w:val="yellow"/>
        </w:rPr>
        <w:t>I-</w:t>
      </w:r>
      <w:r w:rsidRPr="007321FC">
        <w:rPr>
          <w:highlight w:val="yellow"/>
        </w:rPr>
        <w:t>90 from Easton to Cle Elum (Exit 70 to Exit 85). The project will continue to address the issues seen along the I-90 Corridor and enhance the benefits of the local, state, and federal investments to date. Specifically, the project will reduce congestion, improve safety on the freeway and local roadways, reduce conflicts with wildlife, support movement of freight and goods to Seattle regional ports, and improve the ability for mass evacuation from Metropolitan Seattle area communities during emergencies as well as evacuation from wildland fires east of the Cascades. The project will span 15 miles along I-90 and is expected to cost a total of $900 million over the next</w:t>
      </w:r>
      <w:r w:rsidR="00025A28" w:rsidRPr="007321FC">
        <w:rPr>
          <w:highlight w:val="yellow"/>
        </w:rPr>
        <w:t xml:space="preserve"> </w:t>
      </w:r>
      <w:r w:rsidRPr="007321FC">
        <w:rPr>
          <w:highlight w:val="yellow"/>
        </w:rPr>
        <w:t>12 to 13 years.</w:t>
      </w:r>
      <w:r w:rsidRPr="00363097">
        <w:t xml:space="preserve"> </w:t>
      </w:r>
    </w:p>
    <w:p w14:paraId="23F0B673" w14:textId="77777777" w:rsidR="003B16B8" w:rsidRDefault="003B16B8" w:rsidP="00D8145D"/>
    <w:p w14:paraId="3DB54D56" w14:textId="6460B1DB" w:rsidR="0011435D" w:rsidRDefault="0011435D" w:rsidP="00D8145D">
      <w:r>
        <w:t xml:space="preserve">Thank you for your </w:t>
      </w:r>
      <w:r w:rsidR="0013610A">
        <w:t>consideration of our needs and for your continued</w:t>
      </w:r>
      <w:r>
        <w:t xml:space="preserve"> leadership in Congress on issues of importance to </w:t>
      </w:r>
      <w:r w:rsidR="0013610A">
        <w:t>Kittitas</w:t>
      </w:r>
      <w:r>
        <w:t xml:space="preserve"> County.</w:t>
      </w:r>
    </w:p>
    <w:p w14:paraId="1D2E6E33" w14:textId="77777777" w:rsidR="00EC4C00" w:rsidRDefault="00EC4C00" w:rsidP="00D8145D"/>
    <w:p w14:paraId="45B70FB5" w14:textId="77777777" w:rsidR="00970E51" w:rsidRDefault="0011435D" w:rsidP="00070FB0">
      <w:r>
        <w:t>Sincerely,</w:t>
      </w:r>
    </w:p>
    <w:p w14:paraId="77AABFC8" w14:textId="0656A9A7" w:rsidR="009726B2" w:rsidRPr="00070FB0" w:rsidRDefault="009726B2" w:rsidP="00070FB0">
      <w:r>
        <w:rPr>
          <w:rFonts w:eastAsiaTheme="minorEastAsia"/>
          <w:iCs/>
        </w:rPr>
        <w:lastRenderedPageBreak/>
        <w:t>DATE</w:t>
      </w:r>
    </w:p>
    <w:p w14:paraId="6C8C4B09" w14:textId="77777777" w:rsidR="009726B2" w:rsidRDefault="009726B2" w:rsidP="009726B2">
      <w:pPr>
        <w:spacing w:line="300" w:lineRule="atLeast"/>
        <w:rPr>
          <w:rFonts w:eastAsiaTheme="minorEastAsia"/>
          <w:iCs/>
        </w:rPr>
      </w:pPr>
    </w:p>
    <w:p w14:paraId="5D2785BD" w14:textId="77777777" w:rsidR="009726B2" w:rsidRDefault="009726B2" w:rsidP="009726B2">
      <w:pPr>
        <w:spacing w:line="300" w:lineRule="atLeast"/>
        <w:sectPr w:rsidR="009726B2" w:rsidSect="009726B2">
          <w:type w:val="continuous"/>
          <w:pgSz w:w="12240" w:h="15840"/>
          <w:pgMar w:top="1440" w:right="1440" w:bottom="1440" w:left="1440" w:header="720" w:footer="720" w:gutter="0"/>
          <w:cols w:space="720"/>
          <w:titlePg/>
          <w:docGrid w:linePitch="360"/>
        </w:sectPr>
      </w:pPr>
    </w:p>
    <w:p w14:paraId="5CFE79C8" w14:textId="77777777" w:rsidR="009726B2" w:rsidRDefault="009726B2" w:rsidP="009726B2">
      <w:pPr>
        <w:pStyle w:val="BlockText"/>
        <w:contextualSpacing/>
      </w:pPr>
      <w:r>
        <w:t>The Honorable Patty Murray</w:t>
      </w:r>
      <w:r>
        <w:br/>
        <w:t>Member of Congress</w:t>
      </w:r>
      <w:r>
        <w:br/>
        <w:t>154 Russell Senate Office Building</w:t>
      </w:r>
    </w:p>
    <w:p w14:paraId="2992D85B" w14:textId="77777777" w:rsidR="009726B2" w:rsidRDefault="009726B2" w:rsidP="009726B2">
      <w:pPr>
        <w:pStyle w:val="BlockText"/>
        <w:contextualSpacing/>
      </w:pPr>
      <w:r>
        <w:t>Washington, D.C. 20510</w:t>
      </w:r>
    </w:p>
    <w:p w14:paraId="3D3D61F9" w14:textId="77777777" w:rsidR="00857B43" w:rsidRDefault="00857B43" w:rsidP="009726B2">
      <w:pPr>
        <w:pStyle w:val="BlockText"/>
        <w:contextualSpacing/>
        <w:sectPr w:rsidR="00857B43" w:rsidSect="00857B43">
          <w:type w:val="continuous"/>
          <w:pgSz w:w="12240" w:h="15840"/>
          <w:pgMar w:top="1440" w:right="990" w:bottom="1440" w:left="1440" w:header="720" w:footer="720" w:gutter="0"/>
          <w:cols w:space="45"/>
          <w:titlePg/>
          <w:docGrid w:linePitch="360"/>
        </w:sectPr>
      </w:pPr>
    </w:p>
    <w:p w14:paraId="22B0149F" w14:textId="77777777" w:rsidR="009726B2" w:rsidRDefault="009726B2" w:rsidP="009726B2">
      <w:pPr>
        <w:pStyle w:val="BlockText"/>
        <w:contextualSpacing/>
      </w:pPr>
    </w:p>
    <w:p w14:paraId="5813CEA5" w14:textId="070C9F8B" w:rsidR="009726B2" w:rsidRPr="008479B1" w:rsidRDefault="009726B2" w:rsidP="009726B2">
      <w:pPr>
        <w:pStyle w:val="BlockText"/>
        <w:ind w:left="450" w:hanging="450"/>
        <w:contextualSpacing/>
        <w:rPr>
          <w:b/>
          <w:bCs/>
        </w:rPr>
      </w:pPr>
      <w:r w:rsidRPr="008479B1">
        <w:rPr>
          <w:b/>
          <w:bCs/>
        </w:rPr>
        <w:t>Re:</w:t>
      </w:r>
      <w:r>
        <w:rPr>
          <w:b/>
          <w:bCs/>
        </w:rPr>
        <w:t xml:space="preserve"> Support for </w:t>
      </w:r>
      <w:r w:rsidRPr="008479B1">
        <w:rPr>
          <w:b/>
          <w:bCs/>
        </w:rPr>
        <w:t>Kittitas County</w:t>
      </w:r>
      <w:r>
        <w:rPr>
          <w:b/>
          <w:bCs/>
        </w:rPr>
        <w:t xml:space="preserve">, </w:t>
      </w:r>
      <w:r w:rsidR="002651D8">
        <w:rPr>
          <w:b/>
          <w:bCs/>
        </w:rPr>
        <w:t>W</w:t>
      </w:r>
      <w:r>
        <w:rPr>
          <w:b/>
          <w:bCs/>
        </w:rPr>
        <w:t>A – I-90 Widening from Easton to Cle Elum</w:t>
      </w:r>
    </w:p>
    <w:p w14:paraId="0AEB7EF4" w14:textId="77777777" w:rsidR="009726B2" w:rsidRDefault="009726B2" w:rsidP="009726B2">
      <w:pPr>
        <w:pStyle w:val="BlockText"/>
        <w:contextualSpacing/>
      </w:pPr>
    </w:p>
    <w:p w14:paraId="0771FAC3" w14:textId="1BC8682A" w:rsidR="009726B2" w:rsidRDefault="009726B2" w:rsidP="009726B2">
      <w:pPr>
        <w:pStyle w:val="BlockText"/>
        <w:contextualSpacing/>
        <w:rPr>
          <w:rFonts w:cs="Times New Roman"/>
        </w:rPr>
      </w:pPr>
      <w:r w:rsidRPr="0011435D">
        <w:rPr>
          <w:rFonts w:cs="Times New Roman"/>
        </w:rPr>
        <w:t xml:space="preserve">Dear </w:t>
      </w:r>
      <w:r w:rsidR="00857B43">
        <w:rPr>
          <w:rFonts w:cs="Times New Roman"/>
        </w:rPr>
        <w:t>Senator Murray</w:t>
      </w:r>
      <w:r w:rsidRPr="0011435D">
        <w:rPr>
          <w:rFonts w:cs="Times New Roman"/>
        </w:rPr>
        <w:t>:</w:t>
      </w:r>
    </w:p>
    <w:p w14:paraId="3AADAD15" w14:textId="77777777" w:rsidR="009726B2" w:rsidRDefault="009726B2" w:rsidP="009726B2">
      <w:pPr>
        <w:pStyle w:val="BlockText"/>
        <w:contextualSpacing/>
        <w:rPr>
          <w:rFonts w:cs="Times New Roman"/>
        </w:rPr>
      </w:pPr>
    </w:p>
    <w:p w14:paraId="33D5D8D8" w14:textId="77777777" w:rsidR="009726B2" w:rsidRPr="000B23B7" w:rsidRDefault="009726B2" w:rsidP="009726B2">
      <w:pPr>
        <w:pStyle w:val="BlockText"/>
        <w:contextualSpacing/>
        <w:rPr>
          <w:rFonts w:cs="Times New Roman"/>
        </w:rPr>
      </w:pPr>
      <w:r>
        <w:rPr>
          <w:rFonts w:cs="Times New Roman"/>
        </w:rPr>
        <w:t>O</w:t>
      </w:r>
      <w:r w:rsidRPr="00215A8C">
        <w:rPr>
          <w:rFonts w:cs="Times New Roman"/>
        </w:rPr>
        <w:t>n behalf of </w:t>
      </w:r>
      <w:r w:rsidRPr="00215A8C">
        <w:rPr>
          <w:rFonts w:cs="Times New Roman"/>
          <w:highlight w:val="yellow"/>
        </w:rPr>
        <w:t>[insert agency or organization’s name]</w:t>
      </w:r>
      <w:r w:rsidRPr="00215A8C">
        <w:rPr>
          <w:rFonts w:cs="Times New Roman"/>
        </w:rPr>
        <w:t xml:space="preserve">, I write in full support </w:t>
      </w:r>
      <w:r>
        <w:rPr>
          <w:rFonts w:cs="Times New Roman"/>
        </w:rPr>
        <w:t xml:space="preserve">of federal investment </w:t>
      </w:r>
      <w:r>
        <w:t>in the Interstate 90 (I-90) Widening Project from Easton to Cle Elum, Kittitas County’s highest transportation priority.</w:t>
      </w:r>
    </w:p>
    <w:p w14:paraId="2DECA49F" w14:textId="77777777" w:rsidR="009726B2" w:rsidRDefault="009726B2" w:rsidP="009726B2">
      <w:r w:rsidRPr="008131E2">
        <w:t>Washington’s critical east-west I-90 Corridor connects Puget Sound's deep-water ports, large population centers, and retail and service businesses with educational, agricultural, and recreational areas in central and eastern Washington. In addition, I-90 provides emergency access for wildfire crews and medical services, which are virtually unavailable between North Bend and Ellensburg.</w:t>
      </w:r>
    </w:p>
    <w:p w14:paraId="6A742C8B" w14:textId="77777777" w:rsidR="009726B2" w:rsidRDefault="009726B2" w:rsidP="009726B2"/>
    <w:p w14:paraId="05DDC6F6" w14:textId="77777777" w:rsidR="009726B2" w:rsidRDefault="009726B2" w:rsidP="009726B2">
      <w:r>
        <w:t>The Washington Department of Transportation has led the effort to increase</w:t>
      </w:r>
      <w:r w:rsidRPr="00710933">
        <w:t xml:space="preserve"> traffic efficiency</w:t>
      </w:r>
      <w:r>
        <w:t xml:space="preserve"> along the I-90 Corridor, but additional investment is needed to complete work on the entire corridor. </w:t>
      </w:r>
      <w:r w:rsidRPr="00710933">
        <w:t>Traffic</w:t>
      </w:r>
      <w:r>
        <w:t xml:space="preserve"> moves from three lanes of highway to two lanes of highway just after passing over the summit. This causes significant congestion along the entire corridor.  In addition, the I-90 Corridor is prone to shutdowns caused by weather or emergency events which only exacerbate the congestion problems. Unfortunately, there is </w:t>
      </w:r>
      <w:r w:rsidRPr="00710933">
        <w:t xml:space="preserve">no alternative route from Ellensburg to North Bend. </w:t>
      </w:r>
      <w:r>
        <w:t xml:space="preserve">We must work together to ensure investment in the corridor continues, resolving traffic and public safety issues on both the western and eastern slopes </w:t>
      </w:r>
      <w:r w:rsidRPr="00710933">
        <w:t>o</w:t>
      </w:r>
      <w:r>
        <w:t>f</w:t>
      </w:r>
      <w:r w:rsidRPr="00710933">
        <w:t xml:space="preserve"> the corridor</w:t>
      </w:r>
      <w:r>
        <w:t>.</w:t>
      </w:r>
    </w:p>
    <w:p w14:paraId="28268583" w14:textId="77777777" w:rsidR="009726B2" w:rsidRDefault="009726B2" w:rsidP="009726B2"/>
    <w:p w14:paraId="68DCCAA1" w14:textId="77777777" w:rsidR="009726B2" w:rsidRDefault="009726B2" w:rsidP="009726B2">
      <w:pPr>
        <w:rPr>
          <w:highlight w:val="yellow"/>
        </w:rPr>
      </w:pPr>
      <w:r>
        <w:rPr>
          <w:highlight w:val="yellow"/>
        </w:rPr>
        <w:t>[Insert information about the impact of the project on your organization or business OR use the paragraph highlighted below.]</w:t>
      </w:r>
    </w:p>
    <w:p w14:paraId="79566CBC" w14:textId="77777777" w:rsidR="009726B2" w:rsidRDefault="009726B2" w:rsidP="009726B2">
      <w:pPr>
        <w:rPr>
          <w:highlight w:val="yellow"/>
        </w:rPr>
      </w:pPr>
    </w:p>
    <w:p w14:paraId="039657DE" w14:textId="77777777" w:rsidR="009726B2" w:rsidRPr="00276E59" w:rsidRDefault="009726B2" w:rsidP="009726B2">
      <w:r w:rsidRPr="007321FC">
        <w:rPr>
          <w:highlight w:val="yellow"/>
        </w:rPr>
        <w:t>The I-90 Widening Project from Easton to Cle Elum includes the widening of I-90 from Easton to Cle Elum (Exit 70 to Exit 85). The project will continue to address the issues seen along the I-90 Corridor and enhance the benefits of the local, state, and federal investments to date. Specifically, the project will reduce congestion, improve safety on the freeway and local roadways, reduce conflicts with wildlife, support movement of freight and goods to Seattle regional ports, and improve the ability for mass evacuation from Metropolitan Seattle area communities during emergencies as well as evacuation from wildland fires east of the Cascades. The project will span 15 miles along I-90 and is expected to cost a total of $900 million over the next 12 to 13 years.</w:t>
      </w:r>
      <w:r w:rsidRPr="00363097">
        <w:t xml:space="preserve"> </w:t>
      </w:r>
    </w:p>
    <w:p w14:paraId="39B5A4F5" w14:textId="77777777" w:rsidR="009726B2" w:rsidRDefault="009726B2" w:rsidP="009726B2"/>
    <w:p w14:paraId="08862585" w14:textId="77777777" w:rsidR="009726B2" w:rsidRDefault="009726B2" w:rsidP="009726B2">
      <w:r>
        <w:t>Thank you for your consideration of our needs and for your continued leadership in Congress on issues of importance to Kittitas County.</w:t>
      </w:r>
    </w:p>
    <w:p w14:paraId="1D5A22FB" w14:textId="77777777" w:rsidR="009726B2" w:rsidRDefault="009726B2" w:rsidP="009726B2"/>
    <w:p w14:paraId="25FCAB7C" w14:textId="77777777" w:rsidR="009726B2" w:rsidRDefault="009726B2" w:rsidP="009726B2">
      <w:r>
        <w:t>Sincerely,</w:t>
      </w:r>
    </w:p>
    <w:p w14:paraId="694B85A4" w14:textId="77777777" w:rsidR="009726B2" w:rsidRDefault="009726B2" w:rsidP="009726B2">
      <w:pPr>
        <w:pStyle w:val="BlockText"/>
        <w:contextualSpacing/>
      </w:pPr>
    </w:p>
    <w:p w14:paraId="4BDA4473" w14:textId="3A63947E" w:rsidR="009726B2" w:rsidRDefault="009726B2" w:rsidP="00070FB0">
      <w:pPr>
        <w:rPr>
          <w:rFonts w:eastAsiaTheme="minorEastAsia"/>
          <w:iCs/>
        </w:rPr>
      </w:pPr>
      <w:r>
        <w:rPr>
          <w:rFonts w:eastAsiaTheme="minorEastAsia"/>
          <w:iCs/>
        </w:rPr>
        <w:t>DATE</w:t>
      </w:r>
    </w:p>
    <w:p w14:paraId="43643C63" w14:textId="77777777" w:rsidR="00857B43" w:rsidRDefault="00857B43" w:rsidP="009726B2">
      <w:pPr>
        <w:spacing w:line="300" w:lineRule="atLeast"/>
        <w:rPr>
          <w:rFonts w:eastAsiaTheme="minorEastAsia"/>
          <w:iCs/>
        </w:rPr>
        <w:sectPr w:rsidR="00857B43" w:rsidSect="00070FB0">
          <w:footerReference w:type="default" r:id="rId13"/>
          <w:type w:val="continuous"/>
          <w:pgSz w:w="12240" w:h="15840"/>
          <w:pgMar w:top="1170" w:right="1440" w:bottom="1350" w:left="1440" w:header="720" w:footer="720" w:gutter="0"/>
          <w:cols w:space="720"/>
          <w:titlePg/>
          <w:docGrid w:linePitch="360"/>
        </w:sectPr>
      </w:pPr>
    </w:p>
    <w:p w14:paraId="0F80C26D" w14:textId="0A0A2CC5" w:rsidR="009726B2" w:rsidRDefault="009726B2" w:rsidP="009726B2">
      <w:pPr>
        <w:spacing w:line="300" w:lineRule="atLeast"/>
        <w:rPr>
          <w:rFonts w:eastAsiaTheme="minorEastAsia"/>
          <w:iCs/>
        </w:rPr>
      </w:pPr>
    </w:p>
    <w:p w14:paraId="59AF907C" w14:textId="77777777" w:rsidR="009726B2" w:rsidRDefault="009726B2" w:rsidP="009726B2">
      <w:pPr>
        <w:spacing w:line="300" w:lineRule="atLeast"/>
        <w:sectPr w:rsidR="009726B2" w:rsidSect="00857B43">
          <w:type w:val="continuous"/>
          <w:pgSz w:w="12240" w:h="15840"/>
          <w:pgMar w:top="1440" w:right="1440" w:bottom="1350" w:left="1440" w:header="720" w:footer="720" w:gutter="0"/>
          <w:cols w:space="720"/>
          <w:titlePg/>
          <w:docGrid w:linePitch="360"/>
        </w:sectPr>
      </w:pPr>
    </w:p>
    <w:p w14:paraId="5A2C8997" w14:textId="77777777" w:rsidR="009726B2" w:rsidRDefault="009726B2" w:rsidP="009726B2">
      <w:pPr>
        <w:pStyle w:val="BlockText"/>
        <w:contextualSpacing/>
      </w:pPr>
      <w:r>
        <w:t>The Honorable Maria Cantwell</w:t>
      </w:r>
      <w:r>
        <w:br/>
        <w:t>Member of Congress</w:t>
      </w:r>
    </w:p>
    <w:p w14:paraId="79A744C9" w14:textId="77777777" w:rsidR="009726B2" w:rsidRDefault="009726B2" w:rsidP="009726B2">
      <w:pPr>
        <w:pStyle w:val="BlockText"/>
        <w:contextualSpacing/>
      </w:pPr>
      <w:r>
        <w:t>511 Hart Senate Office Building</w:t>
      </w:r>
    </w:p>
    <w:p w14:paraId="2106D88B" w14:textId="7DFC361E" w:rsidR="009726B2" w:rsidRDefault="009726B2" w:rsidP="009726B2">
      <w:pPr>
        <w:pStyle w:val="BlockText"/>
        <w:contextualSpacing/>
        <w:sectPr w:rsidR="009726B2" w:rsidSect="00857B43">
          <w:type w:val="continuous"/>
          <w:pgSz w:w="12240" w:h="15840"/>
          <w:pgMar w:top="1440" w:right="990" w:bottom="1440" w:left="1440" w:header="720" w:footer="720" w:gutter="0"/>
          <w:cols w:space="45"/>
          <w:titlePg/>
          <w:docGrid w:linePitch="360"/>
        </w:sectPr>
      </w:pPr>
      <w:r>
        <w:t>Washington, DC 205</w:t>
      </w:r>
      <w:r w:rsidR="00857B43">
        <w:t>10</w:t>
      </w:r>
    </w:p>
    <w:p w14:paraId="41516C22" w14:textId="77777777" w:rsidR="00857B43" w:rsidRDefault="00857B43" w:rsidP="009726B2">
      <w:pPr>
        <w:pStyle w:val="BlockText"/>
        <w:contextualSpacing/>
        <w:sectPr w:rsidR="00857B43" w:rsidSect="005D35C3">
          <w:type w:val="continuous"/>
          <w:pgSz w:w="12240" w:h="15840"/>
          <w:pgMar w:top="1440" w:right="1440" w:bottom="1440" w:left="1440" w:header="720" w:footer="720" w:gutter="0"/>
          <w:cols w:space="720"/>
          <w:titlePg/>
          <w:docGrid w:linePitch="360"/>
        </w:sectPr>
      </w:pPr>
    </w:p>
    <w:p w14:paraId="1835979C" w14:textId="77777777" w:rsidR="009726B2" w:rsidRDefault="009726B2" w:rsidP="009726B2">
      <w:pPr>
        <w:pStyle w:val="BlockText"/>
        <w:contextualSpacing/>
      </w:pPr>
    </w:p>
    <w:p w14:paraId="5B05F5E4" w14:textId="6A4054F0" w:rsidR="009726B2" w:rsidRPr="008479B1" w:rsidRDefault="009726B2" w:rsidP="009726B2">
      <w:pPr>
        <w:pStyle w:val="BlockText"/>
        <w:ind w:left="450" w:hanging="450"/>
        <w:contextualSpacing/>
        <w:rPr>
          <w:b/>
          <w:bCs/>
        </w:rPr>
      </w:pPr>
      <w:r w:rsidRPr="008479B1">
        <w:rPr>
          <w:b/>
          <w:bCs/>
        </w:rPr>
        <w:t>Re:</w:t>
      </w:r>
      <w:r>
        <w:rPr>
          <w:b/>
          <w:bCs/>
        </w:rPr>
        <w:t xml:space="preserve"> Support for </w:t>
      </w:r>
      <w:r w:rsidRPr="008479B1">
        <w:rPr>
          <w:b/>
          <w:bCs/>
        </w:rPr>
        <w:t>Kittitas County</w:t>
      </w:r>
      <w:r>
        <w:rPr>
          <w:b/>
          <w:bCs/>
        </w:rPr>
        <w:t xml:space="preserve">, </w:t>
      </w:r>
      <w:r w:rsidR="002651D8">
        <w:rPr>
          <w:b/>
          <w:bCs/>
        </w:rPr>
        <w:t>W</w:t>
      </w:r>
      <w:r>
        <w:rPr>
          <w:b/>
          <w:bCs/>
        </w:rPr>
        <w:t>A – I-90 Widening from Easton to Cle Elum</w:t>
      </w:r>
    </w:p>
    <w:p w14:paraId="0EB70AD7" w14:textId="77777777" w:rsidR="009726B2" w:rsidRDefault="009726B2" w:rsidP="009726B2">
      <w:pPr>
        <w:pStyle w:val="BlockText"/>
        <w:contextualSpacing/>
      </w:pPr>
    </w:p>
    <w:p w14:paraId="1F2799DF" w14:textId="1FE59E4C" w:rsidR="009726B2" w:rsidRDefault="009726B2" w:rsidP="009726B2">
      <w:pPr>
        <w:pStyle w:val="BlockText"/>
        <w:contextualSpacing/>
        <w:rPr>
          <w:rFonts w:cs="Times New Roman"/>
        </w:rPr>
      </w:pPr>
      <w:r w:rsidRPr="0011435D">
        <w:rPr>
          <w:rFonts w:cs="Times New Roman"/>
        </w:rPr>
        <w:t xml:space="preserve">Dear </w:t>
      </w:r>
      <w:r w:rsidR="00857B43">
        <w:rPr>
          <w:rFonts w:cs="Times New Roman"/>
        </w:rPr>
        <w:t>Senator Cantwell</w:t>
      </w:r>
      <w:r w:rsidRPr="0011435D">
        <w:rPr>
          <w:rFonts w:cs="Times New Roman"/>
        </w:rPr>
        <w:t>:</w:t>
      </w:r>
    </w:p>
    <w:p w14:paraId="4D46C997" w14:textId="77777777" w:rsidR="009726B2" w:rsidRDefault="009726B2" w:rsidP="009726B2">
      <w:pPr>
        <w:pStyle w:val="BlockText"/>
        <w:contextualSpacing/>
        <w:rPr>
          <w:rFonts w:cs="Times New Roman"/>
        </w:rPr>
      </w:pPr>
    </w:p>
    <w:p w14:paraId="2FB08DEF" w14:textId="77777777" w:rsidR="009726B2" w:rsidRPr="000B23B7" w:rsidRDefault="009726B2" w:rsidP="009726B2">
      <w:pPr>
        <w:pStyle w:val="BlockText"/>
        <w:contextualSpacing/>
        <w:rPr>
          <w:rFonts w:cs="Times New Roman"/>
        </w:rPr>
      </w:pPr>
      <w:r>
        <w:rPr>
          <w:rFonts w:cs="Times New Roman"/>
        </w:rPr>
        <w:t>O</w:t>
      </w:r>
      <w:r w:rsidRPr="00215A8C">
        <w:rPr>
          <w:rFonts w:cs="Times New Roman"/>
        </w:rPr>
        <w:t>n behalf of </w:t>
      </w:r>
      <w:r w:rsidRPr="00215A8C">
        <w:rPr>
          <w:rFonts w:cs="Times New Roman"/>
          <w:highlight w:val="yellow"/>
        </w:rPr>
        <w:t>[insert agency or organization’s name]</w:t>
      </w:r>
      <w:r w:rsidRPr="00215A8C">
        <w:rPr>
          <w:rFonts w:cs="Times New Roman"/>
        </w:rPr>
        <w:t xml:space="preserve">, I write in full support </w:t>
      </w:r>
      <w:r>
        <w:rPr>
          <w:rFonts w:cs="Times New Roman"/>
        </w:rPr>
        <w:t xml:space="preserve">of federal investment </w:t>
      </w:r>
      <w:r>
        <w:t>in the Interstate 90 (I-90) Widening Project from Easton to Cle Elum, Kittitas County’s highest transportation priority.</w:t>
      </w:r>
    </w:p>
    <w:p w14:paraId="2341C8C4" w14:textId="77777777" w:rsidR="009726B2" w:rsidRDefault="009726B2" w:rsidP="009726B2">
      <w:r w:rsidRPr="008131E2">
        <w:t>Washington’s critical east-west I-90 Corridor connects Puget Sound's deep-water ports, large population centers, and retail and service businesses with educational, agricultural, and recreational areas in central and eastern Washington. In addition, I-90 provides emergency access for wildfire crews and medical services, which are virtually unavailable between North Bend and Ellensburg.</w:t>
      </w:r>
    </w:p>
    <w:p w14:paraId="2DBFD0DC" w14:textId="77777777" w:rsidR="009726B2" w:rsidRDefault="009726B2" w:rsidP="009726B2"/>
    <w:p w14:paraId="32BC509A" w14:textId="77777777" w:rsidR="009726B2" w:rsidRDefault="009726B2" w:rsidP="009726B2">
      <w:r>
        <w:t>The Washington Department of Transportation has led the effort to increase</w:t>
      </w:r>
      <w:r w:rsidRPr="00710933">
        <w:t xml:space="preserve"> traffic efficiency</w:t>
      </w:r>
      <w:r>
        <w:t xml:space="preserve"> along the I-90 Corridor, but additional investment is needed to complete work on the entire corridor. </w:t>
      </w:r>
      <w:r w:rsidRPr="00710933">
        <w:t>Traffic</w:t>
      </w:r>
      <w:r>
        <w:t xml:space="preserve"> moves from three lanes of highway to two lanes of highway just after passing over the summit. This causes significant congestion along the entire corridor.  In addition, the I-90 Corridor is prone to shutdowns caused by weather or emergency events which only exacerbate the congestion problems. Unfortunately, there is </w:t>
      </w:r>
      <w:r w:rsidRPr="00710933">
        <w:t xml:space="preserve">no alternative route from Ellensburg to North Bend. </w:t>
      </w:r>
      <w:r>
        <w:t xml:space="preserve">We must work together to ensure investment in the corridor continues, resolving traffic and public safety issues on both the western and eastern slopes </w:t>
      </w:r>
      <w:r w:rsidRPr="00710933">
        <w:t>o</w:t>
      </w:r>
      <w:r>
        <w:t>f</w:t>
      </w:r>
      <w:r w:rsidRPr="00710933">
        <w:t xml:space="preserve"> the corridor</w:t>
      </w:r>
      <w:r>
        <w:t>.</w:t>
      </w:r>
    </w:p>
    <w:p w14:paraId="7D6D0520" w14:textId="77777777" w:rsidR="009726B2" w:rsidRDefault="009726B2" w:rsidP="009726B2"/>
    <w:p w14:paraId="5A6A8D04" w14:textId="77777777" w:rsidR="009726B2" w:rsidRDefault="009726B2" w:rsidP="009726B2">
      <w:pPr>
        <w:rPr>
          <w:highlight w:val="yellow"/>
        </w:rPr>
      </w:pPr>
      <w:r>
        <w:rPr>
          <w:highlight w:val="yellow"/>
        </w:rPr>
        <w:t>[Insert information about the impact of the project on your organization or business OR use the paragraph highlighted below.]</w:t>
      </w:r>
    </w:p>
    <w:p w14:paraId="44B0BDFA" w14:textId="77777777" w:rsidR="009726B2" w:rsidRDefault="009726B2" w:rsidP="009726B2">
      <w:pPr>
        <w:rPr>
          <w:highlight w:val="yellow"/>
        </w:rPr>
      </w:pPr>
    </w:p>
    <w:p w14:paraId="4B74EC66" w14:textId="77777777" w:rsidR="009726B2" w:rsidRPr="00276E59" w:rsidRDefault="009726B2" w:rsidP="009726B2">
      <w:r w:rsidRPr="007321FC">
        <w:rPr>
          <w:highlight w:val="yellow"/>
        </w:rPr>
        <w:t>The I-90 Widening Project from Easton to Cle Elum includes the widening of I-90 from Easton to Cle Elum (Exit 70 to Exit 85). The project will continue to address the issues seen along the I-90 Corridor and enhance the benefits of the local, state, and federal investments to date. Specifically, the project will reduce congestion, improve safety on the freeway and local roadways, reduce conflicts with wildlife, support movement of freight and goods to Seattle regional ports, and improve the ability for mass evacuation from Metropolitan Seattle area communities during emergencies as well as evacuation from wildland fires east of the Cascades. The project will span 15 miles along I-90 and is expected to cost a total of $900 million over the next 12 to 13 years.</w:t>
      </w:r>
      <w:r w:rsidRPr="00363097">
        <w:t xml:space="preserve"> </w:t>
      </w:r>
    </w:p>
    <w:p w14:paraId="5F9DD0F5" w14:textId="77777777" w:rsidR="009726B2" w:rsidRDefault="009726B2" w:rsidP="009726B2"/>
    <w:p w14:paraId="446620EB" w14:textId="77777777" w:rsidR="009726B2" w:rsidRDefault="009726B2" w:rsidP="009726B2">
      <w:r>
        <w:t>Thank you for your consideration of our needs and for your continued leadership in Congress on issues of importance to Kittitas County.</w:t>
      </w:r>
    </w:p>
    <w:p w14:paraId="1D09B004" w14:textId="77777777" w:rsidR="009726B2" w:rsidRDefault="009726B2" w:rsidP="009726B2"/>
    <w:p w14:paraId="19DCEF6F" w14:textId="4794C6EB" w:rsidR="0088461B" w:rsidRDefault="009726B2" w:rsidP="00070FB0">
      <w:r>
        <w:t>Sincerely,</w:t>
      </w:r>
    </w:p>
    <w:sectPr w:rsidR="0088461B" w:rsidSect="005D35C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5E90" w14:textId="77777777" w:rsidR="00800848" w:rsidRDefault="00800848" w:rsidP="009A2CBA">
      <w:r>
        <w:separator/>
      </w:r>
    </w:p>
  </w:endnote>
  <w:endnote w:type="continuationSeparator" w:id="0">
    <w:p w14:paraId="5B3AA8D0" w14:textId="77777777" w:rsidR="00800848" w:rsidRDefault="00800848" w:rsidP="009A2CBA">
      <w:r>
        <w:continuationSeparator/>
      </w:r>
    </w:p>
  </w:endnote>
  <w:endnote w:type="continuationNotice" w:id="1">
    <w:p w14:paraId="49C5BBE6" w14:textId="77777777" w:rsidR="00800848" w:rsidRDefault="0080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9BEE" w14:textId="2DF76CF2" w:rsidR="000421B5" w:rsidRPr="00225797" w:rsidRDefault="00972224" w:rsidP="000421B5">
    <w:pPr>
      <w:pStyle w:val="Footer"/>
      <w:rPr>
        <w:rStyle w:val="DocID"/>
        <w:sz w:val="24"/>
      </w:rPr>
    </w:pPr>
    <w:r>
      <w:tab/>
    </w:r>
    <w:r w:rsidR="00482AB7">
      <w:fldChar w:fldCharType="begin"/>
    </w:r>
    <w:r w:rsidR="00482AB7">
      <w:instrText xml:space="preserve"> PAGE   \* MERGEFORMAT </w:instrText>
    </w:r>
    <w:r w:rsidR="00482AB7">
      <w:fldChar w:fldCharType="separate"/>
    </w:r>
    <w:r>
      <w:rPr>
        <w:noProof/>
      </w:rPr>
      <w:t>1</w:t>
    </w:r>
    <w:r w:rsidR="00482AB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DD5E" w14:textId="77777777" w:rsidR="009726B2" w:rsidRPr="00225797" w:rsidRDefault="009726B2" w:rsidP="000421B5">
    <w:pPr>
      <w:pStyle w:val="Footer"/>
      <w:rPr>
        <w:rStyle w:val="DocID"/>
        <w:sz w:val="24"/>
      </w:rPr>
    </w:pP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DE69" w14:textId="77777777" w:rsidR="009726B2" w:rsidRPr="00225797" w:rsidRDefault="009726B2" w:rsidP="000421B5">
    <w:pPr>
      <w:pStyle w:val="Footer"/>
      <w:rPr>
        <w:rStyle w:val="DocID"/>
        <w:sz w:val="24"/>
      </w:rP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514E" w14:textId="77777777" w:rsidR="00800848" w:rsidRDefault="00800848" w:rsidP="009A2CBA">
      <w:r>
        <w:separator/>
      </w:r>
    </w:p>
  </w:footnote>
  <w:footnote w:type="continuationSeparator" w:id="0">
    <w:p w14:paraId="5CEA332A" w14:textId="77777777" w:rsidR="00800848" w:rsidRDefault="00800848" w:rsidP="009A2CBA">
      <w:r>
        <w:continuationSeparator/>
      </w:r>
    </w:p>
  </w:footnote>
  <w:footnote w:type="continuationNotice" w:id="1">
    <w:p w14:paraId="35647AB5" w14:textId="77777777" w:rsidR="00800848" w:rsidRDefault="008008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Type" w:val="AllPagesExceptFirst"/>
  </w:docVars>
  <w:rsids>
    <w:rsidRoot w:val="00EF1D31"/>
    <w:rsid w:val="00025A28"/>
    <w:rsid w:val="00027FC3"/>
    <w:rsid w:val="000359E1"/>
    <w:rsid w:val="000421B5"/>
    <w:rsid w:val="00051C54"/>
    <w:rsid w:val="000561DD"/>
    <w:rsid w:val="00063772"/>
    <w:rsid w:val="00063D20"/>
    <w:rsid w:val="00070D8F"/>
    <w:rsid w:val="00070FB0"/>
    <w:rsid w:val="00097807"/>
    <w:rsid w:val="000A4BA4"/>
    <w:rsid w:val="000B23B7"/>
    <w:rsid w:val="000F6911"/>
    <w:rsid w:val="0011435D"/>
    <w:rsid w:val="001156AF"/>
    <w:rsid w:val="0013610A"/>
    <w:rsid w:val="001963BC"/>
    <w:rsid w:val="001D1B70"/>
    <w:rsid w:val="00215A8C"/>
    <w:rsid w:val="00225797"/>
    <w:rsid w:val="002348A5"/>
    <w:rsid w:val="00243FF8"/>
    <w:rsid w:val="00246D22"/>
    <w:rsid w:val="00255A17"/>
    <w:rsid w:val="002630F7"/>
    <w:rsid w:val="002651D8"/>
    <w:rsid w:val="00276E59"/>
    <w:rsid w:val="0029349B"/>
    <w:rsid w:val="00297DC3"/>
    <w:rsid w:val="002B11A4"/>
    <w:rsid w:val="002D7847"/>
    <w:rsid w:val="002E2466"/>
    <w:rsid w:val="002E76DF"/>
    <w:rsid w:val="0030078D"/>
    <w:rsid w:val="00304E96"/>
    <w:rsid w:val="0031676A"/>
    <w:rsid w:val="00323D21"/>
    <w:rsid w:val="003319A7"/>
    <w:rsid w:val="00340740"/>
    <w:rsid w:val="0034383E"/>
    <w:rsid w:val="003473F4"/>
    <w:rsid w:val="00363097"/>
    <w:rsid w:val="00365219"/>
    <w:rsid w:val="00392767"/>
    <w:rsid w:val="003A4FB0"/>
    <w:rsid w:val="003B16B8"/>
    <w:rsid w:val="003C27A1"/>
    <w:rsid w:val="00410F5C"/>
    <w:rsid w:val="00424A2A"/>
    <w:rsid w:val="0045722A"/>
    <w:rsid w:val="004637BC"/>
    <w:rsid w:val="0047484C"/>
    <w:rsid w:val="00482AB7"/>
    <w:rsid w:val="00492614"/>
    <w:rsid w:val="004B0745"/>
    <w:rsid w:val="004B0CFA"/>
    <w:rsid w:val="004B1E86"/>
    <w:rsid w:val="004B7675"/>
    <w:rsid w:val="004C3157"/>
    <w:rsid w:val="004C63D8"/>
    <w:rsid w:val="004D748B"/>
    <w:rsid w:val="004D7D4C"/>
    <w:rsid w:val="004E0178"/>
    <w:rsid w:val="004E6685"/>
    <w:rsid w:val="004F3D87"/>
    <w:rsid w:val="00502CD9"/>
    <w:rsid w:val="00505461"/>
    <w:rsid w:val="00506689"/>
    <w:rsid w:val="0051463C"/>
    <w:rsid w:val="005237C4"/>
    <w:rsid w:val="00525E04"/>
    <w:rsid w:val="00533D84"/>
    <w:rsid w:val="00537342"/>
    <w:rsid w:val="005619E4"/>
    <w:rsid w:val="005625D2"/>
    <w:rsid w:val="005B66AF"/>
    <w:rsid w:val="005D35C3"/>
    <w:rsid w:val="005E394C"/>
    <w:rsid w:val="005F4A79"/>
    <w:rsid w:val="00614279"/>
    <w:rsid w:val="0063040B"/>
    <w:rsid w:val="00634C87"/>
    <w:rsid w:val="00637A0E"/>
    <w:rsid w:val="00642393"/>
    <w:rsid w:val="00644F0F"/>
    <w:rsid w:val="006509F6"/>
    <w:rsid w:val="00650D64"/>
    <w:rsid w:val="00653650"/>
    <w:rsid w:val="00663FB7"/>
    <w:rsid w:val="00685808"/>
    <w:rsid w:val="006B1D63"/>
    <w:rsid w:val="006D49AE"/>
    <w:rsid w:val="006F336C"/>
    <w:rsid w:val="00710933"/>
    <w:rsid w:val="00710E12"/>
    <w:rsid w:val="007321FC"/>
    <w:rsid w:val="00762B6B"/>
    <w:rsid w:val="00770101"/>
    <w:rsid w:val="00772EB4"/>
    <w:rsid w:val="00791098"/>
    <w:rsid w:val="007C1217"/>
    <w:rsid w:val="007D3A74"/>
    <w:rsid w:val="007E3441"/>
    <w:rsid w:val="00800848"/>
    <w:rsid w:val="008018A1"/>
    <w:rsid w:val="008054B5"/>
    <w:rsid w:val="008131E2"/>
    <w:rsid w:val="00816026"/>
    <w:rsid w:val="00836900"/>
    <w:rsid w:val="008479B1"/>
    <w:rsid w:val="00857B43"/>
    <w:rsid w:val="008667F9"/>
    <w:rsid w:val="0088461B"/>
    <w:rsid w:val="00892135"/>
    <w:rsid w:val="008B6B8E"/>
    <w:rsid w:val="008C44B6"/>
    <w:rsid w:val="008D7F2D"/>
    <w:rsid w:val="0092546B"/>
    <w:rsid w:val="00925656"/>
    <w:rsid w:val="00933C83"/>
    <w:rsid w:val="0095635F"/>
    <w:rsid w:val="00970E51"/>
    <w:rsid w:val="00972224"/>
    <w:rsid w:val="009726B2"/>
    <w:rsid w:val="0099542B"/>
    <w:rsid w:val="009A0FB8"/>
    <w:rsid w:val="009A2CBA"/>
    <w:rsid w:val="009B472E"/>
    <w:rsid w:val="009C0D79"/>
    <w:rsid w:val="009C6F42"/>
    <w:rsid w:val="009D3A53"/>
    <w:rsid w:val="00A170C8"/>
    <w:rsid w:val="00A21151"/>
    <w:rsid w:val="00A23B1E"/>
    <w:rsid w:val="00A44015"/>
    <w:rsid w:val="00A47D5F"/>
    <w:rsid w:val="00A8281B"/>
    <w:rsid w:val="00A862A4"/>
    <w:rsid w:val="00A92BA2"/>
    <w:rsid w:val="00AB6124"/>
    <w:rsid w:val="00AD3673"/>
    <w:rsid w:val="00AD4F27"/>
    <w:rsid w:val="00B11BE8"/>
    <w:rsid w:val="00B1354A"/>
    <w:rsid w:val="00B362F3"/>
    <w:rsid w:val="00B51F07"/>
    <w:rsid w:val="00B51FCF"/>
    <w:rsid w:val="00B5474A"/>
    <w:rsid w:val="00B55AA9"/>
    <w:rsid w:val="00B76B41"/>
    <w:rsid w:val="00B85029"/>
    <w:rsid w:val="00BB4096"/>
    <w:rsid w:val="00BC3ED9"/>
    <w:rsid w:val="00C436B5"/>
    <w:rsid w:val="00C8621F"/>
    <w:rsid w:val="00CA1BC5"/>
    <w:rsid w:val="00CA1D5A"/>
    <w:rsid w:val="00CA26B4"/>
    <w:rsid w:val="00CB440C"/>
    <w:rsid w:val="00CC3565"/>
    <w:rsid w:val="00CD264E"/>
    <w:rsid w:val="00CF2BC7"/>
    <w:rsid w:val="00D04361"/>
    <w:rsid w:val="00D04F2A"/>
    <w:rsid w:val="00D45220"/>
    <w:rsid w:val="00D606BE"/>
    <w:rsid w:val="00D662C6"/>
    <w:rsid w:val="00D8145D"/>
    <w:rsid w:val="00D845D3"/>
    <w:rsid w:val="00D93242"/>
    <w:rsid w:val="00DA0D31"/>
    <w:rsid w:val="00DB35EB"/>
    <w:rsid w:val="00DB6C88"/>
    <w:rsid w:val="00DE19C0"/>
    <w:rsid w:val="00DE517B"/>
    <w:rsid w:val="00DF545D"/>
    <w:rsid w:val="00E3534A"/>
    <w:rsid w:val="00E36672"/>
    <w:rsid w:val="00E37F53"/>
    <w:rsid w:val="00E769DC"/>
    <w:rsid w:val="00E86C0E"/>
    <w:rsid w:val="00E95DE1"/>
    <w:rsid w:val="00EC2032"/>
    <w:rsid w:val="00EC4C00"/>
    <w:rsid w:val="00EE3C8C"/>
    <w:rsid w:val="00EF0712"/>
    <w:rsid w:val="00EF1D31"/>
    <w:rsid w:val="00F2629D"/>
    <w:rsid w:val="00F53B73"/>
    <w:rsid w:val="00F828AE"/>
    <w:rsid w:val="00F8380F"/>
    <w:rsid w:val="00F91E86"/>
    <w:rsid w:val="00F9725D"/>
    <w:rsid w:val="00FB366D"/>
    <w:rsid w:val="00FC2D0A"/>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C4220A"/>
  <w15:docId w15:val="{509DEFB2-CF75-400D-902C-D9C44678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aliases w:val="bt"/>
    <w:basedOn w:val="Normal"/>
    <w:link w:val="BodyTextChar"/>
    <w:rsid w:val="00340740"/>
    <w:pPr>
      <w:spacing w:after="240"/>
      <w:ind w:firstLine="720"/>
    </w:pPr>
  </w:style>
  <w:style w:type="character" w:customStyle="1" w:styleId="BodyTextChar">
    <w:name w:val="Body Text Char"/>
    <w:aliases w:val="b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BodyTextContinued">
    <w:name w:val="Body Text Continued"/>
    <w:basedOn w:val="BodyText"/>
    <w:next w:val="BodyText"/>
    <w:rsid w:val="0088461B"/>
    <w:pPr>
      <w:spacing w:after="0"/>
    </w:pPr>
    <w:rPr>
      <w:rFonts w:eastAsia="Times New Roman" w:cs="Times New Roman"/>
    </w:rPr>
  </w:style>
  <w:style w:type="paragraph" w:customStyle="1" w:styleId="Interrogatories">
    <w:name w:val="Interrogatories"/>
    <w:basedOn w:val="BodyTextContinued"/>
    <w:rsid w:val="0088461B"/>
  </w:style>
  <w:style w:type="paragraph" w:styleId="PlainText">
    <w:name w:val="Plain Text"/>
    <w:basedOn w:val="Normal"/>
    <w:link w:val="PlainTextChar"/>
    <w:uiPriority w:val="99"/>
    <w:semiHidden/>
    <w:unhideWhenUsed/>
    <w:rsid w:val="00F2629D"/>
    <w:rPr>
      <w:rFonts w:ascii="Calibri" w:hAnsi="Calibri"/>
      <w:sz w:val="22"/>
      <w:szCs w:val="21"/>
    </w:rPr>
  </w:style>
  <w:style w:type="character" w:customStyle="1" w:styleId="PlainTextChar">
    <w:name w:val="Plain Text Char"/>
    <w:basedOn w:val="DefaultParagraphFont"/>
    <w:link w:val="PlainText"/>
    <w:uiPriority w:val="99"/>
    <w:semiHidden/>
    <w:rsid w:val="00F2629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6F1F3004F04283231F7CF141610E" ma:contentTypeVersion="11" ma:contentTypeDescription="Create a new document." ma:contentTypeScope="" ma:versionID="b0720d90eecac4554c3ef1e642844d12">
  <xsd:schema xmlns:xsd="http://www.w3.org/2001/XMLSchema" xmlns:xs="http://www.w3.org/2001/XMLSchema" xmlns:p="http://schemas.microsoft.com/office/2006/metadata/properties" xmlns:ns2="e48b2189-cc68-407e-a8de-b362e62b32d4" xmlns:ns3="77404c4d-bcca-4694-ab11-0c4d2492699b" targetNamespace="http://schemas.microsoft.com/office/2006/metadata/properties" ma:root="true" ma:fieldsID="c3cdad249b8b248780ad261ed317a7c1" ns2:_="" ns3:_="">
    <xsd:import namespace="e48b2189-cc68-407e-a8de-b362e62b32d4"/>
    <xsd:import namespace="77404c4d-bcca-4694-ab11-0c4d24926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b2189-cc68-407e-a8de-b362e62b3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04c4d-bcca-4694-ab11-0c4d24926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583C8-A086-44AD-AEE0-8E17D8E7A734}">
  <ds:schemaRefs>
    <ds:schemaRef ds:uri="http://schemas.openxmlformats.org/officeDocument/2006/bibliography"/>
  </ds:schemaRefs>
</ds:datastoreItem>
</file>

<file path=customXml/itemProps2.xml><?xml version="1.0" encoding="utf-8"?>
<ds:datastoreItem xmlns:ds="http://schemas.openxmlformats.org/officeDocument/2006/customXml" ds:itemID="{AB3A613E-215D-4BD0-A558-54B92B5D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b2189-cc68-407e-a8de-b362e62b32d4"/>
    <ds:schemaRef ds:uri="77404c4d-bcca-4694-ab11-0c4d2492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50A27-3E4B-456C-812E-BFAA29DA57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E7A00-E57F-4BA4-946A-48C3F21BE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52</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kmore@tfgnet.com</dc:creator>
  <cp:lastModifiedBy>Kristi More</cp:lastModifiedBy>
  <cp:revision>41</cp:revision>
  <dcterms:created xsi:type="dcterms:W3CDTF">2021-04-21T21:56:00Z</dcterms:created>
  <dcterms:modified xsi:type="dcterms:W3CDTF">2021-09-02T19:14:00Z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#83098977_v1</vt:lpwstr>
  </property>
  <property fmtid="{D5CDD505-2E9C-101B-9397-08002B2CF9AE}" pid="3" name="DocumentType">
    <vt:lpwstr>pgBlank</vt:lpwstr>
  </property>
  <property fmtid="{D5CDD505-2E9C-101B-9397-08002B2CF9AE}" pid="4" name="DocumentNumber">
    <vt:lpwstr>83098977</vt:lpwstr>
  </property>
  <property fmtid="{D5CDD505-2E9C-101B-9397-08002B2CF9AE}" pid="5" name="DocumentVersion">
    <vt:lpwstr>1</vt:lpwstr>
  </property>
  <property fmtid="{D5CDD505-2E9C-101B-9397-08002B2CF9AE}" pid="6" name="ClientNumber">
    <vt:lpwstr>084374</vt:lpwstr>
  </property>
  <property fmtid="{D5CDD505-2E9C-101B-9397-08002B2CF9AE}" pid="7" name="MatterNumber">
    <vt:lpwstr>00001</vt:lpwstr>
  </property>
  <property fmtid="{D5CDD505-2E9C-101B-9397-08002B2CF9AE}" pid="8" name="ClientName">
    <vt:lpwstr>Sacramento, County of</vt:lpwstr>
  </property>
  <property fmtid="{D5CDD505-2E9C-101B-9397-08002B2CF9AE}" pid="9" name="MatterName">
    <vt:lpwstr>Federal Funding for the Redevelopment of</vt:lpwstr>
  </property>
  <property fmtid="{D5CDD505-2E9C-101B-9397-08002B2CF9AE}" pid="10" name="DatabaseName">
    <vt:lpwstr>ACTIVE</vt:lpwstr>
  </property>
  <property fmtid="{D5CDD505-2E9C-101B-9397-08002B2CF9AE}" pid="11" name="TypistName">
    <vt:lpwstr>MGALANO</vt:lpwstr>
  </property>
  <property fmtid="{D5CDD505-2E9C-101B-9397-08002B2CF9AE}" pid="12" name="AuthorName">
    <vt:lpwstr>MGALANO</vt:lpwstr>
  </property>
  <property fmtid="{D5CDD505-2E9C-101B-9397-08002B2CF9AE}" pid="13" name="InUseBy">
    <vt:lpwstr/>
  </property>
  <property fmtid="{D5CDD505-2E9C-101B-9397-08002B2CF9AE}" pid="14" name="EditDate">
    <vt:lpwstr/>
  </property>
  <property fmtid="{D5CDD505-2E9C-101B-9397-08002B2CF9AE}" pid="15" name="EditTime">
    <vt:lpwstr/>
  </property>
  <property fmtid="{D5CDD505-2E9C-101B-9397-08002B2CF9AE}" pid="16" name="IsiManageWork">
    <vt:lpwstr>True</vt:lpwstr>
  </property>
  <property fmtid="{D5CDD505-2E9C-101B-9397-08002B2CF9AE}" pid="17" name="ContentTypeId">
    <vt:lpwstr>0x010100E5E26F1F3004F04283231F7CF141610E</vt:lpwstr>
  </property>
</Properties>
</file>