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6570" w14:textId="1A054784" w:rsidR="006A753C" w:rsidRPr="006A753C" w:rsidRDefault="002521FC" w:rsidP="006A753C">
      <w:pPr>
        <w:pStyle w:val="Heading1"/>
        <w:rPr>
          <w:sz w:val="32"/>
          <w:szCs w:val="32"/>
        </w:rPr>
      </w:pPr>
      <w:r w:rsidRPr="006A753C">
        <w:rPr>
          <w:sz w:val="32"/>
          <w:szCs w:val="32"/>
        </w:rPr>
        <w:t>Strategy: Create Clarity, Build Structure, Drive Results</w:t>
      </w:r>
    </w:p>
    <w:p w14:paraId="273F3645" w14:textId="0076CBA7" w:rsidR="00BA467A" w:rsidRDefault="002521FC">
      <w:r>
        <w:t>I</w:t>
      </w:r>
      <w:r>
        <w:t xml:space="preserve">n today’s fast-paced business environment, one of the most powerful tools leaders have </w:t>
      </w:r>
      <w:proofErr w:type="gramStart"/>
      <w:r>
        <w:t>is</w:t>
      </w:r>
      <w:proofErr w:type="gramEnd"/>
      <w:r>
        <w:t xml:space="preserve"> their approach to strategy. When done right, </w:t>
      </w:r>
      <w:r>
        <w:t>strategy isn’t just a plan—it’s a catalyst for alignment, motivation, and performance across the entire organization.</w:t>
      </w:r>
    </w:p>
    <w:p w14:paraId="3F11B402" w14:textId="77777777" w:rsidR="00BA467A" w:rsidRPr="006A753C" w:rsidRDefault="002521FC">
      <w:pPr>
        <w:rPr>
          <w:b/>
          <w:bCs/>
        </w:rPr>
      </w:pPr>
      <w:r w:rsidRPr="006A753C">
        <w:rPr>
          <w:b/>
          <w:bCs/>
        </w:rPr>
        <w:t>Is Strategy Inspiring Your Team?</w:t>
      </w:r>
    </w:p>
    <w:p w14:paraId="25337A62" w14:textId="77777777" w:rsidR="00BA467A" w:rsidRDefault="002521FC">
      <w:r>
        <w:t>Ask yourself: when your organization hears that strategy is being reviewed, do people feel energized or indifferent? Strategy should be more than a routine—it should be a moment to unite, refocus, and reimagine what’s possible.</w:t>
      </w:r>
    </w:p>
    <w:p w14:paraId="42EACA48" w14:textId="77777777" w:rsidR="00BA467A" w:rsidRPr="006A753C" w:rsidRDefault="002521FC">
      <w:pPr>
        <w:rPr>
          <w:b/>
          <w:bCs/>
        </w:rPr>
      </w:pPr>
      <w:r w:rsidRPr="006A753C">
        <w:rPr>
          <w:b/>
          <w:bCs/>
        </w:rPr>
        <w:t>Strategy as a Unifying Force</w:t>
      </w:r>
    </w:p>
    <w:p w14:paraId="445F0D57" w14:textId="77777777" w:rsidR="00BA467A" w:rsidRDefault="002521FC">
      <w:r>
        <w:t>At its core, strategy defines how your business intends to compete. But to compete effectively, you need more than a plan—you need clarity, alignment, and focus. A well-crafted strategy can rally your entire organization behind a shared vision. Unfortunately, many businesses treat strategic planning as a checkbox exercise, repeating the same process year after year without fresh thinking.</w:t>
      </w:r>
    </w:p>
    <w:p w14:paraId="0D8F8CA3" w14:textId="77777777" w:rsidR="00BA467A" w:rsidRDefault="002521FC">
      <w:r>
        <w:t>To unlock the full potential of your strategy, consider a three-part approach:</w:t>
      </w:r>
      <w:r>
        <w:br/>
        <w:t>1. Create – Develop a strategy grounded in insight and shared understanding.</w:t>
      </w:r>
      <w:r>
        <w:br/>
        <w:t>2. Structure – Align your organization’s design to support strategic goals.</w:t>
      </w:r>
      <w:r>
        <w:br/>
        <w:t>3. Deliver – Build the capability and culture to execute with agility.</w:t>
      </w:r>
    </w:p>
    <w:p w14:paraId="57130E5F" w14:textId="77777777" w:rsidR="00BA467A" w:rsidRPr="006A753C" w:rsidRDefault="002521FC">
      <w:pPr>
        <w:rPr>
          <w:b/>
          <w:bCs/>
        </w:rPr>
      </w:pPr>
      <w:r w:rsidRPr="006A753C">
        <w:rPr>
          <w:b/>
          <w:bCs/>
        </w:rPr>
        <w:t>Create: A Fresh Lens on Strategy</w:t>
      </w:r>
    </w:p>
    <w:p w14:paraId="111B4574" w14:textId="77777777" w:rsidR="00BA467A" w:rsidRDefault="002521FC">
      <w:r>
        <w:t>Every strategic planning cycle should begin with a clean slate. Too often, teams come in with fixed ideas, skipping the critical step of re-examining assumptions. Instead, take time to explore the fundamentals:</w:t>
      </w:r>
    </w:p>
    <w:p w14:paraId="5E443F0B" w14:textId="77777777" w:rsidR="00BA467A" w:rsidRDefault="002521FC">
      <w:r>
        <w:t>- History – What past events shape your current position?</w:t>
      </w:r>
      <w:r>
        <w:br/>
        <w:t>- Market Analysis – What are the boundaries, trends, and dynamics of your market?</w:t>
      </w:r>
      <w:r>
        <w:br/>
        <w:t>- Competitive Landscape – Who are your competitors, and how do they win?</w:t>
      </w:r>
      <w:r>
        <w:br/>
        <w:t>- Positioning – What are your strengths, weaknesses, opportunities, and threats?</w:t>
      </w:r>
      <w:r>
        <w:br/>
        <w:t>- Organizational Identity – What values and purpose drive your business?</w:t>
      </w:r>
      <w:r>
        <w:br/>
        <w:t>- Future Vision – How will you compete tomorrow? What principles will guide you?</w:t>
      </w:r>
      <w:r>
        <w:br/>
        <w:t>- Financial Validation – Are the expected returns worth the risk?</w:t>
      </w:r>
      <w:r>
        <w:br/>
        <w:t>- Risk Mitigation – What could go wrong, and how will y</w:t>
      </w:r>
      <w:r>
        <w:t>ou respond?</w:t>
      </w:r>
      <w:r>
        <w:br/>
        <w:t>- Implementation Readiness – What changes are needed to bring the strategy to life?</w:t>
      </w:r>
    </w:p>
    <w:p w14:paraId="7B3362E8" w14:textId="77777777" w:rsidR="00BA467A" w:rsidRDefault="002521FC">
      <w:r>
        <w:t>When everyone uses the same lens, strategy becomes a shared language—not just a leadership directive.</w:t>
      </w:r>
    </w:p>
    <w:p w14:paraId="7D665D48" w14:textId="77777777" w:rsidR="00BA467A" w:rsidRPr="006A753C" w:rsidRDefault="002521FC">
      <w:pPr>
        <w:rPr>
          <w:b/>
          <w:bCs/>
        </w:rPr>
      </w:pPr>
      <w:r w:rsidRPr="006A753C">
        <w:rPr>
          <w:b/>
          <w:bCs/>
        </w:rPr>
        <w:t>Participation: Strategy is a Team Sport</w:t>
      </w:r>
    </w:p>
    <w:p w14:paraId="5B158EDD" w14:textId="77777777" w:rsidR="00BA467A" w:rsidRDefault="002521FC">
      <w:r>
        <w:lastRenderedPageBreak/>
        <w:t>If you want commitment, you need participation. Strategy created in isolation and handed down rarely inspires action. Instead, involve people at all levels. Use the strategy process to build:</w:t>
      </w:r>
    </w:p>
    <w:p w14:paraId="651689ED" w14:textId="77777777" w:rsidR="00BA467A" w:rsidRDefault="002521FC">
      <w:r>
        <w:t>- Awareness – Why are we doing this?</w:t>
      </w:r>
      <w:r>
        <w:br/>
        <w:t>- Understanding – What’s happening in our market?</w:t>
      </w:r>
      <w:r>
        <w:br/>
        <w:t>- Acceptance – What are we capable of?</w:t>
      </w:r>
      <w:r>
        <w:br/>
        <w:t>- Unity – What direction will we take?</w:t>
      </w:r>
      <w:r>
        <w:br/>
        <w:t>- Actionability – How will we win?</w:t>
      </w:r>
    </w:p>
    <w:p w14:paraId="2CB63A8A" w14:textId="77777777" w:rsidR="00BA467A" w:rsidRDefault="002521FC">
      <w:r>
        <w:t>When people help shape the strategy, they’re more likely to own it.</w:t>
      </w:r>
    </w:p>
    <w:p w14:paraId="65F09A1F" w14:textId="77777777" w:rsidR="00BA467A" w:rsidRPr="006A753C" w:rsidRDefault="002521FC">
      <w:pPr>
        <w:rPr>
          <w:b/>
          <w:bCs/>
        </w:rPr>
      </w:pPr>
      <w:r w:rsidRPr="006A753C">
        <w:rPr>
          <w:b/>
          <w:bCs/>
        </w:rPr>
        <w:t>Structure: Design to Compete</w:t>
      </w:r>
    </w:p>
    <w:p w14:paraId="5A5576DE" w14:textId="77777777" w:rsidR="00BA467A" w:rsidRDefault="002521FC">
      <w:r>
        <w:t>Strategy defines how you’ll win. Structure determines whether you can.</w:t>
      </w:r>
    </w:p>
    <w:p w14:paraId="1BBE1A29" w14:textId="77777777" w:rsidR="00BA467A" w:rsidRDefault="002521FC">
      <w:r>
        <w:t>Your organization’s design must support your competitive posture—the unique way you deliver value to customers. But structure isn’t just an org chart. It’s how work gets done, how teams collaborate, and how value flows through the business.</w:t>
      </w:r>
    </w:p>
    <w:p w14:paraId="66FE65DE" w14:textId="77777777" w:rsidR="00BA467A" w:rsidRDefault="002521FC">
      <w:r>
        <w:t>Ask yourself: does your current structure enable or constrain your strategy? Map your business design and overlay it with your strategic goals. If they don’t align, it’s time to rethink.</w:t>
      </w:r>
    </w:p>
    <w:p w14:paraId="4896E0B9" w14:textId="77777777" w:rsidR="00BA467A" w:rsidRDefault="002521FC">
      <w:r>
        <w:t>Also, consider your competitive engine—the internal systems, culture, and capabilities that drive performance. Strengthening this engine is essential to sustaining your edge.</w:t>
      </w:r>
    </w:p>
    <w:p w14:paraId="5F37E256" w14:textId="771B267E" w:rsidR="00BA467A" w:rsidRPr="006A753C" w:rsidRDefault="006A753C">
      <w:pPr>
        <w:rPr>
          <w:b/>
          <w:bCs/>
        </w:rPr>
      </w:pPr>
      <w:r w:rsidRPr="006A753C">
        <w:rPr>
          <w:b/>
          <w:bCs/>
        </w:rPr>
        <w:t>Delivery</w:t>
      </w:r>
      <w:r w:rsidR="002521FC" w:rsidRPr="006A753C">
        <w:rPr>
          <w:b/>
          <w:bCs/>
        </w:rPr>
        <w:t>: Make Strategy Real</w:t>
      </w:r>
    </w:p>
    <w:p w14:paraId="7DF2E1DE" w14:textId="77777777" w:rsidR="00BA467A" w:rsidRDefault="002521FC">
      <w:r>
        <w:t>A strategy that isn’t delivered is just a document. Execution is where strategy lives or dies.</w:t>
      </w:r>
    </w:p>
    <w:p w14:paraId="69CFFFAD" w14:textId="77777777" w:rsidR="00BA467A" w:rsidRDefault="002521FC">
      <w:r>
        <w:t>To deliver effectively, your organization must be able to:</w:t>
      </w:r>
      <w:r>
        <w:br/>
        <w:t>- Rapidly scope and complete projects</w:t>
      </w:r>
      <w:r>
        <w:br/>
        <w:t>- Adapt to changing conditions</w:t>
      </w:r>
      <w:r>
        <w:br/>
        <w:t>- Learn and evolve continuously</w:t>
      </w:r>
    </w:p>
    <w:p w14:paraId="6B907DC4" w14:textId="77777777" w:rsidR="00BA467A" w:rsidRDefault="002521FC">
      <w:r>
        <w:t>Delivery isn’t just about doing—it’s about building a culture of ownership, agility, and resilience. Your ability to “get things done” should be seen as a core capability.</w:t>
      </w:r>
    </w:p>
    <w:p w14:paraId="2135B3F4" w14:textId="77777777" w:rsidR="00BA467A" w:rsidRPr="006A753C" w:rsidRDefault="002521FC">
      <w:pPr>
        <w:rPr>
          <w:b/>
          <w:bCs/>
        </w:rPr>
      </w:pPr>
      <w:r w:rsidRPr="006A753C">
        <w:rPr>
          <w:b/>
          <w:bCs/>
        </w:rPr>
        <w:t>Adaptability: Strategy in Motion</w:t>
      </w:r>
    </w:p>
    <w:p w14:paraId="244552E9" w14:textId="67A09BF8" w:rsidR="00BA467A" w:rsidRDefault="002521FC">
      <w:r>
        <w:t>No strategy survives unchanged. As your team executes, they must be empowered to adapt. Encourage them to:</w:t>
      </w:r>
      <w:r>
        <w:br/>
        <w:t>- Recognize when a strategy needs to evolve</w:t>
      </w:r>
      <w:r>
        <w:br/>
        <w:t>- Explore new opportunities</w:t>
      </w:r>
      <w:r>
        <w:br/>
        <w:t>- Speak up if something isn’t working</w:t>
      </w:r>
    </w:p>
    <w:p w14:paraId="128A8220" w14:textId="77777777" w:rsidR="00BA467A" w:rsidRDefault="002521FC">
      <w:r>
        <w:lastRenderedPageBreak/>
        <w:t>A</w:t>
      </w:r>
      <w:r>
        <w:t xml:space="preserve"> rigid strategy is a fragile one. Build a culture where adaptation is not only allowed but expected.</w:t>
      </w:r>
    </w:p>
    <w:p w14:paraId="56F1B846" w14:textId="77777777" w:rsidR="00BA467A" w:rsidRDefault="002521FC">
      <w:r>
        <w:t xml:space="preserve">Strategy shouldn’t feel like a chore. It should be a moment of renewal—a chance to reconnect with purpose, re-engage your team, and reimagine your future. When done well, strategy </w:t>
      </w:r>
      <w:r>
        <w:t>creates clarity, builds unity, and drives performance.</w:t>
      </w:r>
    </w:p>
    <w:p w14:paraId="0E2F606C" w14:textId="1CC59BEC" w:rsidR="00365E81" w:rsidRDefault="00365E81">
      <w:r w:rsidRPr="00D637B2">
        <w:rPr>
          <w:rFonts w:ascii="Tahoma" w:hAnsi="Tahoma" w:cs="Tahoma"/>
          <w:noProof/>
          <w:color w:val="365F91" w:themeColor="accent1" w:themeShade="BF"/>
          <w:sz w:val="28"/>
          <w:szCs w:val="28"/>
        </w:rPr>
        <w:drawing>
          <wp:anchor distT="0" distB="0" distL="114300" distR="114300" simplePos="0" relativeHeight="251659264" behindDoc="0" locked="0" layoutInCell="1" allowOverlap="1" wp14:anchorId="3534F52D" wp14:editId="63FB7DE1">
            <wp:simplePos x="0" y="0"/>
            <wp:positionH relativeFrom="margin">
              <wp:align>left</wp:align>
            </wp:positionH>
            <wp:positionV relativeFrom="paragraph">
              <wp:posOffset>162560</wp:posOffset>
            </wp:positionV>
            <wp:extent cx="1022350" cy="1015365"/>
            <wp:effectExtent l="0" t="0" r="6350" b="0"/>
            <wp:wrapSquare wrapText="bothSides"/>
            <wp:docPr id="2047942445"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42445" name="Picture 2" descr="A person in a suit and ti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2350" cy="1015365"/>
                    </a:xfrm>
                    <a:prstGeom prst="rect">
                      <a:avLst/>
                    </a:prstGeom>
                  </pic:spPr>
                </pic:pic>
              </a:graphicData>
            </a:graphic>
            <wp14:sizeRelH relativeFrom="margin">
              <wp14:pctWidth>0</wp14:pctWidth>
            </wp14:sizeRelH>
            <wp14:sizeRelV relativeFrom="margin">
              <wp14:pctHeight>0</wp14:pctHeight>
            </wp14:sizeRelV>
          </wp:anchor>
        </w:drawing>
      </w:r>
    </w:p>
    <w:p w14:paraId="7799CBC2" w14:textId="77777777" w:rsidR="002521FC" w:rsidRPr="00D637B2" w:rsidRDefault="002521FC" w:rsidP="002521FC">
      <w:pPr>
        <w:spacing w:after="0"/>
        <w:rPr>
          <w:rFonts w:ascii="Tahoma" w:hAnsi="Tahoma" w:cs="Tahoma"/>
          <w:i/>
          <w:iCs/>
          <w:color w:val="365F91" w:themeColor="accent1" w:themeShade="BF"/>
          <w:sz w:val="28"/>
          <w:szCs w:val="28"/>
          <w:lang w:val="pt-PT"/>
        </w:rPr>
      </w:pPr>
      <w:r w:rsidRPr="00D637B2">
        <w:rPr>
          <w:rFonts w:ascii="Tahoma" w:hAnsi="Tahoma" w:cs="Tahoma"/>
          <w:i/>
          <w:iCs/>
          <w:color w:val="365F91" w:themeColor="accent1" w:themeShade="BF"/>
          <w:sz w:val="28"/>
          <w:szCs w:val="28"/>
          <w:lang w:val="pt-PT"/>
        </w:rPr>
        <w:t>Gundo Kahle, CEO</w:t>
      </w:r>
    </w:p>
    <w:p w14:paraId="622ACE01" w14:textId="77777777" w:rsidR="002521FC" w:rsidRPr="00D637B2" w:rsidRDefault="002521FC" w:rsidP="002521FC">
      <w:pPr>
        <w:spacing w:after="0"/>
        <w:rPr>
          <w:rFonts w:ascii="Tahoma" w:hAnsi="Tahoma" w:cs="Tahoma"/>
          <w:i/>
          <w:iCs/>
          <w:color w:val="365F91" w:themeColor="accent1" w:themeShade="BF"/>
          <w:sz w:val="28"/>
          <w:szCs w:val="28"/>
          <w:lang w:val="pt-PT"/>
        </w:rPr>
      </w:pPr>
      <w:r w:rsidRPr="00D637B2">
        <w:rPr>
          <w:rFonts w:ascii="Tahoma" w:hAnsi="Tahoma" w:cs="Tahoma"/>
          <w:i/>
          <w:iCs/>
          <w:color w:val="365F91" w:themeColor="accent1" w:themeShade="BF"/>
          <w:sz w:val="28"/>
          <w:szCs w:val="28"/>
          <w:lang w:val="pt-PT"/>
        </w:rPr>
        <w:t>CBA Cross Border Associates</w:t>
      </w:r>
    </w:p>
    <w:p w14:paraId="7B0B145F" w14:textId="6F8357A1" w:rsidR="00365E81" w:rsidRDefault="00365E81"/>
    <w:sectPr w:rsidR="00365E8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0579180">
    <w:abstractNumId w:val="8"/>
  </w:num>
  <w:num w:numId="2" w16cid:durableId="1603492844">
    <w:abstractNumId w:val="6"/>
  </w:num>
  <w:num w:numId="3" w16cid:durableId="247270664">
    <w:abstractNumId w:val="5"/>
  </w:num>
  <w:num w:numId="4" w16cid:durableId="1876655694">
    <w:abstractNumId w:val="4"/>
  </w:num>
  <w:num w:numId="5" w16cid:durableId="630522045">
    <w:abstractNumId w:val="7"/>
  </w:num>
  <w:num w:numId="6" w16cid:durableId="1391608442">
    <w:abstractNumId w:val="3"/>
  </w:num>
  <w:num w:numId="7" w16cid:durableId="1101410429">
    <w:abstractNumId w:val="2"/>
  </w:num>
  <w:num w:numId="8" w16cid:durableId="699942266">
    <w:abstractNumId w:val="1"/>
  </w:num>
  <w:num w:numId="9" w16cid:durableId="75459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21FC"/>
    <w:rsid w:val="0029639D"/>
    <w:rsid w:val="00326F90"/>
    <w:rsid w:val="00365E81"/>
    <w:rsid w:val="004C7269"/>
    <w:rsid w:val="006A753C"/>
    <w:rsid w:val="00AA1D8D"/>
    <w:rsid w:val="00B47730"/>
    <w:rsid w:val="00BA467A"/>
    <w:rsid w:val="00CB0664"/>
    <w:rsid w:val="00CF00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BD8DF"/>
  <w14:defaultImageDpi w14:val="300"/>
  <w15:docId w15:val="{4C4511F9-E88D-479E-91B9-4F4D0A37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FEB2BB56F784CAE424BE07525571D" ma:contentTypeVersion="15" ma:contentTypeDescription="Create a new document." ma:contentTypeScope="" ma:versionID="f1ed8e21650bb6885b442a6f157d51b9">
  <xsd:schema xmlns:xsd="http://www.w3.org/2001/XMLSchema" xmlns:xs="http://www.w3.org/2001/XMLSchema" xmlns:p="http://schemas.microsoft.com/office/2006/metadata/properties" xmlns:ns2="da9d3b22-a9e8-4507-974a-2a8c0e45ed91" xmlns:ns3="e30261cf-abf3-484f-a77d-bf591b31264e" targetNamespace="http://schemas.microsoft.com/office/2006/metadata/properties" ma:root="true" ma:fieldsID="3a2670045874b3c1131c0e9c3cf2a295" ns2:_="" ns3:_="">
    <xsd:import namespace="da9d3b22-a9e8-4507-974a-2a8c0e45ed91"/>
    <xsd:import namespace="e30261cf-abf3-484f-a77d-bf591b312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3b22-a9e8-4507-974a-2a8c0e45e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1a394d-a167-49eb-a3ee-98bd985463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261cf-abf3-484f-a77d-bf591b3126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9462b3-c47c-4ce1-a690-0d0bac6b1ada}" ma:internalName="TaxCatchAll" ma:showField="CatchAllData" ma:web="e30261cf-abf3-484f-a77d-bf591b3126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9d3b22-a9e8-4507-974a-2a8c0e45ed91">
      <Terms xmlns="http://schemas.microsoft.com/office/infopath/2007/PartnerControls"/>
    </lcf76f155ced4ddcb4097134ff3c332f>
    <TaxCatchAll xmlns="e30261cf-abf3-484f-a77d-bf591b31264e"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7DE86F7-D138-4940-BA7F-289691359A8B}"/>
</file>

<file path=customXml/itemProps3.xml><?xml version="1.0" encoding="utf-8"?>
<ds:datastoreItem xmlns:ds="http://schemas.openxmlformats.org/officeDocument/2006/customXml" ds:itemID="{31CFB79C-B938-440F-B090-AE24A1DC463B}"/>
</file>

<file path=customXml/itemProps4.xml><?xml version="1.0" encoding="utf-8"?>
<ds:datastoreItem xmlns:ds="http://schemas.openxmlformats.org/officeDocument/2006/customXml" ds:itemID="{404B67A1-502A-435B-B8A5-CC1BD65D16E3}"/>
</file>

<file path=docProps/app.xml><?xml version="1.0" encoding="utf-8"?>
<Properties xmlns="http://schemas.openxmlformats.org/officeDocument/2006/extended-properties" xmlns:vt="http://schemas.openxmlformats.org/officeDocument/2006/docPropsVTypes">
  <Template>Normal</Template>
  <TotalTime>57</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Dominic Zingale</cp:lastModifiedBy>
  <cp:revision>4</cp:revision>
  <dcterms:created xsi:type="dcterms:W3CDTF">2025-07-08T15:51:00Z</dcterms:created>
  <dcterms:modified xsi:type="dcterms:W3CDTF">2025-07-08T15:55:00Z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0x0101003E0FEB2BB56F784CAE424BE07525571D</vt:lpwstr>
  </property>
</Properties>
</file>