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3C2D" w:rsidRDefault="00643C2D">
      <w:pPr>
        <w:jc w:val="center"/>
        <w:rPr>
          <w:b/>
          <w:sz w:val="32"/>
          <w:szCs w:val="32"/>
        </w:rPr>
      </w:pPr>
      <w:bookmarkStart w:id="0" w:name="_heading=h.gjdgxs" w:colFirst="0" w:colLast="0"/>
      <w:bookmarkEnd w:id="0"/>
    </w:p>
    <w:p w14:paraId="00000002" w14:textId="77777777" w:rsidR="00643C2D" w:rsidRDefault="005B3AD0">
      <w:pPr>
        <w:jc w:val="center"/>
        <w:rPr>
          <w:b/>
          <w:sz w:val="32"/>
          <w:szCs w:val="32"/>
        </w:rPr>
      </w:pPr>
      <w:r>
        <w:rPr>
          <w:b/>
          <w:sz w:val="32"/>
          <w:szCs w:val="32"/>
        </w:rPr>
        <w:t>The Reverend Doctor Asa J. Lee</w:t>
      </w:r>
    </w:p>
    <w:p w14:paraId="00000003" w14:textId="77777777" w:rsidR="00643C2D" w:rsidRDefault="00643C2D"/>
    <w:p w14:paraId="00000004" w14:textId="77777777" w:rsidR="00643C2D" w:rsidRDefault="005B3AD0">
      <w:pPr>
        <w:jc w:val="both"/>
      </w:pPr>
      <w:r>
        <w:t>The Rev. Dr. Asa Lee was born in Suffolk, England, and is the product of a loving home where his mother and grandmother instilled in him the values of pride and integrity that are guiding him through his life and ministry.</w:t>
      </w:r>
    </w:p>
    <w:p w14:paraId="00000005" w14:textId="77777777" w:rsidR="00643C2D" w:rsidRDefault="00643C2D">
      <w:pPr>
        <w:jc w:val="both"/>
      </w:pPr>
    </w:p>
    <w:p w14:paraId="00000006" w14:textId="77777777" w:rsidR="00643C2D" w:rsidRDefault="005B3AD0">
      <w:pPr>
        <w:jc w:val="both"/>
      </w:pPr>
      <w:r>
        <w:tab/>
        <w:t>Since coming to Christ as a tee</w:t>
      </w:r>
      <w:r>
        <w:t xml:space="preserve">nager, Dr. Lee has used the gifts that God has given him to be in service to the community and the body of Christ. Rev. Lee exercises his gifts as </w:t>
      </w:r>
      <w:proofErr w:type="spellStart"/>
      <w:proofErr w:type="gramStart"/>
      <w:r>
        <w:t>a</w:t>
      </w:r>
      <w:proofErr w:type="spellEnd"/>
      <w:proofErr w:type="gramEnd"/>
      <w:r>
        <w:t xml:space="preserve"> educator of leadership, worship and theology.  He has taught in public and private schools in Virginia and </w:t>
      </w:r>
      <w:proofErr w:type="gramStart"/>
      <w:r>
        <w:t>Maryland, and</w:t>
      </w:r>
      <w:proofErr w:type="gramEnd"/>
      <w:r>
        <w:t xml:space="preserve"> served in a leadership capacity in several churches in the Hampton Roads Area of Virginia. It was while serving as the Minister of Music at the Saint John Baptist Church in Columbia, Maryland that he accepted the call to pastoral ministry. </w:t>
      </w:r>
    </w:p>
    <w:p w14:paraId="00000007" w14:textId="77777777" w:rsidR="00643C2D" w:rsidRDefault="00643C2D">
      <w:pPr>
        <w:jc w:val="both"/>
      </w:pPr>
    </w:p>
    <w:p w14:paraId="00000008" w14:textId="11966A46" w:rsidR="00643C2D" w:rsidRDefault="005B3AD0">
      <w:pPr>
        <w:ind w:firstLine="720"/>
        <w:jc w:val="both"/>
      </w:pPr>
      <w:r>
        <w:t>Rev. Dr. Lee currently serves as the President of Pittsburgh Theological</w:t>
      </w:r>
      <w:r>
        <w:t xml:space="preserve"> Seminary in Pittsburgh, Pennsylvania. He comes to the presidency after seven years of service as Wesley Theological Seminary as Vice President for Campus Administration and Associate </w:t>
      </w:r>
      <w:r>
        <w:t xml:space="preserve">Dean for Community Life. Dr. Lee is a dedicated theological educator and believes strongly in education as the vehicle for expanding one’s view of the world. He has served on the faculty of Northern Virginia Community College and is often a guest lecturer </w:t>
      </w:r>
      <w:r>
        <w:t>at workshops and seminars dealing with Christianity in the 21</w:t>
      </w:r>
      <w:r>
        <w:rPr>
          <w:vertAlign w:val="superscript"/>
        </w:rPr>
        <w:t>st</w:t>
      </w:r>
      <w:r>
        <w:t xml:space="preserve"> century; religious difference; and issues affecting church leadership. </w:t>
      </w:r>
    </w:p>
    <w:p w14:paraId="00000009" w14:textId="77777777" w:rsidR="00643C2D" w:rsidRDefault="00643C2D">
      <w:pPr>
        <w:jc w:val="both"/>
      </w:pPr>
    </w:p>
    <w:p w14:paraId="0000000A" w14:textId="77777777" w:rsidR="00643C2D" w:rsidRDefault="005B3AD0">
      <w:pPr>
        <w:jc w:val="both"/>
      </w:pPr>
      <w:r>
        <w:t>Rev. Dr. Lee completed the Doctor of Ministry degree in Educational Leadership at the Virginia Theological Seminary aft</w:t>
      </w:r>
      <w:r>
        <w:t xml:space="preserve">er having earned his Master of Divinity degree cum Laude from Wesley Theological Seminary. He completed his Bachelor of Arts degree in Music, Magna cum Laude from Hampton University. Dr. Lee was licensed by the Faith Shepherd Baptist Church of Washington, </w:t>
      </w:r>
      <w:r>
        <w:t>DC, and ordained by the Mount Olive Baptist Church of Arlington, Virginia, where he served for ten years as the Assistant Pastor/Minister of Christian Education. He has held membership in several professional and social organizations, including the America</w:t>
      </w:r>
      <w:r>
        <w:t xml:space="preserve">n Academy of Religion, the Religious Education Association, the Association of Leadership Educators, and is a Life Member of Kappa Alpha Psi Fraternity, Incorporated. </w:t>
      </w:r>
    </w:p>
    <w:p w14:paraId="0000000B" w14:textId="77777777" w:rsidR="00643C2D" w:rsidRDefault="00643C2D">
      <w:pPr>
        <w:jc w:val="both"/>
      </w:pPr>
    </w:p>
    <w:p w14:paraId="0000000C" w14:textId="77777777" w:rsidR="00643C2D" w:rsidRDefault="005B3AD0">
      <w:pPr>
        <w:jc w:val="both"/>
      </w:pPr>
      <w:r>
        <w:t xml:space="preserve">Dr. Lee is married to the Reverend </w:t>
      </w:r>
      <w:proofErr w:type="spellStart"/>
      <w:r>
        <w:t>Chenda</w:t>
      </w:r>
      <w:proofErr w:type="spellEnd"/>
      <w:r>
        <w:t xml:space="preserve"> Lee, a</w:t>
      </w:r>
      <w:r>
        <w:rPr>
          <w:color w:val="000000"/>
        </w:rPr>
        <w:t>n Elder in Full Connection in the Virgi</w:t>
      </w:r>
      <w:r>
        <w:rPr>
          <w:color w:val="000000"/>
        </w:rPr>
        <w:t xml:space="preserve">nia Annual Conference of </w:t>
      </w:r>
      <w:r>
        <w:t xml:space="preserve">United Methodist </w:t>
      </w:r>
      <w:r>
        <w:rPr>
          <w:color w:val="000000"/>
        </w:rPr>
        <w:t>Church.</w:t>
      </w:r>
      <w:r>
        <w:t xml:space="preserve"> </w:t>
      </w:r>
      <w:r>
        <w:rPr>
          <w:color w:val="000000"/>
        </w:rPr>
        <w:t>T</w:t>
      </w:r>
      <w:r>
        <w:t xml:space="preserve">ogether they have </w:t>
      </w:r>
      <w:r>
        <w:rPr>
          <w:color w:val="000000"/>
        </w:rPr>
        <w:t>four</w:t>
      </w:r>
      <w:r>
        <w:t xml:space="preserve"> beautiful daughters, </w:t>
      </w:r>
      <w:proofErr w:type="spellStart"/>
      <w:r>
        <w:t>Akeemah</w:t>
      </w:r>
      <w:proofErr w:type="spellEnd"/>
      <w:r>
        <w:t xml:space="preserve"> (</w:t>
      </w:r>
      <w:r>
        <w:rPr>
          <w:b/>
        </w:rPr>
        <w:t>Pronounced</w:t>
      </w:r>
      <w:r>
        <w:t xml:space="preserve">: Ah-key-ma), </w:t>
      </w:r>
      <w:proofErr w:type="spellStart"/>
      <w:r>
        <w:t>Jaanaiya</w:t>
      </w:r>
      <w:proofErr w:type="spellEnd"/>
      <w:r>
        <w:t xml:space="preserve"> (</w:t>
      </w:r>
      <w:r>
        <w:rPr>
          <w:b/>
        </w:rPr>
        <w:t>Pronounced</w:t>
      </w:r>
      <w:r>
        <w:t xml:space="preserve">: Jah-nye-yah), </w:t>
      </w:r>
      <w:proofErr w:type="spellStart"/>
      <w:r>
        <w:t>Cydah</w:t>
      </w:r>
      <w:proofErr w:type="spellEnd"/>
      <w:r>
        <w:t xml:space="preserve"> (</w:t>
      </w:r>
      <w:r>
        <w:rPr>
          <w:b/>
        </w:rPr>
        <w:t>Pronounced</w:t>
      </w:r>
      <w:r>
        <w:t>: Say-duh)</w:t>
      </w:r>
      <w:r>
        <w:rPr>
          <w:color w:val="000000"/>
        </w:rPr>
        <w:t xml:space="preserve"> and </w:t>
      </w:r>
      <w:proofErr w:type="spellStart"/>
      <w:r>
        <w:rPr>
          <w:color w:val="000000"/>
        </w:rPr>
        <w:t>Camaini</w:t>
      </w:r>
      <w:proofErr w:type="spellEnd"/>
      <w:r>
        <w:rPr>
          <w:color w:val="000000"/>
        </w:rPr>
        <w:t xml:space="preserve"> (</w:t>
      </w:r>
      <w:r>
        <w:rPr>
          <w:b/>
          <w:color w:val="000000"/>
        </w:rPr>
        <w:t>Pronounced</w:t>
      </w:r>
      <w:r>
        <w:rPr>
          <w:color w:val="000000"/>
        </w:rPr>
        <w:t xml:space="preserve">: </w:t>
      </w:r>
      <w:proofErr w:type="spellStart"/>
      <w:r>
        <w:rPr>
          <w:color w:val="000000"/>
        </w:rPr>
        <w:t>Kah</w:t>
      </w:r>
      <w:proofErr w:type="spellEnd"/>
      <w:r>
        <w:rPr>
          <w:color w:val="000000"/>
        </w:rPr>
        <w:t>-may-knee)</w:t>
      </w:r>
      <w:r>
        <w:t xml:space="preserve">. </w:t>
      </w:r>
    </w:p>
    <w:p w14:paraId="0000000D" w14:textId="77777777" w:rsidR="00643C2D" w:rsidRDefault="00643C2D">
      <w:pPr>
        <w:rPr>
          <w:rFonts w:ascii="Arial" w:eastAsia="Arial" w:hAnsi="Arial" w:cs="Arial"/>
        </w:rPr>
      </w:pPr>
    </w:p>
    <w:sectPr w:rsidR="00643C2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2D"/>
    <w:rsid w:val="005B3AD0"/>
    <w:rsid w:val="0064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4398895-1A82-5540-9921-C8B97534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D6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rsid w:val="00400EA2"/>
    <w:rPr>
      <w:rFonts w:ascii="Tahoma" w:hAnsi="Tahoma" w:cs="Tahoma"/>
      <w:sz w:val="16"/>
      <w:szCs w:val="16"/>
    </w:rPr>
  </w:style>
  <w:style w:type="character" w:customStyle="1" w:styleId="BalloonTextChar">
    <w:name w:val="Balloon Text Char"/>
    <w:basedOn w:val="DefaultParagraphFont"/>
    <w:link w:val="BalloonText"/>
    <w:uiPriority w:val="99"/>
    <w:locked/>
    <w:rsid w:val="00400EA2"/>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Q8xhP2L1/P0d6lVbAA0Xj4ugEw==">AMUW2mVebPgDUkQkXo0uQl71Ka4oe/9MqqkH1mczdKFSC9Ac5ECaU1s5sFFZ4SbZ/+QMdxmpqx2ReGbUsn7jGgRqbALGWLjGgO9SliTMRZTUZpNLCCE8Ndc=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 Lee</dc:creator>
  <cp:lastModifiedBy>Asa Lee</cp:lastModifiedBy>
  <cp:revision>2</cp:revision>
  <dcterms:created xsi:type="dcterms:W3CDTF">2015-02-17T01:00:00Z</dcterms:created>
  <dcterms:modified xsi:type="dcterms:W3CDTF">2021-08-24T12:03:00Z</dcterms:modified>
</cp:coreProperties>
</file>