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6C84" w:rsidRPr="00EB66B0" w:rsidRDefault="00696C84" w:rsidP="00696C84">
      <w:pPr>
        <w:jc w:val="center"/>
        <w:rPr>
          <w:sz w:val="36"/>
          <w:szCs w:val="36"/>
          <w:lang w:val="fr-FR"/>
        </w:rPr>
      </w:pPr>
      <w:r>
        <w:rPr>
          <w:sz w:val="36"/>
          <w:szCs w:val="36"/>
          <w:lang w:val="fr-FR"/>
        </w:rPr>
        <w:t>Adjusting to Your</w:t>
      </w:r>
      <w:bookmarkStart w:id="0" w:name="_GoBack"/>
      <w:bookmarkEnd w:id="0"/>
      <w:r>
        <w:rPr>
          <w:sz w:val="36"/>
          <w:szCs w:val="36"/>
          <w:lang w:val="fr-FR"/>
        </w:rPr>
        <w:t xml:space="preserve"> New</w:t>
      </w:r>
      <w:r w:rsidRPr="00EB66B0">
        <w:rPr>
          <w:sz w:val="36"/>
          <w:szCs w:val="36"/>
          <w:lang w:val="fr-FR"/>
        </w:rPr>
        <w:t xml:space="preserve"> Normal</w:t>
      </w:r>
    </w:p>
    <w:p w:rsidR="00696C84" w:rsidRDefault="00696C84" w:rsidP="00696C84">
      <w:pPr>
        <w:jc w:val="center"/>
      </w:pPr>
      <w:r>
        <w:rPr>
          <w:noProof/>
        </w:rPr>
        <w:drawing>
          <wp:inline distT="0" distB="0" distL="0" distR="0" wp14:anchorId="1ABD0B0F" wp14:editId="615DED6D">
            <wp:extent cx="2673328" cy="18713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xiety.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682968" cy="1878078"/>
                    </a:xfrm>
                    <a:prstGeom prst="rect">
                      <a:avLst/>
                    </a:prstGeom>
                  </pic:spPr>
                </pic:pic>
              </a:graphicData>
            </a:graphic>
          </wp:inline>
        </w:drawing>
      </w:r>
    </w:p>
    <w:p w:rsidR="00696C84" w:rsidRPr="00823E69" w:rsidRDefault="00696C84" w:rsidP="00696C84">
      <w:pPr>
        <w:rPr>
          <w:rFonts w:ascii="Times New Roman" w:hAnsi="Times New Roman" w:cs="Times New Roman"/>
          <w:sz w:val="23"/>
          <w:szCs w:val="23"/>
        </w:rPr>
      </w:pPr>
      <w:r w:rsidRPr="00823E69">
        <w:rPr>
          <w:rFonts w:ascii="Times New Roman" w:hAnsi="Times New Roman" w:cs="Times New Roman"/>
          <w:sz w:val="23"/>
          <w:szCs w:val="23"/>
        </w:rPr>
        <w:t xml:space="preserve">As we approach the next “new normal,” it is not uncommon for people to be experiencing various </w:t>
      </w:r>
      <w:r>
        <w:rPr>
          <w:rFonts w:ascii="Times New Roman" w:hAnsi="Times New Roman" w:cs="Times New Roman"/>
          <w:sz w:val="23"/>
          <w:szCs w:val="23"/>
        </w:rPr>
        <w:t>levels</w:t>
      </w:r>
      <w:r w:rsidRPr="00823E69">
        <w:rPr>
          <w:rFonts w:ascii="Times New Roman" w:hAnsi="Times New Roman" w:cs="Times New Roman"/>
          <w:sz w:val="23"/>
          <w:szCs w:val="23"/>
        </w:rPr>
        <w:t xml:space="preserve"> of anxiety.  One might notice changes in sleep patterns, </w:t>
      </w:r>
      <w:r>
        <w:rPr>
          <w:rFonts w:ascii="Times New Roman" w:hAnsi="Times New Roman" w:cs="Times New Roman"/>
          <w:sz w:val="23"/>
          <w:szCs w:val="23"/>
        </w:rPr>
        <w:t>increased irritability</w:t>
      </w:r>
      <w:r w:rsidRPr="00823E69">
        <w:rPr>
          <w:rFonts w:ascii="Times New Roman" w:hAnsi="Times New Roman" w:cs="Times New Roman"/>
          <w:sz w:val="23"/>
          <w:szCs w:val="23"/>
        </w:rPr>
        <w:t xml:space="preserve">, changes in appetite, difficulty concentrating, increased worrying, and/or irrational </w:t>
      </w:r>
      <w:r>
        <w:rPr>
          <w:rFonts w:ascii="Times New Roman" w:hAnsi="Times New Roman" w:cs="Times New Roman"/>
          <w:sz w:val="23"/>
          <w:szCs w:val="23"/>
        </w:rPr>
        <w:t>thinking</w:t>
      </w:r>
      <w:r w:rsidRPr="00823E69">
        <w:rPr>
          <w:rFonts w:ascii="Times New Roman" w:hAnsi="Times New Roman" w:cs="Times New Roman"/>
          <w:sz w:val="23"/>
          <w:szCs w:val="23"/>
        </w:rPr>
        <w:t>. When our routines are changed and we are surrounded by change and unknown, anxiety is a common reaction.  Below are some tips* to help manage anxiety:</w:t>
      </w:r>
    </w:p>
    <w:p w:rsidR="00696C84"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Practice Meditation:  Research has shown that practicing meditation can be beneficial in managing and reducing anxiety. There are many different ways to meditate including Mindfulness, Loving Kindness, Movement, Walking and Visualization.  Even spending just a few minutes each day meditating can make a difference in anxiety levels.</w:t>
      </w:r>
    </w:p>
    <w:p w:rsidR="00696C84" w:rsidRPr="00823E69"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Yoga:  Practicing yoga benefits both the body and the mind.</w:t>
      </w:r>
    </w:p>
    <w:p w:rsidR="00696C84" w:rsidRPr="00823E69"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Practice Mindfulness:  Spending time in the present moment and what is happening in the now using all your senses can be helpful to manage future thinking and worries.</w:t>
      </w:r>
    </w:p>
    <w:p w:rsidR="00696C84" w:rsidRPr="00823E69"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Focus on Future Positives:   Having things to look forward to can help to ease anxiety.</w:t>
      </w:r>
    </w:p>
    <w:p w:rsidR="00696C84" w:rsidRPr="00823E69"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 xml:space="preserve">Practice Relaxation Techniques:  Progressive Muscle Relaxation and Diaphragmatic Breathing can help to reduce anxiety. </w:t>
      </w:r>
    </w:p>
    <w:p w:rsidR="00696C84" w:rsidRPr="00823E69"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Exposure:  Taking small steps and</w:t>
      </w:r>
      <w:r>
        <w:rPr>
          <w:rFonts w:ascii="Times New Roman" w:hAnsi="Times New Roman" w:cs="Times New Roman"/>
          <w:sz w:val="23"/>
          <w:szCs w:val="23"/>
        </w:rPr>
        <w:t xml:space="preserve"> safely</w:t>
      </w:r>
      <w:r w:rsidRPr="00823E69">
        <w:rPr>
          <w:rFonts w:ascii="Times New Roman" w:hAnsi="Times New Roman" w:cs="Times New Roman"/>
          <w:sz w:val="23"/>
          <w:szCs w:val="23"/>
        </w:rPr>
        <w:t xml:space="preserve"> exposing yourself to the thing you fear can help to reduce the anxiety associated with it.  </w:t>
      </w:r>
    </w:p>
    <w:p w:rsidR="00696C84" w:rsidRPr="00823E69"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Journaling:  Writing down worries and brainstorming about what can be done about them may also help to relieve some anxiety.</w:t>
      </w:r>
    </w:p>
    <w:p w:rsidR="00696C84" w:rsidRPr="00823E69" w:rsidRDefault="00696C84" w:rsidP="00696C84">
      <w:pPr>
        <w:pStyle w:val="ListParagraph"/>
        <w:numPr>
          <w:ilvl w:val="0"/>
          <w:numId w:val="1"/>
        </w:numPr>
        <w:rPr>
          <w:rFonts w:ascii="Times New Roman" w:hAnsi="Times New Roman" w:cs="Times New Roman"/>
          <w:sz w:val="23"/>
          <w:szCs w:val="23"/>
        </w:rPr>
      </w:pPr>
      <w:r w:rsidRPr="00823E69">
        <w:rPr>
          <w:rFonts w:ascii="Times New Roman" w:hAnsi="Times New Roman" w:cs="Times New Roman"/>
          <w:sz w:val="23"/>
          <w:szCs w:val="23"/>
        </w:rPr>
        <w:t>Seek out Assistance:  The EAP is available via video and telephone counseling.</w:t>
      </w:r>
    </w:p>
    <w:p w:rsidR="00696C84" w:rsidRDefault="00696C84" w:rsidP="00696C84">
      <w:pPr>
        <w:pStyle w:val="NormalWeb"/>
        <w:shd w:val="clear" w:color="auto" w:fill="FFFFFF"/>
        <w:spacing w:before="0" w:beforeAutospacing="0" w:after="0" w:afterAutospacing="0" w:line="253" w:lineRule="atLeast"/>
        <w:textAlignment w:val="baseline"/>
        <w:rPr>
          <w:sz w:val="23"/>
          <w:szCs w:val="23"/>
          <w:bdr w:val="none" w:sz="0" w:space="0" w:color="auto" w:frame="1"/>
        </w:rPr>
      </w:pPr>
      <w:r w:rsidRPr="00823E69">
        <w:rPr>
          <w:sz w:val="23"/>
          <w:szCs w:val="23"/>
          <w:bdr w:val="none" w:sz="0" w:space="0" w:color="auto" w:frame="1"/>
        </w:rPr>
        <w:t>Telehealth and phone sessions are available through your EAP to help if you find you are having difficulty managing anxiety associated with the pandemic.  Counselors are available to work with you in learning various coping strategies for managing stress or other issues that affect your personal and/or professional life.  Contact the EAP at (732) 235-5930, to speak with a counselor or to arrange an appointment.  </w:t>
      </w:r>
    </w:p>
    <w:p w:rsidR="00696C84" w:rsidRPr="00823E69" w:rsidRDefault="00696C84" w:rsidP="00696C84">
      <w:pPr>
        <w:pStyle w:val="NormalWeb"/>
        <w:shd w:val="clear" w:color="auto" w:fill="FFFFFF"/>
        <w:spacing w:before="0" w:beforeAutospacing="0" w:after="0" w:afterAutospacing="0" w:line="253" w:lineRule="atLeast"/>
        <w:textAlignment w:val="baseline"/>
        <w:rPr>
          <w:sz w:val="23"/>
          <w:szCs w:val="23"/>
          <w:bdr w:val="none" w:sz="0" w:space="0" w:color="auto" w:frame="1"/>
        </w:rPr>
      </w:pPr>
      <w:r w:rsidRPr="00823E69">
        <w:rPr>
          <w:sz w:val="23"/>
          <w:szCs w:val="23"/>
          <w:bdr w:val="none" w:sz="0" w:space="0" w:color="auto" w:frame="1"/>
        </w:rPr>
        <w:t>  </w:t>
      </w:r>
    </w:p>
    <w:p w:rsidR="00696C84" w:rsidRDefault="00696C84" w:rsidP="00696C84">
      <w:pPr>
        <w:spacing w:after="0" w:line="240" w:lineRule="auto"/>
        <w:rPr>
          <w:sz w:val="18"/>
          <w:szCs w:val="18"/>
        </w:rPr>
      </w:pPr>
      <w:r w:rsidRPr="00823E69">
        <w:rPr>
          <w:sz w:val="18"/>
          <w:szCs w:val="18"/>
        </w:rPr>
        <w:t xml:space="preserve">*Adapted from </w:t>
      </w:r>
      <w:proofErr w:type="spellStart"/>
      <w:r w:rsidRPr="00823E69">
        <w:rPr>
          <w:sz w:val="18"/>
          <w:szCs w:val="18"/>
        </w:rPr>
        <w:t>Happify</w:t>
      </w:r>
      <w:proofErr w:type="spellEnd"/>
      <w:r w:rsidRPr="00823E69">
        <w:rPr>
          <w:sz w:val="18"/>
          <w:szCs w:val="18"/>
        </w:rPr>
        <w:t xml:space="preserve">:  </w:t>
      </w:r>
      <w:r w:rsidRPr="00823E69">
        <w:rPr>
          <w:i/>
          <w:sz w:val="18"/>
          <w:szCs w:val="18"/>
        </w:rPr>
        <w:t>What to Do When You Have Anxiety</w:t>
      </w:r>
      <w:proofErr w:type="gramStart"/>
      <w:r w:rsidRPr="00823E69">
        <w:rPr>
          <w:i/>
          <w:sz w:val="18"/>
          <w:szCs w:val="18"/>
        </w:rPr>
        <w:t xml:space="preserve">”  </w:t>
      </w:r>
      <w:proofErr w:type="gramEnd"/>
      <w:r w:rsidRPr="00823E69">
        <w:rPr>
          <w:sz w:val="18"/>
          <w:szCs w:val="18"/>
        </w:rPr>
        <w:fldChar w:fldCharType="begin"/>
      </w:r>
      <w:r w:rsidRPr="00823E69">
        <w:rPr>
          <w:sz w:val="18"/>
          <w:szCs w:val="18"/>
        </w:rPr>
        <w:instrText xml:space="preserve"> HYPERLINK "https://my.happify.com/hd/what-to-do-when-you-have-anxiety-infographic/?et=588b9034-8961-49a1-ba66-5648835911e1" </w:instrText>
      </w:r>
      <w:r w:rsidRPr="00823E69">
        <w:rPr>
          <w:sz w:val="18"/>
          <w:szCs w:val="18"/>
        </w:rPr>
        <w:fldChar w:fldCharType="separate"/>
      </w:r>
      <w:r w:rsidRPr="00823E69">
        <w:rPr>
          <w:rStyle w:val="Hyperlink"/>
          <w:sz w:val="18"/>
          <w:szCs w:val="18"/>
        </w:rPr>
        <w:t>https://my.happify.com/hd/what-to-do-when-you-have-anxiety-infographic/?et=588b9034-8961-49a1-ba66-5648835911e1</w:t>
      </w:r>
      <w:r w:rsidRPr="00823E69">
        <w:rPr>
          <w:sz w:val="18"/>
          <w:szCs w:val="18"/>
        </w:rPr>
        <w:fldChar w:fldCharType="end"/>
      </w:r>
    </w:p>
    <w:p w:rsidR="00C67E74" w:rsidRPr="00696C84" w:rsidRDefault="00696C84" w:rsidP="00696C84">
      <w:pPr>
        <w:spacing w:after="0" w:line="240" w:lineRule="auto"/>
        <w:rPr>
          <w:lang w:val="fr-FR"/>
        </w:rPr>
      </w:pPr>
      <w:r w:rsidRPr="00823E69">
        <w:rPr>
          <w:lang w:val="fr-FR"/>
        </w:rPr>
        <w:t>Image</w:t>
      </w:r>
      <w:proofErr w:type="gramStart"/>
      <w:r w:rsidRPr="00823E69">
        <w:rPr>
          <w:lang w:val="fr-FR"/>
        </w:rPr>
        <w:t xml:space="preserve">:  </w:t>
      </w:r>
      <w:proofErr w:type="gramEnd"/>
      <w:hyperlink r:id="rId6" w:history="1">
        <w:r w:rsidRPr="00823E69">
          <w:rPr>
            <w:rStyle w:val="Hyperlink"/>
            <w:lang w:val="fr-FR"/>
          </w:rPr>
          <w:t>https://www.clipartkey.com/view/himJTb_graphic-free-clipart-anxiety-black-and-white-stress/</w:t>
        </w:r>
      </w:hyperlink>
    </w:p>
    <w:sectPr w:rsidR="00C67E74" w:rsidRPr="00696C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A5A2A"/>
    <w:multiLevelType w:val="hybridMultilevel"/>
    <w:tmpl w:val="AF62A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C84"/>
    <w:rsid w:val="00696C84"/>
    <w:rsid w:val="00C67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31B803-EE97-48E4-8F90-91E5A2188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6C8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6C84"/>
    <w:pPr>
      <w:ind w:left="720"/>
      <w:contextualSpacing/>
    </w:pPr>
  </w:style>
  <w:style w:type="character" w:styleId="Hyperlink">
    <w:name w:val="Hyperlink"/>
    <w:basedOn w:val="DefaultParagraphFont"/>
    <w:uiPriority w:val="99"/>
    <w:unhideWhenUsed/>
    <w:rsid w:val="00696C84"/>
    <w:rPr>
      <w:color w:val="0000FF"/>
      <w:u w:val="single"/>
    </w:rPr>
  </w:style>
  <w:style w:type="paragraph" w:styleId="NormalWeb">
    <w:name w:val="Normal (Web)"/>
    <w:basedOn w:val="Normal"/>
    <w:uiPriority w:val="99"/>
    <w:unhideWhenUsed/>
    <w:rsid w:val="00696C8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lipartkey.com/view/himJTb_graphic-free-clipart-anxiety-black-and-white-stres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372</Words>
  <Characters>2123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Ducrepin</dc:creator>
  <cp:keywords/>
  <dc:description/>
  <cp:lastModifiedBy>Joanne Ducrepin</cp:lastModifiedBy>
  <cp:revision>1</cp:revision>
  <dcterms:created xsi:type="dcterms:W3CDTF">2020-07-28T16:33:00Z</dcterms:created>
  <dcterms:modified xsi:type="dcterms:W3CDTF">2020-07-28T16:36:00Z</dcterms:modified>
</cp:coreProperties>
</file>