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6C1" w14:textId="76255BFC" w:rsidR="00702400" w:rsidRDefault="00702400" w:rsidP="00702400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CAC Questions &lt;cacquestions@cms.hhs.gov&gt;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Monday, April 6,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2026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5:42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Update Your CDO Organization Information</w:t>
      </w:r>
    </w:p>
    <w:p w14:paraId="38BC151E" w14:textId="77777777" w:rsidR="00702400" w:rsidRDefault="00702400" w:rsidP="00702400"/>
    <w:p w14:paraId="2282F2EC" w14:textId="2416979A" w:rsidR="00702400" w:rsidRDefault="00702400" w:rsidP="007024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37EADD" wp14:editId="0DC8CFBE">
            <wp:extent cx="5943600" cy="1021715"/>
            <wp:effectExtent l="0" t="0" r="0" b="6985"/>
            <wp:docPr id="1945949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E051B" w14:textId="77777777" w:rsidR="00702400" w:rsidRDefault="00702400" w:rsidP="00702400">
      <w:pPr>
        <w:pStyle w:val="NormalWeb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sz w:val="36"/>
          <w:szCs w:val="36"/>
        </w:rPr>
        <w:t>Reminder: Maintain up-to-date information for your organization on the Organizational Maintenance Web Form (OMWF)!</w:t>
      </w:r>
    </w:p>
    <w:p w14:paraId="73068737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Centers for Medicare &amp; Medicaid Services (CMS) requires all active Certified Application Counselor Designated Organizations (CDOs) to maintain up-to-date records throughout the two-year certification period. CDO Leadership contacts must update their information with CMS in the </w:t>
      </w:r>
      <w:hyperlink r:id="rId7" w:history="1">
        <w:r>
          <w:rPr>
            <w:rStyle w:val="Hyperlink"/>
            <w:rFonts w:ascii="Arial" w:hAnsi="Arial" w:cs="Arial"/>
          </w:rPr>
          <w:t>Organizational Maintenance Web Form (OMWF)</w:t>
        </w:r>
      </w:hyperlink>
      <w:r>
        <w:rPr>
          <w:rFonts w:ascii="Arial" w:hAnsi="Arial" w:cs="Arial"/>
        </w:rPr>
        <w:t xml:space="preserve"> by promptly making changes, as necessary, to the following: </w:t>
      </w:r>
    </w:p>
    <w:p w14:paraId="5C7E41D7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Organization name </w:t>
      </w:r>
    </w:p>
    <w:p w14:paraId="72B0AE7E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Organization address </w:t>
      </w:r>
    </w:p>
    <w:p w14:paraId="7F230C5C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CDO Leadership contacts </w:t>
      </w:r>
    </w:p>
    <w:p w14:paraId="7E9E1789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Certified Application Counselor (CAC) Roster </w:t>
      </w:r>
    </w:p>
    <w:p w14:paraId="11F9D530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Service locations </w:t>
      </w:r>
    </w:p>
    <w:p w14:paraId="38745400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Enrollment assistance availability (Open Enrollment and/or year-round), and </w:t>
      </w:r>
    </w:p>
    <w:p w14:paraId="61C75B5D" w14:textId="77777777" w:rsidR="00702400" w:rsidRDefault="00702400" w:rsidP="00702400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Specialty areas </w:t>
      </w:r>
    </w:p>
    <w:p w14:paraId="3808F70C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For step-by-step instructions on using the maintenance web form, including how to log in, how to submit your CMS-CDO Agreement, how to add and update a CAC Roster, and how to maintain CDO information, review: </w:t>
      </w:r>
    </w:p>
    <w:p w14:paraId="4AFA4F4A" w14:textId="77777777" w:rsidR="00702400" w:rsidRDefault="00702400" w:rsidP="0070240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Organizational Maintenance Web Form User Guide</w:t>
        </w:r>
      </w:hyperlink>
      <w:r>
        <w:rPr>
          <w:rFonts w:ascii="Arial" w:hAnsi="Arial" w:cs="Arial"/>
        </w:rPr>
        <w:t xml:space="preserve"> </w:t>
      </w:r>
    </w:p>
    <w:p w14:paraId="7FC0B21B" w14:textId="77777777" w:rsidR="00702400" w:rsidRDefault="00702400" w:rsidP="00702400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CDO Program Microlearning</w:t>
        </w:r>
      </w:hyperlink>
      <w:r>
        <w:rPr>
          <w:rFonts w:ascii="Arial" w:hAnsi="Arial" w:cs="Arial"/>
        </w:rPr>
        <w:t xml:space="preserve"> </w:t>
      </w:r>
    </w:p>
    <w:p w14:paraId="1E7DA90D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As a CDO, we also encourage you to list your organization on the </w:t>
      </w:r>
      <w:hyperlink r:id="rId10" w:history="1">
        <w:r>
          <w:rPr>
            <w:rStyle w:val="Hyperlink"/>
            <w:rFonts w:ascii="Arial" w:hAnsi="Arial" w:cs="Arial"/>
          </w:rPr>
          <w:t>Find Local Help (FLH) Consumer Tool</w:t>
        </w:r>
      </w:hyperlink>
      <w:r>
        <w:rPr>
          <w:rFonts w:ascii="Arial" w:hAnsi="Arial" w:cs="Arial"/>
        </w:rPr>
        <w:t xml:space="preserve"> to assist consumers in applying for health coverage through the Marketplaces. Keep your organization’s information up to date by adding, updating, and deleting your locations using the </w:t>
      </w:r>
      <w:hyperlink r:id="rId11" w:history="1">
        <w:r>
          <w:rPr>
            <w:rStyle w:val="Hyperlink"/>
            <w:rFonts w:ascii="Arial" w:hAnsi="Arial" w:cs="Arial"/>
          </w:rPr>
          <w:t>FLH Upkeep Tool</w:t>
        </w:r>
      </w:hyperlink>
      <w:r>
        <w:rPr>
          <w:rFonts w:ascii="Arial" w:hAnsi="Arial" w:cs="Arial"/>
        </w:rPr>
        <w:t xml:space="preserve">. For step-by-step instructions on using the FLH Upkeep Tool, refer to the </w:t>
      </w:r>
      <w:hyperlink r:id="rId12" w:history="1">
        <w:r>
          <w:rPr>
            <w:rStyle w:val="Hyperlink"/>
            <w:rFonts w:ascii="Arial" w:hAnsi="Arial" w:cs="Arial"/>
          </w:rPr>
          <w:t>Find Local Help Upkeep Tool User Guide for Assisters</w:t>
        </w:r>
      </w:hyperlink>
      <w:r>
        <w:rPr>
          <w:rFonts w:ascii="Arial" w:hAnsi="Arial" w:cs="Arial"/>
        </w:rPr>
        <w:t xml:space="preserve">. </w:t>
      </w:r>
    </w:p>
    <w:p w14:paraId="55CB1949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lastRenderedPageBreak/>
        <w:t>Note</w:t>
      </w:r>
      <w:r>
        <w:rPr>
          <w:rFonts w:ascii="Arial" w:hAnsi="Arial" w:cs="Arial"/>
          <w:i/>
          <w:iCs/>
        </w:rPr>
        <w:t xml:space="preserve">: Only CDO Leadership contacts (Organization Senior Official (OSO), CAC Project Director, and Secondary Contact, if applicable) may access the OMWF and the FLH Upkeep Tool. </w:t>
      </w:r>
    </w:p>
    <w:p w14:paraId="6B95DCE2" w14:textId="77777777" w:rsidR="00702400" w:rsidRDefault="00702400" w:rsidP="00702400">
      <w:pPr>
        <w:pStyle w:val="NormalWeb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sz w:val="27"/>
          <w:szCs w:val="27"/>
        </w:rPr>
        <w:t xml:space="preserve">Reminders: CAC Roster </w:t>
      </w:r>
    </w:p>
    <w:p w14:paraId="6F47C25C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CAC Roster tab in the OMWF allows you to add, review, and edit your organization’s CAC Roster.</w:t>
      </w:r>
    </w:p>
    <w:p w14:paraId="2EF831CB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As a CDO, you are required to continuously update and maintain a roster of your active CACs. To maintain your organization’s CAC Roster: </w:t>
      </w:r>
    </w:p>
    <w:p w14:paraId="029B01A8" w14:textId="77777777" w:rsidR="00702400" w:rsidRDefault="00702400" w:rsidP="00702400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Issue unique CAC IDs to </w:t>
      </w:r>
      <w:r>
        <w:rPr>
          <w:rFonts w:ascii="Arial" w:hAnsi="Arial" w:cs="Arial"/>
          <w:b/>
          <w:bCs/>
        </w:rPr>
        <w:t>new</w:t>
      </w:r>
      <w:r>
        <w:rPr>
          <w:rFonts w:ascii="Arial" w:hAnsi="Arial" w:cs="Arial"/>
        </w:rPr>
        <w:t xml:space="preserve"> Assisters and add them to the CAC Roster. </w:t>
      </w:r>
    </w:p>
    <w:p w14:paraId="0F9B3365" w14:textId="77777777" w:rsidR="00702400" w:rsidRDefault="00702400" w:rsidP="00702400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Edit CAC information, when necessary, such as changes to their last name or email address. </w:t>
      </w:r>
    </w:p>
    <w:p w14:paraId="500F675C" w14:textId="77777777" w:rsidR="00702400" w:rsidRDefault="00702400" w:rsidP="00702400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Decertify </w:t>
      </w:r>
      <w:proofErr w:type="gramStart"/>
      <w:r>
        <w:rPr>
          <w:rFonts w:ascii="Arial" w:hAnsi="Arial" w:cs="Arial"/>
        </w:rPr>
        <w:t>CACs</w:t>
      </w:r>
      <w:proofErr w:type="gramEnd"/>
      <w:r>
        <w:rPr>
          <w:rFonts w:ascii="Arial" w:hAnsi="Arial" w:cs="Arial"/>
        </w:rPr>
        <w:t xml:space="preserve"> when necessary, such as when a CAC is no longer with your organization, </w:t>
      </w: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their first name has changed.</w:t>
      </w:r>
    </w:p>
    <w:p w14:paraId="79FD11B4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Once issued, CAC IDs should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be changed. If a CAC maintains a Certification Status of “Certified” by completing annual certification training on the CAC Roster, </w:t>
      </w:r>
      <w:r>
        <w:rPr>
          <w:rFonts w:ascii="Arial" w:hAnsi="Arial" w:cs="Arial"/>
          <w:b/>
          <w:bCs/>
        </w:rPr>
        <w:t>do not</w:t>
      </w:r>
      <w:r>
        <w:rPr>
          <w:rFonts w:ascii="Arial" w:hAnsi="Arial" w:cs="Arial"/>
        </w:rPr>
        <w:t xml:space="preserve"> decertify and reassign a new CAC ID annually. CACs should keep their same CAC ID </w:t>
      </w:r>
      <w:r>
        <w:rPr>
          <w:rFonts w:ascii="Arial" w:hAnsi="Arial" w:cs="Arial"/>
          <w:b/>
          <w:bCs/>
        </w:rPr>
        <w:t>every year</w:t>
      </w:r>
      <w:r>
        <w:rPr>
          <w:rFonts w:ascii="Arial" w:hAnsi="Arial" w:cs="Arial"/>
        </w:rPr>
        <w:t xml:space="preserve"> they serve as a CAC for your CDO. The only reasons to issue a new CAC ID to an existing CAC are: </w:t>
      </w:r>
    </w:p>
    <w:p w14:paraId="7C9D2C0F" w14:textId="77777777" w:rsidR="00702400" w:rsidRDefault="00702400" w:rsidP="00702400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CAC’s first name needs to be edited. </w:t>
      </w:r>
    </w:p>
    <w:p w14:paraId="34B03D73" w14:textId="77777777" w:rsidR="00702400" w:rsidRDefault="00702400" w:rsidP="00702400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CAC did not complete their annual Assister certification training by the deadline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was expired.</w:t>
      </w:r>
    </w:p>
    <w:p w14:paraId="6832444F" w14:textId="77777777" w:rsidR="00702400" w:rsidRDefault="00702400" w:rsidP="00702400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 CAC left the organization, was decertified, and then returned.</w:t>
      </w:r>
    </w:p>
    <w:p w14:paraId="6B737B3D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 NOT decertify a CAC if their most recent Training Completion Date does not appear on the CAC Roster. Please contact </w:t>
      </w:r>
      <w:hyperlink r:id="rId13" w:history="1">
        <w:r>
          <w:rPr>
            <w:rStyle w:val="Hyperlink"/>
            <w:rFonts w:ascii="Arial" w:hAnsi="Arial" w:cs="Arial"/>
            <w:b/>
            <w:bCs/>
          </w:rPr>
          <w:t>CACQuestions@cms.hhs.gov</w:t>
        </w:r>
      </w:hyperlink>
      <w:r>
        <w:rPr>
          <w:rFonts w:ascii="Arial" w:hAnsi="Arial" w:cs="Arial"/>
          <w:b/>
          <w:bCs/>
        </w:rPr>
        <w:t xml:space="preserve"> to resolve this issue. </w:t>
      </w:r>
    </w:p>
    <w:p w14:paraId="484BCC9E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CMS requires that CDOs retain at least </w:t>
      </w:r>
      <w:r>
        <w:rPr>
          <w:rFonts w:ascii="Arial" w:hAnsi="Arial" w:cs="Arial"/>
          <w:b/>
          <w:bCs/>
          <w:i/>
          <w:iCs/>
        </w:rPr>
        <w:t>one CAC on their CAC Roster that is certified and trained</w:t>
      </w:r>
      <w:r>
        <w:rPr>
          <w:rFonts w:ascii="Arial" w:hAnsi="Arial" w:cs="Arial"/>
          <w:i/>
          <w:iCs/>
        </w:rPr>
        <w:t xml:space="preserve"> as part of your CMS-CDO Agreement. Having no certified CACs on the CAC Roster for a duration of </w:t>
      </w:r>
      <w:r>
        <w:rPr>
          <w:rFonts w:ascii="Arial" w:hAnsi="Arial" w:cs="Arial"/>
          <w:b/>
          <w:bCs/>
          <w:i/>
          <w:iCs/>
        </w:rPr>
        <w:t>90 consecutive days</w:t>
      </w:r>
      <w:r>
        <w:rPr>
          <w:rFonts w:ascii="Arial" w:hAnsi="Arial" w:cs="Arial"/>
          <w:i/>
          <w:iCs/>
        </w:rPr>
        <w:t xml:space="preserve"> will result in </w:t>
      </w:r>
      <w:r>
        <w:rPr>
          <w:rFonts w:ascii="Arial" w:hAnsi="Arial" w:cs="Arial"/>
          <w:b/>
          <w:bCs/>
          <w:i/>
          <w:iCs/>
        </w:rPr>
        <w:t>removal</w:t>
      </w:r>
      <w:r>
        <w:rPr>
          <w:rFonts w:ascii="Arial" w:hAnsi="Arial" w:cs="Arial"/>
          <w:i/>
          <w:iCs/>
        </w:rPr>
        <w:t xml:space="preserve"> from the CDO Program. </w:t>
      </w:r>
    </w:p>
    <w:p w14:paraId="1EF5B42C" w14:textId="77777777" w:rsidR="00702400" w:rsidRDefault="00702400" w:rsidP="00702400">
      <w:pPr>
        <w:pStyle w:val="NormalWeb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sz w:val="27"/>
          <w:szCs w:val="27"/>
        </w:rPr>
        <w:t xml:space="preserve">Reminders: Organization and Contact Information </w:t>
      </w:r>
    </w:p>
    <w:p w14:paraId="530DCF9A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Organization Maintenance tab in the OMWF allows you to review and edit your organization’s information throughout your two-year certification period. </w:t>
      </w:r>
    </w:p>
    <w:p w14:paraId="53E23C0F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If you update and submit changes to your organization name, service location states, or OSO or their contact information, the web form will display a message prompting you to replace and sign an updated CMS-CDO Agreement. </w:t>
      </w:r>
    </w:p>
    <w:p w14:paraId="2926E19E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Please reach out to </w:t>
      </w:r>
      <w:hyperlink r:id="rId14" w:history="1">
        <w:r>
          <w:rPr>
            <w:rStyle w:val="Hyperlink"/>
            <w:rFonts w:ascii="Arial" w:hAnsi="Arial" w:cs="Arial"/>
          </w:rPr>
          <w:t>CACQuestions@cms.hhs.gov</w:t>
        </w:r>
      </w:hyperlink>
      <w:r>
        <w:rPr>
          <w:rFonts w:ascii="Arial" w:hAnsi="Arial" w:cs="Arial"/>
        </w:rPr>
        <w:t xml:space="preserve"> with any questions.</w:t>
      </w:r>
    </w:p>
    <w:p w14:paraId="53AA3FE4" w14:textId="77777777" w:rsidR="00702400" w:rsidRDefault="00702400" w:rsidP="00702400">
      <w:pPr>
        <w:rPr>
          <w:rFonts w:ascii="Arial" w:hAnsi="Arial" w:cs="Arial"/>
        </w:rPr>
      </w:pPr>
    </w:p>
    <w:p w14:paraId="4561F155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Thank you,</w:t>
      </w:r>
    </w:p>
    <w:p w14:paraId="59742C1C" w14:textId="77777777" w:rsidR="00702400" w:rsidRDefault="00702400" w:rsidP="0070240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Marketplace Assister Community Support Team</w:t>
      </w:r>
      <w:r>
        <w:rPr>
          <w:rFonts w:ascii="Arial" w:hAnsi="Arial" w:cs="Arial"/>
        </w:rPr>
        <w:br/>
        <w:t>Center for Consumer Information &amp; Insurance Oversight (CCIIO)</w:t>
      </w:r>
      <w:r>
        <w:rPr>
          <w:rFonts w:ascii="Arial" w:hAnsi="Arial" w:cs="Arial"/>
        </w:rPr>
        <w:br/>
        <w:t>Centers for Medicare &amp; Medicaid Services</w:t>
      </w:r>
      <w:r>
        <w:rPr>
          <w:rFonts w:ascii="Arial" w:hAnsi="Arial" w:cs="Arial"/>
        </w:rPr>
        <w:br/>
        <w:t>U.S. Department of Health &amp; Human Services</w:t>
      </w:r>
    </w:p>
    <w:p w14:paraId="58CD0D08" w14:textId="77777777" w:rsidR="00702400" w:rsidRDefault="00702400" w:rsidP="00702400">
      <w:pPr>
        <w:rPr>
          <w:rFonts w:ascii="Arial" w:hAnsi="Arial" w:cs="Arial"/>
        </w:rPr>
      </w:pPr>
      <w:r>
        <w:rPr>
          <w:rFonts w:ascii="Arial" w:hAnsi="Arial" w:cs="Arial"/>
        </w:rPr>
        <w:t>Msg-01730146</w:t>
      </w:r>
      <w:bookmarkEnd w:id="0"/>
    </w:p>
    <w:p w14:paraId="4F22A738" w14:textId="77777777" w:rsidR="00702400" w:rsidRDefault="00702400"/>
    <w:sectPr w:rsidR="00702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616"/>
    <w:multiLevelType w:val="multilevel"/>
    <w:tmpl w:val="8382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22BFA"/>
    <w:multiLevelType w:val="multilevel"/>
    <w:tmpl w:val="7E52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F4EF7"/>
    <w:multiLevelType w:val="multilevel"/>
    <w:tmpl w:val="2F6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156BB"/>
    <w:multiLevelType w:val="multilevel"/>
    <w:tmpl w:val="3728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99934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06301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161912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23642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00"/>
    <w:rsid w:val="006070D9"/>
    <w:rsid w:val="007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B9AA"/>
  <w15:chartTrackingRefBased/>
  <w15:docId w15:val="{EA5867F9-594A-4BA6-8F20-C8D3686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00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24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24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arketplace/technical-assistance-resources/cdo-organizational-maintenance-web-form-user-guide.pdf" TargetMode="External"/><Relationship Id="rId13" Type="http://schemas.openxmlformats.org/officeDocument/2006/relationships/hyperlink" Target="mailto:%20CACQuestions@cms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isters.cms.gov/CDOMaintenance" TargetMode="External"/><Relationship Id="rId12" Type="http://schemas.openxmlformats.org/officeDocument/2006/relationships/hyperlink" Target="https://www.cms.gov/marketplace/technical-assistance-resources/find-local-help-upkeep-tool-user-guid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mats-cms-ccrms.my.salesforce.com/servlet/servlet.ImageServer?id=015t0000000KZwc&amp;oid=00Dt0000000Cmey&amp;lastMod=1588347874000" TargetMode="External"/><Relationship Id="rId11" Type="http://schemas.openxmlformats.org/officeDocument/2006/relationships/hyperlink" Target="https://assisters.cms.gov/flhupkeep/s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healthcare.gov/find-local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isters.cms.gov/microlearn/MicroLearnRoleSelect_ExistingCDO" TargetMode="External"/><Relationship Id="rId14" Type="http://schemas.openxmlformats.org/officeDocument/2006/relationships/hyperlink" Target="mailto:CACQuestions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3380</Characters>
  <Application>Microsoft Office Word</Application>
  <DocSecurity>0</DocSecurity>
  <Lines>74</Lines>
  <Paragraphs>34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Higgins</dc:creator>
  <cp:keywords/>
  <dc:description/>
  <cp:lastModifiedBy>Doris Higgins</cp:lastModifiedBy>
  <cp:revision>1</cp:revision>
  <dcterms:created xsi:type="dcterms:W3CDTF">2026-04-07T11:55:00Z</dcterms:created>
  <dcterms:modified xsi:type="dcterms:W3CDTF">2026-04-07T11:58:00Z</dcterms:modified>
</cp:coreProperties>
</file>