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63" w:rsidRDefault="009A3E63" w:rsidP="009A3E63">
      <w:r>
        <w:rPr>
          <w:rFonts w:ascii="Franklin Gothic Heavy" w:hAnsi="Franklin Gothic Heavy"/>
          <w:i/>
          <w:iCs/>
          <w:sz w:val="48"/>
          <w:szCs w:val="48"/>
        </w:rPr>
        <w:t>In honor of Maryland Economic Developm</w:t>
      </w:r>
      <w:r>
        <w:rPr>
          <w:rFonts w:ascii="Franklin Gothic Heavy" w:hAnsi="Franklin Gothic Heavy"/>
          <w:i/>
          <w:iCs/>
          <w:sz w:val="48"/>
          <w:szCs w:val="48"/>
        </w:rPr>
        <w:t xml:space="preserve">ent Week, October 25-31, 2020, </w:t>
      </w:r>
      <w:r>
        <w:rPr>
          <w:rFonts w:ascii="Franklin Gothic Heavy" w:hAnsi="Franklin Gothic Heavy"/>
          <w:i/>
          <w:iCs/>
          <w:sz w:val="48"/>
          <w:szCs w:val="48"/>
        </w:rPr>
        <w:t xml:space="preserve">The Maryland SBDC Cordially Invites You </w:t>
      </w:r>
      <w:proofErr w:type="gramStart"/>
      <w:r>
        <w:rPr>
          <w:rFonts w:ascii="Franklin Gothic Heavy" w:hAnsi="Franklin Gothic Heavy"/>
          <w:i/>
          <w:iCs/>
          <w:sz w:val="48"/>
          <w:szCs w:val="48"/>
        </w:rPr>
        <w:t>To</w:t>
      </w:r>
      <w:proofErr w:type="gramEnd"/>
      <w:r>
        <w:rPr>
          <w:rFonts w:ascii="Franklin Gothic Heavy" w:hAnsi="Franklin Gothic Heavy"/>
          <w:i/>
          <w:iCs/>
          <w:sz w:val="48"/>
          <w:szCs w:val="48"/>
        </w:rPr>
        <w:t xml:space="preserve"> Join All October Small Business Webinar Trainings.  </w:t>
      </w:r>
    </w:p>
    <w:p w:rsidR="009A3E63" w:rsidRDefault="009A3E63" w:rsidP="009A3E63">
      <w:pPr>
        <w:jc w:val="center"/>
      </w:pPr>
    </w:p>
    <w:p w:rsidR="009A3E63" w:rsidRDefault="009A3E63" w:rsidP="009A3E63">
      <w:pPr>
        <w:jc w:val="center"/>
      </w:pPr>
      <w:r>
        <w:rPr>
          <w:rFonts w:ascii="Garamond" w:hAnsi="Garamond"/>
          <w:sz w:val="20"/>
          <w:szCs w:val="20"/>
        </w:rPr>
        <w:t xml:space="preserve">. </w:t>
      </w:r>
      <w:r>
        <w:rPr>
          <w:rFonts w:ascii="Garamond" w:hAnsi="Garamond"/>
          <w:noProof/>
          <w:sz w:val="20"/>
          <w:szCs w:val="20"/>
        </w:rPr>
        <w:drawing>
          <wp:inline distT="0" distB="0" distL="0" distR="0">
            <wp:extent cx="2265680" cy="1391920"/>
            <wp:effectExtent l="0" t="0" r="0" b="0"/>
            <wp:docPr id="11" name="Picture 11" descr="cid:image006.png@01D6957F.A5DE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D6957F.A5DE8F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5680" cy="1391920"/>
                    </a:xfrm>
                    <a:prstGeom prst="rect">
                      <a:avLst/>
                    </a:prstGeom>
                    <a:noFill/>
                    <a:ln>
                      <a:noFill/>
                    </a:ln>
                  </pic:spPr>
                </pic:pic>
              </a:graphicData>
            </a:graphic>
          </wp:inline>
        </w:drawing>
      </w:r>
    </w:p>
    <w:p w:rsidR="009A3E63" w:rsidRDefault="009A3E63" w:rsidP="009A3E63">
      <w:pPr>
        <w:jc w:val="center"/>
      </w:pPr>
      <w:r>
        <w:t>`````````````````````````````````````````````````````````````````````````````````````````````````````````````````````````````````````````````````````````````````````````````````````````````</w:t>
      </w:r>
    </w:p>
    <w:p w:rsidR="009A3E63" w:rsidRDefault="009A3E63" w:rsidP="009A3E63">
      <w:pPr>
        <w:jc w:val="center"/>
        <w:rPr>
          <w:rFonts w:ascii="Albertus Extra Bold" w:hAnsi="Albertus Extra Bold"/>
          <w:b/>
          <w:bCs/>
          <w:i/>
          <w:iCs/>
          <w:sz w:val="56"/>
          <w:szCs w:val="56"/>
        </w:rPr>
      </w:pPr>
      <w:r>
        <w:rPr>
          <w:rFonts w:ascii="Albertus Extra Bold" w:hAnsi="Albertus Extra Bold"/>
          <w:b/>
          <w:bCs/>
          <w:i/>
          <w:iCs/>
          <w:sz w:val="56"/>
          <w:szCs w:val="56"/>
        </w:rPr>
        <w:t>Webinar: Achieving 8(a) Certification Successfully!</w:t>
      </w:r>
    </w:p>
    <w:p w:rsidR="009A3E63" w:rsidRDefault="009A3E63" w:rsidP="009A3E63">
      <w:pPr>
        <w:jc w:val="center"/>
        <w:rPr>
          <w:rFonts w:ascii="Tahoma" w:hAnsi="Tahoma" w:cs="Tahoma"/>
          <w:b/>
          <w:bCs/>
          <w:color w:val="000000"/>
          <w:sz w:val="36"/>
          <w:szCs w:val="36"/>
        </w:rPr>
      </w:pPr>
      <w:r>
        <w:rPr>
          <w:rFonts w:ascii="Tahoma" w:hAnsi="Tahoma" w:cs="Tahoma"/>
          <w:b/>
          <w:bCs/>
          <w:color w:val="000000"/>
          <w:sz w:val="36"/>
          <w:szCs w:val="36"/>
        </w:rPr>
        <w:t xml:space="preserve">Presented by Maria </w:t>
      </w:r>
      <w:proofErr w:type="spellStart"/>
      <w:r>
        <w:rPr>
          <w:rFonts w:ascii="Tahoma" w:hAnsi="Tahoma" w:cs="Tahoma"/>
          <w:b/>
          <w:bCs/>
          <w:color w:val="000000"/>
          <w:sz w:val="36"/>
          <w:szCs w:val="36"/>
        </w:rPr>
        <w:t>Auselimen</w:t>
      </w:r>
      <w:proofErr w:type="spellEnd"/>
      <w:r>
        <w:rPr>
          <w:rFonts w:ascii="Tahoma" w:hAnsi="Tahoma" w:cs="Tahoma"/>
          <w:b/>
          <w:bCs/>
          <w:color w:val="000000"/>
          <w:sz w:val="36"/>
          <w:szCs w:val="36"/>
        </w:rPr>
        <w:t>, AMA Consulting</w:t>
      </w:r>
    </w:p>
    <w:p w:rsidR="009A3E63" w:rsidRDefault="009A3E63" w:rsidP="009A3E63">
      <w:pPr>
        <w:jc w:val="center"/>
      </w:pPr>
    </w:p>
    <w:p w:rsidR="009A3E63" w:rsidRDefault="009A3E63" w:rsidP="009A3E63">
      <w:pPr>
        <w:jc w:val="center"/>
        <w:rPr>
          <w:rFonts w:ascii="Tahoma" w:hAnsi="Tahoma" w:cs="Tahoma"/>
          <w:b/>
          <w:bCs/>
          <w:color w:val="000000"/>
          <w:sz w:val="24"/>
          <w:szCs w:val="24"/>
        </w:rPr>
      </w:pPr>
      <w:r>
        <w:rPr>
          <w:rFonts w:ascii="Tahoma" w:hAnsi="Tahoma" w:cs="Tahoma"/>
          <w:b/>
          <w:bCs/>
          <w:noProof/>
          <w:color w:val="000000"/>
        </w:rPr>
        <w:drawing>
          <wp:inline distT="0" distB="0" distL="0" distR="0">
            <wp:extent cx="1992630" cy="1173480"/>
            <wp:effectExtent l="0" t="0" r="7620" b="7620"/>
            <wp:docPr id="10" name="Picture 10" descr="cid:image008.jpg@01D6957F.A5DE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8.jpg@01D6957F.A5DE8F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2630" cy="1173480"/>
                    </a:xfrm>
                    <a:prstGeom prst="rect">
                      <a:avLst/>
                    </a:prstGeom>
                    <a:noFill/>
                    <a:ln>
                      <a:noFill/>
                    </a:ln>
                  </pic:spPr>
                </pic:pic>
              </a:graphicData>
            </a:graphic>
          </wp:inline>
        </w:drawing>
      </w:r>
    </w:p>
    <w:p w:rsidR="009A3E63" w:rsidRDefault="009A3E63" w:rsidP="009A3E63">
      <w:pPr>
        <w:jc w:val="center"/>
        <w:rPr>
          <w:rFonts w:ascii="Tahoma" w:hAnsi="Tahoma" w:cs="Tahoma"/>
          <w:b/>
          <w:bCs/>
          <w:color w:val="000000"/>
          <w:sz w:val="32"/>
          <w:szCs w:val="32"/>
        </w:rPr>
      </w:pPr>
    </w:p>
    <w:p w:rsidR="009A3E63" w:rsidRPr="009A3E63" w:rsidRDefault="009A3E63" w:rsidP="009A3E63">
      <w:pPr>
        <w:spacing w:after="320"/>
        <w:jc w:val="center"/>
        <w:rPr>
          <w:rFonts w:ascii="Tahoma" w:hAnsi="Tahoma" w:cs="Tahoma"/>
          <w:b/>
          <w:bCs/>
          <w:color w:val="000000"/>
          <w:sz w:val="28"/>
          <w:szCs w:val="28"/>
        </w:rPr>
      </w:pPr>
      <w:r w:rsidRPr="009A3E63">
        <w:rPr>
          <w:rFonts w:ascii="Arial" w:hAnsi="Arial" w:cs="Arial"/>
          <w:color w:val="000000"/>
          <w:sz w:val="28"/>
          <w:szCs w:val="28"/>
        </w:rPr>
        <w:t xml:space="preserve">This 8(a) Certification workshop provides information on how small businesses can better position themselves to compete more effectively in the federal marketplace. We will review this business development program including eligibility requirements and benefits of the program. </w:t>
      </w:r>
    </w:p>
    <w:p w:rsidR="009A3E63" w:rsidRDefault="009A3E63" w:rsidP="009A3E63">
      <w:pPr>
        <w:jc w:val="center"/>
      </w:pPr>
    </w:p>
    <w:p w:rsidR="009A3E63" w:rsidRDefault="009A3E63" w:rsidP="009A3E63">
      <w:pPr>
        <w:rPr>
          <w:b/>
          <w:bCs/>
        </w:rPr>
      </w:pPr>
      <w:r>
        <w:rPr>
          <w:b/>
          <w:bCs/>
        </w:rPr>
        <w:t xml:space="preserve">WHEN:          October 1, 2020; 10:00-11:30am  </w:t>
      </w:r>
    </w:p>
    <w:p w:rsidR="009A3E63" w:rsidRDefault="009A3E63" w:rsidP="009A3E63">
      <w:pPr>
        <w:rPr>
          <w:sz w:val="28"/>
          <w:szCs w:val="28"/>
        </w:rPr>
      </w:pPr>
      <w:r>
        <w:rPr>
          <w:b/>
          <w:bCs/>
        </w:rPr>
        <w:t>To Register</w:t>
      </w:r>
      <w:r>
        <w:t>:</w:t>
      </w:r>
      <w:r>
        <w:rPr>
          <w:sz w:val="28"/>
          <w:szCs w:val="28"/>
        </w:rPr>
        <w:t xml:space="preserve">    </w:t>
      </w:r>
      <w:hyperlink r:id="rId8" w:history="1">
        <w:r>
          <w:rPr>
            <w:rStyle w:val="Hyperlink"/>
            <w:sz w:val="28"/>
            <w:szCs w:val="28"/>
          </w:rPr>
          <w:t>https://mdsbdc.ecenterdirect.com/events/16355</w:t>
        </w:r>
      </w:hyperlink>
      <w:r>
        <w:rPr>
          <w:sz w:val="28"/>
          <w:szCs w:val="28"/>
        </w:rPr>
        <w:t xml:space="preserve"> </w:t>
      </w:r>
    </w:p>
    <w:p w:rsidR="009A3E63" w:rsidRDefault="009A3E63" w:rsidP="009A3E63">
      <w:pPr>
        <w:jc w:val="center"/>
        <w:rPr>
          <w:b/>
          <w:bCs/>
          <w:sz w:val="20"/>
          <w:szCs w:val="20"/>
        </w:rPr>
      </w:pPr>
    </w:p>
    <w:p w:rsidR="009A3E63" w:rsidRDefault="009A3E63" w:rsidP="009A3E63">
      <w:pPr>
        <w:jc w:val="center"/>
        <w:rPr>
          <w:rFonts w:ascii="Franklin Gothic Heavy" w:hAnsi="Franklin Gothic Heavy"/>
          <w:i/>
          <w:iCs/>
          <w:sz w:val="48"/>
          <w:szCs w:val="48"/>
        </w:rPr>
      </w:pPr>
      <w:bookmarkStart w:id="0" w:name="_GoBack"/>
      <w:bookmarkEnd w:id="0"/>
      <w:r>
        <w:rPr>
          <w:rFonts w:ascii="Franklin Gothic Heavy" w:hAnsi="Franklin Gothic Heavy"/>
          <w:i/>
          <w:iCs/>
          <w:sz w:val="48"/>
          <w:szCs w:val="48"/>
        </w:rPr>
        <w:lastRenderedPageBreak/>
        <w:t>Webinar: The Side Hustle-An Option For Your Business Venture! Webinar: In These Difficult Times, Maybe A Side Hustle Is Your Business Option!</w:t>
      </w:r>
    </w:p>
    <w:p w:rsidR="009A3E63" w:rsidRDefault="009A3E63" w:rsidP="009A3E63">
      <w:pPr>
        <w:jc w:val="center"/>
      </w:pPr>
      <w:r>
        <w:rPr>
          <w:b/>
          <w:bCs/>
          <w:color w:val="000000"/>
          <w:sz w:val="32"/>
          <w:szCs w:val="32"/>
          <w:vertAlign w:val="subscript"/>
        </w:rPr>
        <w:t xml:space="preserve">Attend this seminar to learn how to create a business and generate extra income without giving up </w:t>
      </w:r>
      <w:r>
        <w:rPr>
          <w:b/>
          <w:bCs/>
          <w:color w:val="000000"/>
          <w:sz w:val="32"/>
          <w:szCs w:val="32"/>
          <w:vertAlign w:val="subscript"/>
        </w:rPr>
        <w:t>your d</w:t>
      </w:r>
      <w:r>
        <w:rPr>
          <w:b/>
          <w:bCs/>
          <w:color w:val="000000"/>
          <w:sz w:val="32"/>
          <w:szCs w:val="32"/>
          <w:vertAlign w:val="subscript"/>
        </w:rPr>
        <w:t>ay job, your Family or your Life!</w:t>
      </w:r>
    </w:p>
    <w:p w:rsidR="009A3E63" w:rsidRDefault="009A3E63" w:rsidP="009A3E63">
      <w:pPr>
        <w:jc w:val="center"/>
        <w:rPr>
          <w:b/>
          <w:bCs/>
          <w:color w:val="000000"/>
          <w:sz w:val="32"/>
          <w:szCs w:val="32"/>
          <w:vertAlign w:val="subscript"/>
        </w:rPr>
      </w:pPr>
      <w:r>
        <w:rPr>
          <w:noProof/>
        </w:rPr>
        <w:drawing>
          <wp:inline distT="0" distB="0" distL="0" distR="0">
            <wp:extent cx="1282700" cy="859790"/>
            <wp:effectExtent l="0" t="0" r="0" b="0"/>
            <wp:docPr id="9" name="Picture 9" descr="The Side Hustle – How to Start a Business While Working Ful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Side Hustle – How to Start a Business While Working Fullti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2700" cy="859790"/>
                    </a:xfrm>
                    <a:prstGeom prst="rect">
                      <a:avLst/>
                    </a:prstGeom>
                    <a:noFill/>
                    <a:ln>
                      <a:noFill/>
                    </a:ln>
                  </pic:spPr>
                </pic:pic>
              </a:graphicData>
            </a:graphic>
          </wp:inline>
        </w:drawing>
      </w:r>
    </w:p>
    <w:p w:rsidR="009A3E63" w:rsidRDefault="009A3E63" w:rsidP="009A3E63">
      <w:pPr>
        <w:shd w:val="clear" w:color="auto" w:fill="FFFFFF"/>
        <w:spacing w:before="100" w:beforeAutospacing="1" w:after="100" w:afterAutospacing="1"/>
        <w:contextualSpacing/>
        <w:rPr>
          <w:b/>
          <w:bCs/>
          <w:color w:val="000000"/>
          <w:sz w:val="28"/>
          <w:szCs w:val="28"/>
          <w:vertAlign w:val="subscript"/>
        </w:rPr>
      </w:pPr>
      <w:r>
        <w:rPr>
          <w:b/>
          <w:bCs/>
          <w:color w:val="000000"/>
          <w:sz w:val="28"/>
          <w:szCs w:val="28"/>
          <w:vertAlign w:val="subscript"/>
        </w:rPr>
        <w:t>If you’re trying to make a big change or just need some extra cash, a hustle can help you build a foundation to move on to something else. If you love your day job, that’s great too—the hustle will provide a creative outlet and a backup plan.  It’s also </w:t>
      </w:r>
      <w:r>
        <w:rPr>
          <w:b/>
          <w:bCs/>
          <w:i/>
          <w:iCs/>
          <w:color w:val="000000"/>
          <w:sz w:val="28"/>
          <w:szCs w:val="28"/>
          <w:vertAlign w:val="subscript"/>
        </w:rPr>
        <w:t>fun</w:t>
      </w:r>
      <w:r>
        <w:rPr>
          <w:b/>
          <w:bCs/>
          <w:color w:val="000000"/>
          <w:sz w:val="28"/>
          <w:szCs w:val="28"/>
          <w:vertAlign w:val="subscript"/>
        </w:rPr>
        <w:t xml:space="preserve">. Starting a side hustle is like “playing entrepreneurially” without making a huge commitment. Join this seminar to learn how to maintain work/life balance, find a niche, test feasibility, and create a simple business plan and strategy, while preventing the major pitfalls associated with starting a new venture on your own. The training will also assist with the creation of simple financial projections to ensure your side hustle is worth your time. </w:t>
      </w:r>
    </w:p>
    <w:p w:rsidR="009A3E63" w:rsidRDefault="009A3E63" w:rsidP="009A3E63">
      <w:pPr>
        <w:shd w:val="clear" w:color="auto" w:fill="FFFFFF"/>
        <w:spacing w:before="100" w:beforeAutospacing="1" w:after="100" w:afterAutospacing="1"/>
        <w:contextualSpacing/>
        <w:rPr>
          <w:b/>
          <w:bCs/>
          <w:color w:val="000000"/>
          <w:sz w:val="28"/>
          <w:szCs w:val="28"/>
          <w:vertAlign w:val="subscript"/>
        </w:rPr>
      </w:pPr>
    </w:p>
    <w:p w:rsidR="009A3E63" w:rsidRDefault="009A3E63" w:rsidP="009A3E63">
      <w:pPr>
        <w:rPr>
          <w:b/>
          <w:bCs/>
        </w:rPr>
      </w:pPr>
      <w:r>
        <w:rPr>
          <w:b/>
          <w:bCs/>
        </w:rPr>
        <w:t>WHEN:          October 1, 2020; 1:00-2:30pm</w:t>
      </w:r>
    </w:p>
    <w:p w:rsidR="009A3E63" w:rsidRDefault="009A3E63" w:rsidP="009A3E63">
      <w:pPr>
        <w:rPr>
          <w:sz w:val="28"/>
          <w:szCs w:val="28"/>
        </w:rPr>
      </w:pPr>
      <w:r>
        <w:rPr>
          <w:b/>
          <w:bCs/>
        </w:rPr>
        <w:t xml:space="preserve">To </w:t>
      </w:r>
      <w:proofErr w:type="gramStart"/>
      <w:r>
        <w:rPr>
          <w:b/>
          <w:bCs/>
        </w:rPr>
        <w:t>Register</w:t>
      </w:r>
      <w:proofErr w:type="gramEnd"/>
      <w:r>
        <w:t>:</w:t>
      </w:r>
      <w:r>
        <w:rPr>
          <w:sz w:val="28"/>
          <w:szCs w:val="28"/>
        </w:rPr>
        <w:t xml:space="preserve">  </w:t>
      </w:r>
      <w:hyperlink r:id="rId11" w:history="1">
        <w:r>
          <w:rPr>
            <w:rStyle w:val="Hyperlink"/>
            <w:sz w:val="28"/>
            <w:szCs w:val="28"/>
          </w:rPr>
          <w:t>https://mdsbdc.ecenterdirect.com/events/16350</w:t>
        </w:r>
      </w:hyperlink>
      <w:r>
        <w:rPr>
          <w:sz w:val="28"/>
          <w:szCs w:val="28"/>
        </w:rPr>
        <w:t xml:space="preserve"> </w:t>
      </w:r>
    </w:p>
    <w:p w:rsidR="009A3E63" w:rsidRDefault="009A3E63" w:rsidP="009A3E63">
      <w:pPr>
        <w:rPr>
          <w:sz w:val="28"/>
          <w:szCs w:val="28"/>
        </w:rPr>
      </w:pP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Albertus Extra Bold" w:hAnsi="Albertus Extra Bold"/>
          <w:b/>
          <w:bCs/>
          <w:i/>
          <w:iCs/>
          <w:sz w:val="40"/>
          <w:szCs w:val="40"/>
        </w:rPr>
      </w:pPr>
      <w:r>
        <w:rPr>
          <w:rFonts w:ascii="Franklin Gothic Heavy" w:hAnsi="Franklin Gothic Heavy"/>
          <w:i/>
          <w:iCs/>
          <w:sz w:val="48"/>
          <w:szCs w:val="48"/>
        </w:rPr>
        <w:t xml:space="preserve">Webinar: </w:t>
      </w:r>
      <w:r>
        <w:rPr>
          <w:rFonts w:ascii="Albertus Extra Bold" w:hAnsi="Albertus Extra Bold"/>
          <w:b/>
          <w:bCs/>
          <w:i/>
          <w:iCs/>
          <w:sz w:val="40"/>
          <w:szCs w:val="40"/>
        </w:rPr>
        <w:t>The 10 Most Expensive Tax Mistakes That Cost Business Owners Thousands!</w:t>
      </w:r>
    </w:p>
    <w:p w:rsidR="009A3E63" w:rsidRDefault="009A3E63" w:rsidP="009A3E63">
      <w:pPr>
        <w:jc w:val="center"/>
        <w:rPr>
          <w:rFonts w:ascii="Tahoma" w:hAnsi="Tahoma" w:cs="Tahoma"/>
          <w:b/>
          <w:bCs/>
          <w:color w:val="000000"/>
          <w:sz w:val="24"/>
          <w:szCs w:val="24"/>
        </w:rPr>
      </w:pPr>
      <w:r>
        <w:rPr>
          <w:rFonts w:ascii="Tahoma" w:hAnsi="Tahoma" w:cs="Tahoma"/>
          <w:b/>
          <w:bCs/>
          <w:color w:val="000000"/>
          <w:sz w:val="24"/>
          <w:szCs w:val="24"/>
        </w:rPr>
        <w:t>Presented by Bev Stitely, </w:t>
      </w:r>
      <w:r>
        <w:rPr>
          <w:rFonts w:ascii="Tahoma" w:hAnsi="Tahoma" w:cs="Tahoma"/>
          <w:b/>
          <w:bCs/>
          <w:color w:val="000000"/>
          <w:sz w:val="24"/>
          <w:szCs w:val="24"/>
        </w:rPr>
        <w:t>Tax Strategist, Enrolled Agent (EA), Profit First Professional</w:t>
      </w:r>
    </w:p>
    <w:p w:rsidR="009A3E63" w:rsidRDefault="009A3E63" w:rsidP="009A3E63">
      <w:pPr>
        <w:jc w:val="center"/>
        <w:rPr>
          <w:rFonts w:ascii="Tahoma" w:hAnsi="Tahoma" w:cs="Tahoma"/>
          <w:b/>
          <w:bCs/>
          <w:color w:val="000000"/>
          <w:sz w:val="24"/>
          <w:szCs w:val="24"/>
        </w:rPr>
      </w:pPr>
      <w:r>
        <w:rPr>
          <w:rFonts w:ascii="Tahoma" w:hAnsi="Tahoma" w:cs="Tahoma"/>
          <w:b/>
          <w:bCs/>
          <w:color w:val="000000"/>
          <w:sz w:val="24"/>
          <w:szCs w:val="24"/>
        </w:rPr>
        <w:t>Owner, Saunders Tax and Accounting</w:t>
      </w: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Tahoma" w:hAnsi="Tahoma" w:cs="Tahoma"/>
          <w:b/>
          <w:bCs/>
          <w:color w:val="000000"/>
          <w:sz w:val="24"/>
          <w:szCs w:val="24"/>
        </w:rPr>
      </w:pPr>
      <w:r>
        <w:rPr>
          <w:rFonts w:ascii="Tahoma" w:hAnsi="Tahoma" w:cs="Tahoma"/>
          <w:b/>
          <w:bCs/>
          <w:noProof/>
          <w:color w:val="000000"/>
        </w:rPr>
        <w:drawing>
          <wp:inline distT="0" distB="0" distL="0" distR="0">
            <wp:extent cx="3029585" cy="1515110"/>
            <wp:effectExtent l="0" t="0" r="0" b="8890"/>
            <wp:docPr id="8" name="Picture 8" descr="cid:image021.jpg@01D68F5A.F53F8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1.jpg@01D68F5A.F53F8E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29585" cy="1515110"/>
                    </a:xfrm>
                    <a:prstGeom prst="rect">
                      <a:avLst/>
                    </a:prstGeom>
                    <a:noFill/>
                    <a:ln>
                      <a:noFill/>
                    </a:ln>
                  </pic:spPr>
                </pic:pic>
              </a:graphicData>
            </a:graphic>
          </wp:inline>
        </w:drawing>
      </w:r>
    </w:p>
    <w:p w:rsidR="009A3E63" w:rsidRDefault="009A3E63" w:rsidP="009A3E63"/>
    <w:p w:rsidR="009A3E63" w:rsidRDefault="009A3E63" w:rsidP="009A3E63">
      <w:pPr>
        <w:rPr>
          <w:rFonts w:ascii="Arial" w:hAnsi="Arial" w:cs="Arial"/>
          <w:color w:val="000000"/>
          <w:sz w:val="24"/>
          <w:szCs w:val="24"/>
        </w:rPr>
      </w:pPr>
      <w:r>
        <w:rPr>
          <w:rFonts w:ascii="Arial" w:hAnsi="Arial" w:cs="Arial"/>
          <w:color w:val="000000"/>
          <w:sz w:val="24"/>
          <w:szCs w:val="24"/>
        </w:rPr>
        <w:t xml:space="preserve">A constantly changing tax code, a tumultuous business world, a pandemic. There are a thousand things swirling around all the time. And try as we might, we just can’t be experts in all things. Mistakes happen. Whether it is being set up in the wrong type of tax entity or missing a deduction opportunity, there are common mistakes that every business owner makes. And every year that those mistakes continue, the cost continues to compound. Join Bev Stitely, a Tax Strategist, as she identifies ten of the most common mistakes business owners make, so that you, too, can start saving thousands. And remember, there is no such thing as a good tax surprise! </w:t>
      </w:r>
    </w:p>
    <w:p w:rsidR="009A3E63" w:rsidRDefault="009A3E63" w:rsidP="009A3E63">
      <w:pPr>
        <w:rPr>
          <w:b/>
          <w:bCs/>
        </w:rPr>
      </w:pPr>
      <w:r>
        <w:rPr>
          <w:rFonts w:ascii="&amp;quot" w:hAnsi="&amp;quot"/>
          <w:color w:val="000000"/>
          <w:sz w:val="24"/>
          <w:szCs w:val="24"/>
        </w:rPr>
        <w:br/>
      </w:r>
      <w:r>
        <w:rPr>
          <w:b/>
          <w:bCs/>
        </w:rPr>
        <w:t xml:space="preserve">WHEN:          October 7, 2020; 10:00am-12:00pm </w:t>
      </w:r>
    </w:p>
    <w:p w:rsidR="009A3E63" w:rsidRDefault="009A3E63" w:rsidP="009A3E63">
      <w:pPr>
        <w:rPr>
          <w:b/>
          <w:bCs/>
        </w:rPr>
      </w:pPr>
      <w:r>
        <w:rPr>
          <w:b/>
          <w:bCs/>
        </w:rPr>
        <w:t xml:space="preserve">To Register:      </w:t>
      </w:r>
      <w:hyperlink r:id="rId14" w:history="1">
        <w:r>
          <w:rPr>
            <w:rStyle w:val="Hyperlink"/>
            <w:sz w:val="28"/>
            <w:szCs w:val="28"/>
          </w:rPr>
          <w:t>https://mdsbdc.ecenterdirect.com/events/16306</w:t>
        </w:r>
      </w:hyperlink>
      <w:r>
        <w:rPr>
          <w:sz w:val="28"/>
          <w:szCs w:val="28"/>
        </w:rPr>
        <w:t xml:space="preserve"> </w:t>
      </w:r>
      <w:r>
        <w:rPr>
          <w:b/>
          <w:bCs/>
        </w:rPr>
        <w:t> </w:t>
      </w:r>
    </w:p>
    <w:p w:rsidR="009A3E63" w:rsidRDefault="009A3E63" w:rsidP="009A3E63">
      <w:pPr>
        <w:rPr>
          <w:sz w:val="28"/>
          <w:szCs w:val="28"/>
        </w:rPr>
      </w:pP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Franklin Gothic Heavy" w:hAnsi="Franklin Gothic Heavy"/>
          <w:i/>
          <w:iCs/>
          <w:sz w:val="48"/>
          <w:szCs w:val="48"/>
        </w:rPr>
      </w:pPr>
      <w:r>
        <w:rPr>
          <w:rFonts w:ascii="Franklin Gothic Heavy" w:hAnsi="Franklin Gothic Heavy"/>
          <w:i/>
          <w:iCs/>
          <w:sz w:val="48"/>
          <w:szCs w:val="48"/>
        </w:rPr>
        <w:t>Webinar: Old School Marketing, New School Results~</w:t>
      </w:r>
    </w:p>
    <w:p w:rsidR="009A3E63" w:rsidRDefault="009A3E63" w:rsidP="009A3E63">
      <w:pPr>
        <w:pStyle w:val="NormalWeb"/>
        <w:spacing w:before="0" w:beforeAutospacing="0" w:after="0" w:afterAutospacing="0" w:line="300" w:lineRule="atLeast"/>
        <w:jc w:val="center"/>
        <w:rPr>
          <w:b/>
          <w:bCs/>
          <w:i/>
          <w:iCs/>
          <w:color w:val="1F497D"/>
        </w:rPr>
      </w:pPr>
      <w:r>
        <w:rPr>
          <w:rFonts w:ascii="Franklin Gothic Heavy" w:hAnsi="Franklin Gothic Heavy"/>
          <w:i/>
          <w:iCs/>
        </w:rPr>
        <w:t xml:space="preserve">Presenter:  </w:t>
      </w:r>
      <w:r>
        <w:rPr>
          <w:b/>
          <w:bCs/>
          <w:i/>
          <w:iCs/>
          <w:color w:val="1F497D"/>
        </w:rPr>
        <w:t xml:space="preserve">Pieter Bickford, Marketing Executive, </w:t>
      </w:r>
      <w:proofErr w:type="spellStart"/>
      <w:r>
        <w:rPr>
          <w:b/>
          <w:bCs/>
          <w:i/>
          <w:iCs/>
          <w:color w:val="1F497D"/>
        </w:rPr>
        <w:t>HighRock</w:t>
      </w:r>
      <w:proofErr w:type="spellEnd"/>
      <w:r>
        <w:rPr>
          <w:b/>
          <w:bCs/>
          <w:i/>
          <w:iCs/>
          <w:color w:val="1F497D"/>
        </w:rPr>
        <w:t xml:space="preserve"> Studios</w:t>
      </w:r>
    </w:p>
    <w:p w:rsidR="009A3E63" w:rsidRDefault="009A3E63" w:rsidP="009A3E63">
      <w:pPr>
        <w:pStyle w:val="NormalWeb"/>
        <w:spacing w:before="0" w:beforeAutospacing="0" w:after="0" w:afterAutospacing="0" w:line="300" w:lineRule="atLeast"/>
        <w:jc w:val="center"/>
        <w:rPr>
          <w:b/>
          <w:bCs/>
          <w:i/>
          <w:iCs/>
          <w:color w:val="1F497D"/>
        </w:rPr>
      </w:pPr>
    </w:p>
    <w:p w:rsidR="009A3E63" w:rsidRDefault="009A3E63" w:rsidP="009A3E63">
      <w:pPr>
        <w:pStyle w:val="NormalWeb"/>
        <w:spacing w:before="0" w:beforeAutospacing="0" w:after="0" w:afterAutospacing="0" w:line="300" w:lineRule="atLeast"/>
        <w:jc w:val="center"/>
      </w:pPr>
      <w:r>
        <w:rPr>
          <w:noProof/>
        </w:rPr>
        <w:drawing>
          <wp:inline distT="0" distB="0" distL="0" distR="0">
            <wp:extent cx="2333625" cy="1132840"/>
            <wp:effectExtent l="0" t="0" r="9525" b="0"/>
            <wp:docPr id="7" name="Picture 7" descr="Why Old-School Marketing Strategies Cost You Money - marketmakerl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Old-School Marketing Strategies Cost You Money - marketmakerlead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3625" cy="1132840"/>
                    </a:xfrm>
                    <a:prstGeom prst="rect">
                      <a:avLst/>
                    </a:prstGeom>
                    <a:noFill/>
                    <a:ln>
                      <a:noFill/>
                    </a:ln>
                  </pic:spPr>
                </pic:pic>
              </a:graphicData>
            </a:graphic>
          </wp:inline>
        </w:drawing>
      </w:r>
      <w:r>
        <w:t>                     </w:t>
      </w:r>
      <w:r>
        <w:rPr>
          <w:noProof/>
        </w:rPr>
        <w:drawing>
          <wp:inline distT="0" distB="0" distL="0" distR="0">
            <wp:extent cx="1023620" cy="873760"/>
            <wp:effectExtent l="0" t="0" r="5080" b="2540"/>
            <wp:docPr id="6" name="Picture 6" descr="cid:image014.jpg@01D6957F.A5DE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jpg@01D6957F.A5DE8F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23620" cy="873760"/>
                    </a:xfrm>
                    <a:prstGeom prst="rect">
                      <a:avLst/>
                    </a:prstGeom>
                    <a:noFill/>
                    <a:ln>
                      <a:noFill/>
                    </a:ln>
                  </pic:spPr>
                </pic:pic>
              </a:graphicData>
            </a:graphic>
          </wp:inline>
        </w:drawing>
      </w:r>
    </w:p>
    <w:p w:rsidR="009A3E63" w:rsidRDefault="009A3E63" w:rsidP="009A3E63">
      <w:pPr>
        <w:pStyle w:val="NormalWeb"/>
        <w:spacing w:before="0" w:beforeAutospacing="0" w:after="0" w:afterAutospacing="0" w:line="300" w:lineRule="atLeast"/>
        <w:jc w:val="center"/>
        <w:rPr>
          <w:rFonts w:ascii="Arial" w:hAnsi="Arial" w:cs="Arial"/>
          <w:color w:val="000000"/>
          <w:sz w:val="36"/>
          <w:szCs w:val="36"/>
        </w:rPr>
      </w:pPr>
      <w:r>
        <w:rPr>
          <w:rFonts w:ascii="Arial" w:hAnsi="Arial" w:cs="Arial"/>
          <w:color w:val="000000"/>
          <w:sz w:val="36"/>
          <w:szCs w:val="36"/>
        </w:rPr>
        <w:t xml:space="preserve">The marketing and advertising industry is constantly evolving, but some strategies and tactics are timeless if applied correctly. Join the marketing experts at </w:t>
      </w:r>
      <w:proofErr w:type="spellStart"/>
      <w:r>
        <w:rPr>
          <w:rFonts w:ascii="Arial" w:hAnsi="Arial" w:cs="Arial"/>
          <w:color w:val="000000"/>
          <w:sz w:val="36"/>
          <w:szCs w:val="36"/>
        </w:rPr>
        <w:t>HighRock</w:t>
      </w:r>
      <w:proofErr w:type="spellEnd"/>
      <w:r>
        <w:rPr>
          <w:rFonts w:ascii="Arial" w:hAnsi="Arial" w:cs="Arial"/>
          <w:color w:val="000000"/>
          <w:sz w:val="36"/>
          <w:szCs w:val="36"/>
        </w:rPr>
        <w:t xml:space="preserve"> to explore some "old school" marketing principles that have proven to be effective regardless of how new trends and technologies develop. </w:t>
      </w:r>
    </w:p>
    <w:p w:rsidR="009A3E63" w:rsidRDefault="009A3E63" w:rsidP="009A3E63">
      <w:pPr>
        <w:pStyle w:val="NormalWeb"/>
        <w:spacing w:before="0" w:beforeAutospacing="0" w:after="0" w:afterAutospacing="0" w:line="300" w:lineRule="atLeast"/>
        <w:jc w:val="center"/>
        <w:rPr>
          <w:rFonts w:ascii="Arial" w:hAnsi="Arial" w:cs="Arial"/>
          <w:color w:val="000000"/>
          <w:sz w:val="36"/>
          <w:szCs w:val="36"/>
        </w:rPr>
      </w:pPr>
    </w:p>
    <w:p w:rsidR="009A3E63" w:rsidRDefault="009A3E63" w:rsidP="009A3E63">
      <w:pPr>
        <w:rPr>
          <w:b/>
          <w:bCs/>
        </w:rPr>
      </w:pPr>
      <w:r>
        <w:rPr>
          <w:b/>
          <w:bCs/>
        </w:rPr>
        <w:t>WHEN:          October 13, 2020; 1:00-2:30pm</w:t>
      </w:r>
    </w:p>
    <w:p w:rsidR="009A3E63" w:rsidRDefault="009A3E63" w:rsidP="009A3E63">
      <w:pPr>
        <w:rPr>
          <w:sz w:val="24"/>
          <w:szCs w:val="24"/>
        </w:rPr>
      </w:pPr>
      <w:r>
        <w:rPr>
          <w:b/>
          <w:bCs/>
        </w:rPr>
        <w:t>To Register</w:t>
      </w:r>
      <w:r>
        <w:t>:</w:t>
      </w:r>
      <w:r>
        <w:rPr>
          <w:sz w:val="28"/>
          <w:szCs w:val="28"/>
        </w:rPr>
        <w:t xml:space="preserve">    </w:t>
      </w:r>
      <w:hyperlink r:id="rId19" w:history="1">
        <w:r>
          <w:rPr>
            <w:rStyle w:val="Hyperlink"/>
            <w:sz w:val="28"/>
            <w:szCs w:val="28"/>
          </w:rPr>
          <w:t>https://mdsbdc.ecenterdirect.com/events/16361</w:t>
        </w:r>
      </w:hyperlink>
      <w:r>
        <w:rPr>
          <w:sz w:val="28"/>
          <w:szCs w:val="28"/>
        </w:rPr>
        <w:t xml:space="preserve"> </w:t>
      </w:r>
      <w:r>
        <w:rPr>
          <w:sz w:val="24"/>
          <w:szCs w:val="24"/>
        </w:rPr>
        <w:t>        </w:t>
      </w: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Arial" w:hAnsi="Arial" w:cs="Arial"/>
          <w:b/>
          <w:bCs/>
          <w:color w:val="333333"/>
          <w:sz w:val="72"/>
          <w:szCs w:val="72"/>
        </w:rPr>
      </w:pPr>
      <w:r>
        <w:rPr>
          <w:rFonts w:ascii="Arial" w:hAnsi="Arial" w:cs="Arial"/>
          <w:b/>
          <w:bCs/>
          <w:i/>
          <w:iCs/>
          <w:color w:val="333333"/>
          <w:sz w:val="72"/>
          <w:szCs w:val="72"/>
        </w:rPr>
        <w:lastRenderedPageBreak/>
        <w:t>Webinar:</w:t>
      </w:r>
      <w:r>
        <w:rPr>
          <w:rFonts w:ascii="Impact" w:hAnsi="Impact"/>
          <w:b/>
          <w:bCs/>
          <w:color w:val="333333"/>
          <w:sz w:val="72"/>
          <w:szCs w:val="72"/>
        </w:rPr>
        <w:t xml:space="preserve"> </w:t>
      </w:r>
      <w:r>
        <w:rPr>
          <w:rFonts w:ascii="Arial" w:hAnsi="Arial" w:cs="Arial"/>
          <w:b/>
          <w:bCs/>
          <w:i/>
          <w:iCs/>
          <w:color w:val="333333"/>
          <w:sz w:val="72"/>
          <w:szCs w:val="72"/>
        </w:rPr>
        <w:t>Website Must Haves!</w:t>
      </w:r>
      <w:r>
        <w:rPr>
          <w:rFonts w:ascii="Impact" w:hAnsi="Impact"/>
          <w:b/>
          <w:bCs/>
          <w:color w:val="333333"/>
          <w:sz w:val="72"/>
          <w:szCs w:val="72"/>
        </w:rPr>
        <w:t xml:space="preserve"> </w:t>
      </w:r>
    </w:p>
    <w:p w:rsidR="009A3E63" w:rsidRDefault="009A3E63" w:rsidP="009A3E63">
      <w:pPr>
        <w:jc w:val="center"/>
        <w:rPr>
          <w:rFonts w:ascii="Arial" w:hAnsi="Arial" w:cs="Arial"/>
          <w:b/>
          <w:bCs/>
        </w:rPr>
      </w:pPr>
      <w:r>
        <w:rPr>
          <w:rFonts w:ascii="Arial" w:hAnsi="Arial" w:cs="Arial"/>
          <w:b/>
          <w:bCs/>
          <w:color w:val="333333"/>
        </w:rPr>
        <w:t xml:space="preserve">Presented by:  </w:t>
      </w:r>
      <w:r>
        <w:rPr>
          <w:rFonts w:ascii="Arial" w:hAnsi="Arial" w:cs="Arial"/>
          <w:b/>
          <w:bCs/>
        </w:rPr>
        <w:t xml:space="preserve">Dennis </w:t>
      </w:r>
      <w:proofErr w:type="spellStart"/>
      <w:r>
        <w:rPr>
          <w:rFonts w:ascii="Arial" w:hAnsi="Arial" w:cs="Arial"/>
          <w:b/>
          <w:bCs/>
        </w:rPr>
        <w:t>Ottey</w:t>
      </w:r>
      <w:proofErr w:type="spellEnd"/>
      <w:r>
        <w:rPr>
          <w:rFonts w:ascii="Arial" w:hAnsi="Arial" w:cs="Arial"/>
          <w:b/>
          <w:bCs/>
        </w:rPr>
        <w:t xml:space="preserve">, </w:t>
      </w:r>
      <w:proofErr w:type="spellStart"/>
      <w:r>
        <w:rPr>
          <w:rFonts w:ascii="Arial" w:hAnsi="Arial" w:cs="Arial"/>
          <w:b/>
          <w:bCs/>
        </w:rPr>
        <w:t>Dott</w:t>
      </w:r>
      <w:proofErr w:type="spellEnd"/>
      <w:r>
        <w:rPr>
          <w:rFonts w:ascii="Arial" w:hAnsi="Arial" w:cs="Arial"/>
          <w:b/>
          <w:bCs/>
        </w:rPr>
        <w:t xml:space="preserve"> Digital Marketing</w:t>
      </w:r>
    </w:p>
    <w:p w:rsidR="009A3E63" w:rsidRDefault="009A3E63" w:rsidP="009A3E63">
      <w:pPr>
        <w:jc w:val="center"/>
        <w:rPr>
          <w:rFonts w:ascii="Arial" w:hAnsi="Arial" w:cs="Arial"/>
          <w:b/>
          <w:bCs/>
        </w:rPr>
      </w:pPr>
    </w:p>
    <w:p w:rsidR="009A3E63" w:rsidRDefault="009A3E63" w:rsidP="009A3E63">
      <w:pPr>
        <w:jc w:val="center"/>
        <w:rPr>
          <w:rFonts w:ascii="Arial" w:hAnsi="Arial" w:cs="Arial"/>
          <w:b/>
          <w:bCs/>
        </w:rPr>
      </w:pPr>
      <w:r>
        <w:rPr>
          <w:noProof/>
        </w:rPr>
        <w:drawing>
          <wp:inline distT="0" distB="0" distL="0" distR="0">
            <wp:extent cx="1664970" cy="1105535"/>
            <wp:effectExtent l="0" t="0" r="0" b="0"/>
            <wp:docPr id="5" name="Picture 5" descr="Dentist Websites: Why Most Dentists Have Horrible Websites | Pt 1 - 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ist Websites: Why Most Dentists Have Horrible Websites | Pt 1 - M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1105535"/>
                    </a:xfrm>
                    <a:prstGeom prst="rect">
                      <a:avLst/>
                    </a:prstGeom>
                    <a:noFill/>
                    <a:ln>
                      <a:noFill/>
                    </a:ln>
                  </pic:spPr>
                </pic:pic>
              </a:graphicData>
            </a:graphic>
          </wp:inline>
        </w:drawing>
      </w:r>
    </w:p>
    <w:p w:rsidR="009A3E63" w:rsidRDefault="009A3E63" w:rsidP="009A3E63">
      <w:pPr>
        <w:jc w:val="center"/>
        <w:rPr>
          <w:rFonts w:ascii="Arial" w:hAnsi="Arial" w:cs="Arial"/>
          <w:b/>
          <w:bCs/>
        </w:rPr>
      </w:pPr>
    </w:p>
    <w:p w:rsidR="009A3E63" w:rsidRDefault="009A3E63" w:rsidP="009A3E63">
      <w:pPr>
        <w:rPr>
          <w:rFonts w:ascii="Arial" w:hAnsi="Arial" w:cs="Arial"/>
          <w:color w:val="000000"/>
          <w:sz w:val="28"/>
          <w:szCs w:val="28"/>
        </w:rPr>
      </w:pPr>
      <w:r>
        <w:rPr>
          <w:rFonts w:ascii="Arial" w:hAnsi="Arial" w:cs="Arial"/>
          <w:color w:val="000000"/>
          <w:sz w:val="28"/>
          <w:szCs w:val="28"/>
        </w:rPr>
        <w:t>Learn the top 10 things to ask your next web developer or designer in addition to learning many “website must-haves”. Statistics will be provided to document the importance of the items presented. The take away will be to help you know what to ask to ensure your new or redesigned website comes out of the box, ready to go to work for you!</w:t>
      </w:r>
    </w:p>
    <w:p w:rsidR="009A3E63" w:rsidRDefault="009A3E63" w:rsidP="009A3E63">
      <w:pPr>
        <w:rPr>
          <w:rFonts w:ascii="Arial" w:hAnsi="Arial" w:cs="Arial"/>
          <w:color w:val="000000"/>
          <w:sz w:val="28"/>
          <w:szCs w:val="28"/>
        </w:rPr>
      </w:pPr>
    </w:p>
    <w:p w:rsidR="009A3E63" w:rsidRDefault="009A3E63" w:rsidP="009A3E63">
      <w:pPr>
        <w:rPr>
          <w:b/>
          <w:bCs/>
        </w:rPr>
      </w:pPr>
      <w:r>
        <w:rPr>
          <w:b/>
          <w:bCs/>
        </w:rPr>
        <w:t xml:space="preserve">WHEN:          October 14, 2020; 10:00am-12:00pm  </w:t>
      </w:r>
    </w:p>
    <w:p w:rsidR="009A3E63" w:rsidRDefault="009A3E63" w:rsidP="009A3E63">
      <w:r>
        <w:rPr>
          <w:b/>
          <w:bCs/>
        </w:rPr>
        <w:t>To Register</w:t>
      </w:r>
      <w:r>
        <w:t>:</w:t>
      </w:r>
      <w:r>
        <w:rPr>
          <w:sz w:val="28"/>
          <w:szCs w:val="28"/>
        </w:rPr>
        <w:t xml:space="preserve">    </w:t>
      </w:r>
      <w:hyperlink r:id="rId22" w:history="1">
        <w:r>
          <w:rPr>
            <w:rStyle w:val="Hyperlink"/>
            <w:sz w:val="28"/>
            <w:szCs w:val="28"/>
          </w:rPr>
          <w:t>https://mdsbdc.ecenterdirect.com/events/16362</w:t>
        </w:r>
      </w:hyperlink>
    </w:p>
    <w:p w:rsidR="009A3E63" w:rsidRDefault="009A3E63" w:rsidP="009A3E63">
      <w:pP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Franklin Gothic Demi" w:hAnsi="Franklin Gothic Demi"/>
          <w:b/>
          <w:bCs/>
          <w:i/>
          <w:iCs/>
          <w:color w:val="000000"/>
          <w:sz w:val="48"/>
          <w:szCs w:val="48"/>
        </w:rPr>
      </w:pPr>
      <w:r>
        <w:rPr>
          <w:rFonts w:ascii="Franklin Gothic Heavy" w:hAnsi="Franklin Gothic Heavy"/>
          <w:i/>
          <w:iCs/>
          <w:sz w:val="48"/>
          <w:szCs w:val="48"/>
        </w:rPr>
        <w:t>Webinar: Profitable Pricing-How Do I Price My Goods or Services?</w:t>
      </w:r>
    </w:p>
    <w:p w:rsidR="009A3E63" w:rsidRDefault="009A3E63" w:rsidP="009A3E63">
      <w:pPr>
        <w:jc w:val="center"/>
        <w:rPr>
          <w:rFonts w:ascii="Tahoma" w:hAnsi="Tahoma" w:cs="Tahoma"/>
          <w:b/>
          <w:bCs/>
          <w:color w:val="000000"/>
          <w:sz w:val="24"/>
          <w:szCs w:val="24"/>
        </w:rPr>
      </w:pPr>
      <w:r>
        <w:rPr>
          <w:rFonts w:ascii="Tahoma" w:hAnsi="Tahoma" w:cs="Tahoma"/>
          <w:b/>
          <w:bCs/>
          <w:color w:val="000000"/>
          <w:sz w:val="24"/>
          <w:szCs w:val="24"/>
        </w:rPr>
        <w:t xml:space="preserve">Presented by </w:t>
      </w:r>
      <w:r>
        <w:rPr>
          <w:rFonts w:ascii="Tahoma" w:hAnsi="Tahoma" w:cs="Tahoma"/>
          <w:b/>
          <w:bCs/>
          <w:i/>
          <w:iCs/>
          <w:color w:val="000000"/>
          <w:sz w:val="24"/>
          <w:szCs w:val="24"/>
        </w:rPr>
        <w:t xml:space="preserve">Ali </w:t>
      </w:r>
      <w:proofErr w:type="spellStart"/>
      <w:r>
        <w:rPr>
          <w:rFonts w:ascii="Tahoma" w:hAnsi="Tahoma" w:cs="Tahoma"/>
          <w:b/>
          <w:bCs/>
          <w:i/>
          <w:iCs/>
          <w:color w:val="000000"/>
          <w:sz w:val="24"/>
          <w:szCs w:val="24"/>
        </w:rPr>
        <w:t>Paskun</w:t>
      </w:r>
      <w:proofErr w:type="spellEnd"/>
      <w:r>
        <w:rPr>
          <w:rFonts w:ascii="Tahoma" w:hAnsi="Tahoma" w:cs="Tahoma"/>
          <w:b/>
          <w:bCs/>
          <w:color w:val="000000"/>
          <w:sz w:val="24"/>
          <w:szCs w:val="24"/>
        </w:rPr>
        <w:t>, ABIL Solutions LLC</w:t>
      </w: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Tahoma" w:hAnsi="Tahoma" w:cs="Tahoma"/>
          <w:b/>
          <w:bCs/>
          <w:color w:val="000000"/>
          <w:sz w:val="24"/>
          <w:szCs w:val="24"/>
        </w:rPr>
      </w:pPr>
      <w:r>
        <w:rPr>
          <w:noProof/>
        </w:rPr>
        <w:drawing>
          <wp:inline distT="0" distB="0" distL="0" distR="0">
            <wp:extent cx="3111500" cy="1460500"/>
            <wp:effectExtent l="0" t="0" r="0" b="6350"/>
            <wp:docPr id="4" name="Picture 4" descr="How to Improve Your Pricing Strategy And Mindset - The VA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Improve Your Pricing Strategy And Mindset - The VA Hand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11500" cy="1460500"/>
                    </a:xfrm>
                    <a:prstGeom prst="rect">
                      <a:avLst/>
                    </a:prstGeom>
                    <a:noFill/>
                    <a:ln>
                      <a:noFill/>
                    </a:ln>
                  </pic:spPr>
                </pic:pic>
              </a:graphicData>
            </a:graphic>
          </wp:inline>
        </w:drawing>
      </w: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Arial" w:hAnsi="Arial" w:cs="Arial"/>
          <w:color w:val="000000"/>
          <w:sz w:val="24"/>
          <w:szCs w:val="24"/>
        </w:rPr>
      </w:pPr>
      <w:r>
        <w:rPr>
          <w:rFonts w:ascii="Arial" w:hAnsi="Arial" w:cs="Arial"/>
          <w:color w:val="000000"/>
          <w:sz w:val="24"/>
          <w:szCs w:val="24"/>
        </w:rPr>
        <w:t xml:space="preserve">Of all the difficulties small business owners and freelance service </w:t>
      </w:r>
      <w:proofErr w:type="gramStart"/>
      <w:r>
        <w:rPr>
          <w:rFonts w:ascii="Arial" w:hAnsi="Arial" w:cs="Arial"/>
          <w:color w:val="000000"/>
          <w:sz w:val="24"/>
          <w:szCs w:val="24"/>
        </w:rPr>
        <w:t>providers</w:t>
      </w:r>
      <w:proofErr w:type="gramEnd"/>
      <w:r>
        <w:rPr>
          <w:rFonts w:ascii="Arial" w:hAnsi="Arial" w:cs="Arial"/>
          <w:color w:val="000000"/>
          <w:sz w:val="24"/>
          <w:szCs w:val="24"/>
        </w:rPr>
        <w:t xml:space="preserve"> face, one of the most pressing and difficult to overcome is price. What do you charge for your </w:t>
      </w:r>
      <w:r>
        <w:rPr>
          <w:rFonts w:ascii="Arial" w:hAnsi="Arial" w:cs="Arial"/>
          <w:color w:val="000000"/>
          <w:sz w:val="24"/>
          <w:szCs w:val="24"/>
        </w:rPr>
        <w:lastRenderedPageBreak/>
        <w:t>products or services? This is not an easy question to answer, but in this presentation, you'll learn various methods to help you not only pick a price, but pick the right one!</w:t>
      </w:r>
    </w:p>
    <w:p w:rsidR="009A3E63" w:rsidRDefault="009A3E63" w:rsidP="009A3E63">
      <w:pPr>
        <w:jc w:val="center"/>
        <w:rPr>
          <w:rFonts w:ascii="Arial" w:hAnsi="Arial" w:cs="Arial"/>
          <w:b/>
          <w:bCs/>
          <w:color w:val="444444"/>
          <w:sz w:val="24"/>
          <w:szCs w:val="24"/>
        </w:rPr>
      </w:pPr>
    </w:p>
    <w:p w:rsidR="009A3E63" w:rsidRDefault="009A3E63" w:rsidP="009A3E63">
      <w:pPr>
        <w:rPr>
          <w:b/>
          <w:bCs/>
          <w:sz w:val="24"/>
          <w:szCs w:val="24"/>
        </w:rPr>
      </w:pPr>
      <w:r>
        <w:rPr>
          <w:b/>
          <w:bCs/>
          <w:sz w:val="24"/>
          <w:szCs w:val="24"/>
        </w:rPr>
        <w:t>WHEN:              October 14, 2020; 1:00-2:30pm</w:t>
      </w:r>
    </w:p>
    <w:p w:rsidR="009A3E63" w:rsidRDefault="009A3E63" w:rsidP="009A3E63">
      <w:pPr>
        <w:rPr>
          <w:sz w:val="28"/>
          <w:szCs w:val="28"/>
        </w:rPr>
      </w:pPr>
      <w:r>
        <w:rPr>
          <w:b/>
          <w:bCs/>
        </w:rPr>
        <w:t>To Register</w:t>
      </w:r>
      <w:r>
        <w:t>:</w:t>
      </w:r>
      <w:r>
        <w:rPr>
          <w:sz w:val="28"/>
          <w:szCs w:val="28"/>
        </w:rPr>
        <w:t xml:space="preserve">   </w:t>
      </w:r>
      <w:r>
        <w:rPr>
          <w:sz w:val="32"/>
          <w:szCs w:val="32"/>
        </w:rPr>
        <w:t xml:space="preserve">      </w:t>
      </w:r>
      <w:hyperlink r:id="rId25" w:history="1">
        <w:r>
          <w:rPr>
            <w:rStyle w:val="Hyperlink"/>
            <w:sz w:val="32"/>
            <w:szCs w:val="32"/>
          </w:rPr>
          <w:t>https://mdsbdc.ecenterdirect.com/events/16316</w:t>
        </w:r>
      </w:hyperlink>
    </w:p>
    <w:p w:rsidR="009A3E63" w:rsidRDefault="009A3E63" w:rsidP="009A3E63">
      <w:pPr>
        <w:rPr>
          <w:b/>
          <w:bCs/>
          <w:sz w:val="24"/>
          <w:szCs w:val="24"/>
        </w:rPr>
      </w:pP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Albertus Extra Bold" w:hAnsi="Albertus Extra Bold"/>
          <w:b/>
          <w:bCs/>
          <w:i/>
          <w:iCs/>
          <w:sz w:val="40"/>
          <w:szCs w:val="40"/>
        </w:rPr>
      </w:pPr>
      <w:r>
        <w:rPr>
          <w:rFonts w:ascii="Albertus Extra Bold" w:hAnsi="Albertus Extra Bold"/>
          <w:b/>
          <w:bCs/>
          <w:i/>
          <w:iCs/>
          <w:sz w:val="40"/>
          <w:szCs w:val="40"/>
        </w:rPr>
        <w:t xml:space="preserve">Webinar: Risks &amp; Rewards </w:t>
      </w:r>
      <w:proofErr w:type="gramStart"/>
      <w:r>
        <w:rPr>
          <w:rFonts w:ascii="Albertus Extra Bold" w:hAnsi="Albertus Extra Bold"/>
          <w:b/>
          <w:bCs/>
          <w:i/>
          <w:iCs/>
          <w:sz w:val="40"/>
          <w:szCs w:val="40"/>
        </w:rPr>
        <w:t>Of</w:t>
      </w:r>
      <w:proofErr w:type="gramEnd"/>
      <w:r>
        <w:rPr>
          <w:rFonts w:ascii="Albertus Extra Bold" w:hAnsi="Albertus Extra Bold"/>
          <w:b/>
          <w:bCs/>
          <w:i/>
          <w:iCs/>
          <w:sz w:val="40"/>
          <w:szCs w:val="40"/>
        </w:rPr>
        <w:t xml:space="preserve"> Going Into Business With Someone</w:t>
      </w:r>
    </w:p>
    <w:p w:rsidR="009A3E63" w:rsidRDefault="009A3E63" w:rsidP="009A3E63">
      <w:pPr>
        <w:jc w:val="center"/>
        <w:rPr>
          <w:rFonts w:ascii="Tahoma" w:hAnsi="Tahoma" w:cs="Tahoma"/>
          <w:b/>
          <w:bCs/>
          <w:color w:val="000000"/>
          <w:sz w:val="24"/>
          <w:szCs w:val="24"/>
        </w:rPr>
      </w:pPr>
      <w:r>
        <w:rPr>
          <w:rFonts w:ascii="Tahoma" w:hAnsi="Tahoma" w:cs="Tahoma"/>
          <w:b/>
          <w:bCs/>
          <w:color w:val="000000"/>
          <w:sz w:val="24"/>
          <w:szCs w:val="24"/>
        </w:rPr>
        <w:t>Presented by Matt Johnston, Esquire</w:t>
      </w: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Tahoma" w:hAnsi="Tahoma" w:cs="Tahoma"/>
          <w:b/>
          <w:bCs/>
          <w:color w:val="000000"/>
          <w:sz w:val="24"/>
          <w:szCs w:val="24"/>
        </w:rPr>
      </w:pPr>
      <w:r>
        <w:rPr>
          <w:rFonts w:ascii="Tahoma" w:hAnsi="Tahoma" w:cs="Tahoma"/>
          <w:b/>
          <w:bCs/>
          <w:noProof/>
          <w:color w:val="000000"/>
        </w:rPr>
        <w:drawing>
          <wp:inline distT="0" distB="0" distL="0" distR="0">
            <wp:extent cx="1200785" cy="1200785"/>
            <wp:effectExtent l="0" t="0" r="0" b="0"/>
            <wp:docPr id="3" name="Picture 3" descr="cid:image016.jpg@01D6957F.A5DE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jpg@01D6957F.A5DE8FE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p w:rsidR="009A3E63" w:rsidRDefault="009A3E63" w:rsidP="009A3E63"/>
    <w:p w:rsidR="009A3E63" w:rsidRDefault="009A3E63" w:rsidP="009A3E63">
      <w:pPr>
        <w:rPr>
          <w:rFonts w:ascii="Arial" w:hAnsi="Arial" w:cs="Arial"/>
          <w:color w:val="000000"/>
          <w:sz w:val="32"/>
          <w:szCs w:val="32"/>
        </w:rPr>
      </w:pPr>
      <w:r>
        <w:rPr>
          <w:rFonts w:ascii="Arial" w:hAnsi="Arial" w:cs="Arial"/>
          <w:color w:val="000000"/>
          <w:sz w:val="32"/>
          <w:szCs w:val="32"/>
        </w:rPr>
        <w:t>Going into business with someone can be amazing. But going into business with someone without lots of forethought and planning can be a disaster. This session will be about the discussion you should have before opening a business with a partner so that you can find the good and avoid the mire.</w:t>
      </w:r>
    </w:p>
    <w:p w:rsidR="009A3E63" w:rsidRDefault="009A3E63" w:rsidP="009A3E63">
      <w:pPr>
        <w:rPr>
          <w:b/>
          <w:bCs/>
        </w:rPr>
      </w:pPr>
    </w:p>
    <w:p w:rsidR="009A3E63" w:rsidRDefault="009A3E63" w:rsidP="009A3E63">
      <w:pPr>
        <w:rPr>
          <w:b/>
          <w:bCs/>
        </w:rPr>
      </w:pPr>
      <w:r>
        <w:rPr>
          <w:b/>
          <w:bCs/>
        </w:rPr>
        <w:t xml:space="preserve">WHEN:          October 15, 2020; 10:00-11:30am  </w:t>
      </w:r>
    </w:p>
    <w:p w:rsidR="009A3E63" w:rsidRDefault="009A3E63" w:rsidP="009A3E63">
      <w:pPr>
        <w:rPr>
          <w:sz w:val="28"/>
          <w:szCs w:val="28"/>
        </w:rPr>
      </w:pPr>
      <w:r>
        <w:rPr>
          <w:b/>
          <w:bCs/>
        </w:rPr>
        <w:t>To Register</w:t>
      </w:r>
      <w:r>
        <w:t>:</w:t>
      </w:r>
      <w:r>
        <w:rPr>
          <w:sz w:val="28"/>
          <w:szCs w:val="28"/>
        </w:rPr>
        <w:t xml:space="preserve">    </w:t>
      </w:r>
      <w:hyperlink r:id="rId28" w:history="1">
        <w:r>
          <w:rPr>
            <w:rStyle w:val="Hyperlink"/>
            <w:sz w:val="28"/>
            <w:szCs w:val="28"/>
          </w:rPr>
          <w:t>https://mdsbdc.ecenterdirect.com/events/16303</w:t>
        </w:r>
      </w:hyperlink>
      <w:r>
        <w:rPr>
          <w:sz w:val="28"/>
          <w:szCs w:val="28"/>
        </w:rPr>
        <w:t xml:space="preserve"> </w:t>
      </w:r>
      <w:r>
        <w:rPr>
          <w:sz w:val="32"/>
          <w:szCs w:val="32"/>
        </w:rPr>
        <w:t> </w:t>
      </w: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Franklin Gothic Heavy" w:hAnsi="Franklin Gothic Heavy"/>
          <w:i/>
          <w:iCs/>
          <w:sz w:val="48"/>
          <w:szCs w:val="48"/>
        </w:rPr>
      </w:pPr>
      <w:r>
        <w:rPr>
          <w:rFonts w:ascii="Franklin Gothic Heavy" w:hAnsi="Franklin Gothic Heavy"/>
          <w:i/>
          <w:iCs/>
          <w:sz w:val="48"/>
          <w:szCs w:val="48"/>
        </w:rPr>
        <w:t xml:space="preserve">Webinar: Getting Back To Basics-A Resource Toolkit </w:t>
      </w:r>
      <w:proofErr w:type="gramStart"/>
      <w:r>
        <w:rPr>
          <w:rFonts w:ascii="Franklin Gothic Heavy" w:hAnsi="Franklin Gothic Heavy"/>
          <w:i/>
          <w:iCs/>
          <w:sz w:val="48"/>
          <w:szCs w:val="48"/>
        </w:rPr>
        <w:t>From</w:t>
      </w:r>
      <w:proofErr w:type="gramEnd"/>
      <w:r>
        <w:rPr>
          <w:rFonts w:ascii="Franklin Gothic Heavy" w:hAnsi="Franklin Gothic Heavy"/>
          <w:i/>
          <w:iCs/>
          <w:sz w:val="48"/>
          <w:szCs w:val="48"/>
        </w:rPr>
        <w:t xml:space="preserve"> The Department of Labor</w:t>
      </w:r>
    </w:p>
    <w:p w:rsidR="009A3E63" w:rsidRDefault="009A3E63" w:rsidP="009A3E63">
      <w:pPr>
        <w:jc w:val="center"/>
        <w:rPr>
          <w:rFonts w:ascii="Tahoma" w:hAnsi="Tahoma" w:cs="Tahoma"/>
          <w:color w:val="000000"/>
          <w:sz w:val="24"/>
          <w:szCs w:val="24"/>
        </w:rPr>
      </w:pPr>
      <w:r>
        <w:rPr>
          <w:rFonts w:ascii="Tahoma" w:hAnsi="Tahoma" w:cs="Tahoma"/>
          <w:b/>
          <w:bCs/>
          <w:color w:val="000000"/>
          <w:sz w:val="24"/>
          <w:szCs w:val="24"/>
        </w:rPr>
        <w:t>Presenter,</w:t>
      </w:r>
      <w:proofErr w:type="gramStart"/>
      <w:r>
        <w:rPr>
          <w:rFonts w:ascii="Tahoma" w:hAnsi="Tahoma" w:cs="Tahoma"/>
          <w:b/>
          <w:bCs/>
          <w:color w:val="000000"/>
          <w:sz w:val="24"/>
          <w:szCs w:val="24"/>
        </w:rPr>
        <w:t>  Janice</w:t>
      </w:r>
      <w:proofErr w:type="gramEnd"/>
      <w:r>
        <w:rPr>
          <w:rFonts w:ascii="Tahoma" w:hAnsi="Tahoma" w:cs="Tahoma"/>
          <w:b/>
          <w:bCs/>
          <w:color w:val="000000"/>
          <w:sz w:val="24"/>
          <w:szCs w:val="24"/>
        </w:rPr>
        <w:t xml:space="preserve"> Walker-</w:t>
      </w:r>
      <w:proofErr w:type="spellStart"/>
      <w:r>
        <w:rPr>
          <w:rFonts w:ascii="Tahoma" w:hAnsi="Tahoma" w:cs="Tahoma"/>
          <w:b/>
          <w:bCs/>
          <w:color w:val="000000"/>
          <w:sz w:val="24"/>
          <w:szCs w:val="24"/>
        </w:rPr>
        <w:t>Emeogo</w:t>
      </w:r>
      <w:proofErr w:type="spellEnd"/>
      <w:r>
        <w:rPr>
          <w:rFonts w:ascii="Tahoma" w:hAnsi="Tahoma" w:cs="Tahoma"/>
          <w:color w:val="000000"/>
          <w:sz w:val="24"/>
          <w:szCs w:val="24"/>
        </w:rPr>
        <w:t xml:space="preserve"> </w:t>
      </w:r>
      <w:r>
        <w:rPr>
          <w:rFonts w:ascii="Tahoma" w:hAnsi="Tahoma" w:cs="Tahoma"/>
          <w:color w:val="000000"/>
          <w:sz w:val="24"/>
          <w:szCs w:val="24"/>
        </w:rPr>
        <w:br/>
        <w:t xml:space="preserve">Small Business State Outreach Director </w:t>
      </w:r>
      <w:r>
        <w:rPr>
          <w:rFonts w:ascii="Tahoma" w:hAnsi="Tahoma" w:cs="Tahoma"/>
          <w:color w:val="000000"/>
          <w:sz w:val="24"/>
          <w:szCs w:val="24"/>
        </w:rPr>
        <w:br/>
        <w:t xml:space="preserve">Office of Small Business Regulatory Assistance </w:t>
      </w:r>
      <w:r>
        <w:rPr>
          <w:rFonts w:ascii="Tahoma" w:hAnsi="Tahoma" w:cs="Tahoma"/>
          <w:color w:val="000000"/>
          <w:sz w:val="24"/>
          <w:szCs w:val="24"/>
        </w:rPr>
        <w:br/>
        <w:t>Department of Labor</w:t>
      </w:r>
    </w:p>
    <w:p w:rsidR="009A3E63" w:rsidRDefault="009A3E63" w:rsidP="009A3E63">
      <w:pPr>
        <w:jc w:val="center"/>
        <w:rPr>
          <w:rFonts w:ascii="Tahoma" w:hAnsi="Tahoma" w:cs="Tahoma"/>
          <w:b/>
          <w:bCs/>
          <w:color w:val="000000"/>
          <w:sz w:val="24"/>
          <w:szCs w:val="24"/>
        </w:rPr>
      </w:pPr>
      <w:r>
        <w:rPr>
          <w:noProof/>
        </w:rPr>
        <w:lastRenderedPageBreak/>
        <w:drawing>
          <wp:inline distT="0" distB="0" distL="0" distR="0">
            <wp:extent cx="1214755" cy="805180"/>
            <wp:effectExtent l="0" t="0" r="4445" b="0"/>
            <wp:docPr id="2" name="Picture 2" descr="COVID-19 Layoff Aversion Fund Available from Md. Department of Labor |  Johns Hopkins Technology 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ID-19 Layoff Aversion Fund Available from Md. Department of Labor |  Johns Hopkins Technology Ventures"/>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14755" cy="805180"/>
                    </a:xfrm>
                    <a:prstGeom prst="rect">
                      <a:avLst/>
                    </a:prstGeom>
                    <a:noFill/>
                    <a:ln>
                      <a:noFill/>
                    </a:ln>
                  </pic:spPr>
                </pic:pic>
              </a:graphicData>
            </a:graphic>
          </wp:inline>
        </w:drawing>
      </w:r>
    </w:p>
    <w:p w:rsidR="009A3E63" w:rsidRDefault="009A3E63" w:rsidP="009A3E63">
      <w:pPr>
        <w:jc w:val="center"/>
        <w:rPr>
          <w:rFonts w:ascii="Tahoma" w:hAnsi="Tahoma" w:cs="Tahoma"/>
          <w:b/>
          <w:bCs/>
          <w:color w:val="000000"/>
          <w:sz w:val="24"/>
          <w:szCs w:val="24"/>
        </w:rPr>
      </w:pPr>
    </w:p>
    <w:p w:rsidR="009A3E63" w:rsidRDefault="009A3E63" w:rsidP="009A3E63">
      <w:pPr>
        <w:jc w:val="center"/>
        <w:rPr>
          <w:rFonts w:ascii="Arial" w:hAnsi="Arial" w:cs="Arial"/>
          <w:b/>
          <w:bCs/>
          <w:color w:val="000000"/>
          <w:sz w:val="24"/>
          <w:szCs w:val="24"/>
        </w:rPr>
      </w:pPr>
      <w:r>
        <w:rPr>
          <w:rFonts w:ascii="Arial" w:hAnsi="Arial" w:cs="Arial"/>
          <w:b/>
          <w:bCs/>
          <w:color w:val="000000"/>
          <w:sz w:val="24"/>
          <w:szCs w:val="24"/>
        </w:rPr>
        <w:t>This session will provide information to employers, economic development and workforce partners who have employees transitioning back to work after being closed due to COVID-19.</w:t>
      </w:r>
    </w:p>
    <w:p w:rsidR="009A3E63" w:rsidRDefault="009A3E63" w:rsidP="009A3E63">
      <w:pPr>
        <w:jc w:val="center"/>
        <w:rPr>
          <w:rFonts w:ascii="Arial" w:hAnsi="Arial" w:cs="Arial"/>
          <w:color w:val="000000"/>
          <w:sz w:val="18"/>
          <w:szCs w:val="18"/>
        </w:rPr>
      </w:pPr>
    </w:p>
    <w:p w:rsidR="009A3E63" w:rsidRDefault="009A3E63" w:rsidP="009A3E63">
      <w:pPr>
        <w:jc w:val="center"/>
        <w:rPr>
          <w:rFonts w:ascii="Arial" w:hAnsi="Arial" w:cs="Arial"/>
          <w:color w:val="000000"/>
          <w:sz w:val="18"/>
          <w:szCs w:val="18"/>
        </w:rPr>
      </w:pPr>
    </w:p>
    <w:p w:rsidR="009A3E63" w:rsidRDefault="009A3E63" w:rsidP="009A3E63">
      <w:pPr>
        <w:rPr>
          <w:b/>
          <w:bCs/>
        </w:rPr>
      </w:pPr>
      <w:r>
        <w:rPr>
          <w:b/>
          <w:bCs/>
        </w:rPr>
        <w:t xml:space="preserve">WHEN:                October 15, 2020; 1:00-2:00pm </w:t>
      </w:r>
    </w:p>
    <w:p w:rsidR="009A3E63" w:rsidRDefault="009A3E63" w:rsidP="009A3E63">
      <w:pPr>
        <w:rPr>
          <w:b/>
          <w:bCs/>
        </w:rPr>
      </w:pPr>
      <w:r>
        <w:rPr>
          <w:b/>
          <w:bCs/>
        </w:rPr>
        <w:t>To Register:       </w:t>
      </w:r>
      <w:hyperlink r:id="rId31" w:history="1">
        <w:r>
          <w:rPr>
            <w:rStyle w:val="Hyperlink"/>
            <w:b/>
            <w:bCs/>
          </w:rPr>
          <w:t>https://mdsbdc.neoserra.com/conferences/16363</w:t>
        </w:r>
      </w:hyperlink>
      <w:r>
        <w:rPr>
          <w:b/>
          <w:bCs/>
        </w:rPr>
        <w:t xml:space="preserve">  </w:t>
      </w:r>
    </w:p>
    <w:p w:rsidR="009A3E63" w:rsidRDefault="009A3E63" w:rsidP="009A3E63">
      <w:pPr>
        <w:jc w:val="center"/>
        <w:rPr>
          <w:b/>
          <w:bCs/>
          <w:sz w:val="20"/>
          <w:szCs w:val="20"/>
        </w:rPr>
      </w:pPr>
    </w:p>
    <w:p w:rsidR="009A3E63" w:rsidRDefault="009A3E63" w:rsidP="009A3E63">
      <w:pPr>
        <w:jc w:val="center"/>
        <w:rPr>
          <w:b/>
          <w:bCs/>
          <w:sz w:val="20"/>
          <w:szCs w:val="20"/>
        </w:rPr>
      </w:pPr>
      <w:r>
        <w:rPr>
          <w:b/>
          <w:bCs/>
          <w:sz w:val="20"/>
          <w:szCs w:val="20"/>
        </w:rPr>
        <w:t>``````````````````````````````````````````````````````````````````````````````````````````````````````````````````````````````````````````````````````````````````````````````````````````````````````````````````````````````````````</w:t>
      </w:r>
    </w:p>
    <w:p w:rsidR="009A3E63" w:rsidRDefault="009A3E63" w:rsidP="009A3E63">
      <w:pPr>
        <w:jc w:val="center"/>
        <w:rPr>
          <w:rFonts w:ascii="Franklin Gothic Heavy" w:hAnsi="Franklin Gothic Heavy"/>
          <w:i/>
          <w:iCs/>
          <w:sz w:val="48"/>
          <w:szCs w:val="48"/>
        </w:rPr>
      </w:pPr>
      <w:r>
        <w:rPr>
          <w:rFonts w:ascii="Franklin Gothic Heavy" w:hAnsi="Franklin Gothic Heavy"/>
          <w:i/>
          <w:iCs/>
          <w:sz w:val="48"/>
          <w:szCs w:val="48"/>
        </w:rPr>
        <w:t xml:space="preserve">Webinar: Scary Close…Finding Your Target Market! </w:t>
      </w:r>
    </w:p>
    <w:p w:rsidR="009A3E63" w:rsidRDefault="009A3E63" w:rsidP="009A3E63">
      <w:pPr>
        <w:jc w:val="center"/>
        <w:rPr>
          <w:rFonts w:ascii="Tahoma" w:hAnsi="Tahoma" w:cs="Tahoma"/>
          <w:b/>
          <w:bCs/>
          <w:color w:val="000000"/>
          <w:sz w:val="24"/>
          <w:szCs w:val="24"/>
        </w:rPr>
      </w:pPr>
      <w:r>
        <w:rPr>
          <w:rFonts w:ascii="Tahoma" w:hAnsi="Tahoma" w:cs="Tahoma"/>
          <w:b/>
          <w:bCs/>
          <w:color w:val="000000"/>
          <w:sz w:val="24"/>
          <w:szCs w:val="24"/>
        </w:rPr>
        <w:t xml:space="preserve">Presented by Melody </w:t>
      </w:r>
      <w:proofErr w:type="spellStart"/>
      <w:r>
        <w:rPr>
          <w:rFonts w:ascii="Tahoma" w:hAnsi="Tahoma" w:cs="Tahoma"/>
          <w:b/>
          <w:bCs/>
          <w:color w:val="000000"/>
          <w:sz w:val="24"/>
          <w:szCs w:val="24"/>
        </w:rPr>
        <w:t>Belotte</w:t>
      </w:r>
      <w:proofErr w:type="spellEnd"/>
      <w:r>
        <w:rPr>
          <w:rFonts w:ascii="Tahoma" w:hAnsi="Tahoma" w:cs="Tahoma"/>
          <w:b/>
          <w:bCs/>
          <w:color w:val="000000"/>
          <w:sz w:val="24"/>
          <w:szCs w:val="24"/>
        </w:rPr>
        <w:t>, Marketing Expert</w:t>
      </w:r>
    </w:p>
    <w:p w:rsidR="009A3E63" w:rsidRDefault="009A3E63" w:rsidP="009A3E63">
      <w:pPr>
        <w:jc w:val="center"/>
        <w:rPr>
          <w:rFonts w:ascii="Franklin Gothic Heavy" w:hAnsi="Franklin Gothic Heavy"/>
          <w:i/>
          <w:iCs/>
          <w:sz w:val="48"/>
          <w:szCs w:val="48"/>
        </w:rPr>
      </w:pPr>
      <w:r>
        <w:rPr>
          <w:noProof/>
        </w:rPr>
        <w:drawing>
          <wp:inline distT="0" distB="0" distL="0" distR="0">
            <wp:extent cx="1938020" cy="1460500"/>
            <wp:effectExtent l="0" t="0" r="5080" b="6350"/>
            <wp:docPr id="1" name="Picture 1" descr="Target Marketing and Market Se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get Marketing and Market Segmentatio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38020" cy="1460500"/>
                    </a:xfrm>
                    <a:prstGeom prst="rect">
                      <a:avLst/>
                    </a:prstGeom>
                    <a:noFill/>
                    <a:ln>
                      <a:noFill/>
                    </a:ln>
                  </pic:spPr>
                </pic:pic>
              </a:graphicData>
            </a:graphic>
          </wp:inline>
        </w:drawing>
      </w:r>
    </w:p>
    <w:p w:rsidR="009A3E63" w:rsidRDefault="009A3E63" w:rsidP="009A3E63">
      <w:pPr>
        <w:jc w:val="center"/>
        <w:rPr>
          <w:rFonts w:ascii="Arial" w:hAnsi="Arial" w:cs="Arial"/>
          <w:color w:val="000000"/>
          <w:sz w:val="24"/>
          <w:szCs w:val="24"/>
        </w:rPr>
      </w:pPr>
      <w:r>
        <w:rPr>
          <w:rFonts w:ascii="Arial" w:hAnsi="Arial" w:cs="Arial"/>
          <w:color w:val="000000"/>
          <w:sz w:val="24"/>
          <w:szCs w:val="24"/>
        </w:rPr>
        <w:t xml:space="preserve">Regardless of how amazing your business, product or service is - you may not be getting the sales or connections you want simply because you're not reaching the right audience. Technology now allows us to get "scary close" to customers through advanced targeting and tracking, but we must learn to use these tools effectively and responsibly. Join the marketing expert, Melody </w:t>
      </w:r>
      <w:proofErr w:type="spellStart"/>
      <w:r>
        <w:rPr>
          <w:rFonts w:ascii="Arial" w:hAnsi="Arial" w:cs="Arial"/>
          <w:color w:val="000000"/>
          <w:sz w:val="24"/>
          <w:szCs w:val="24"/>
        </w:rPr>
        <w:t>Belotte</w:t>
      </w:r>
      <w:proofErr w:type="spellEnd"/>
      <w:r>
        <w:rPr>
          <w:rFonts w:ascii="Arial" w:hAnsi="Arial" w:cs="Arial"/>
          <w:color w:val="000000"/>
          <w:sz w:val="24"/>
          <w:szCs w:val="24"/>
        </w:rPr>
        <w:t>, for a crash course on how to identify, narrow and reach your target market.</w:t>
      </w:r>
    </w:p>
    <w:p w:rsidR="009A3E63" w:rsidRDefault="009A3E63" w:rsidP="009A3E63">
      <w:pPr>
        <w:rPr>
          <w:b/>
          <w:bCs/>
        </w:rPr>
      </w:pPr>
      <w:r>
        <w:rPr>
          <w:b/>
          <w:bCs/>
        </w:rPr>
        <w:t>WHEN:                October 28, 2020; 1:00-2:30am</w:t>
      </w:r>
    </w:p>
    <w:p w:rsidR="009A3E63" w:rsidRDefault="009A3E63" w:rsidP="009A3E63">
      <w:pPr>
        <w:rPr>
          <w:b/>
          <w:bCs/>
        </w:rPr>
      </w:pPr>
      <w:r>
        <w:rPr>
          <w:b/>
          <w:bCs/>
        </w:rPr>
        <w:t>To Register:</w:t>
      </w:r>
      <w:r>
        <w:rPr>
          <w:b/>
          <w:bCs/>
          <w:sz w:val="28"/>
          <w:szCs w:val="28"/>
        </w:rPr>
        <w:t xml:space="preserve">   </w:t>
      </w:r>
      <w:r>
        <w:rPr>
          <w:b/>
          <w:bCs/>
          <w:sz w:val="32"/>
          <w:szCs w:val="32"/>
        </w:rPr>
        <w:t> </w:t>
      </w:r>
      <w:hyperlink r:id="rId34" w:history="1">
        <w:r>
          <w:rPr>
            <w:rStyle w:val="Hyperlink"/>
            <w:b/>
            <w:bCs/>
            <w:sz w:val="32"/>
            <w:szCs w:val="32"/>
          </w:rPr>
          <w:t>https://mdsbdc.ecenterdirect.com/events/16322</w:t>
        </w:r>
      </w:hyperlink>
      <w:r>
        <w:rPr>
          <w:b/>
          <w:bCs/>
          <w:sz w:val="32"/>
          <w:szCs w:val="32"/>
        </w:rPr>
        <w:t xml:space="preserve"> </w:t>
      </w:r>
      <w:r>
        <w:rPr>
          <w:b/>
          <w:bCs/>
        </w:rPr>
        <w:t> </w:t>
      </w:r>
    </w:p>
    <w:p w:rsidR="009A3E63" w:rsidRDefault="009A3E63" w:rsidP="009A3E63">
      <w:pPr>
        <w:rPr>
          <w:sz w:val="32"/>
          <w:szCs w:val="32"/>
        </w:rPr>
      </w:pPr>
    </w:p>
    <w:p w:rsidR="009A3E63" w:rsidRDefault="009A3E63" w:rsidP="009A3E63">
      <w:pPr>
        <w:jc w:val="center"/>
        <w:rPr>
          <w:b/>
          <w:bCs/>
          <w:sz w:val="20"/>
          <w:szCs w:val="20"/>
        </w:rPr>
      </w:pPr>
    </w:p>
    <w:p w:rsidR="009A3E63" w:rsidRDefault="009A3E63" w:rsidP="009A3E63">
      <w:pPr>
        <w:rPr>
          <w:b/>
          <w:bCs/>
          <w:sz w:val="20"/>
          <w:szCs w:val="20"/>
        </w:rPr>
      </w:pPr>
      <w:r>
        <w:rPr>
          <w:b/>
          <w:bCs/>
          <w:sz w:val="20"/>
          <w:szCs w:val="20"/>
        </w:rPr>
        <w:t>``````````````````````````````````````````````````````````````````````````````````````````````````````````````````````````````````````````````````````````````````````````````````````````````````````````````````````````````````````````</w:t>
      </w:r>
    </w:p>
    <w:p w:rsidR="009A3E63" w:rsidRDefault="009A3E63" w:rsidP="009A3E63">
      <w:pPr>
        <w:rPr>
          <w:b/>
          <w:bCs/>
          <w:sz w:val="20"/>
          <w:szCs w:val="20"/>
        </w:rPr>
      </w:pPr>
    </w:p>
    <w:p w:rsidR="009A3E63" w:rsidRDefault="009A3E63" w:rsidP="009A3E63">
      <w:pPr>
        <w:rPr>
          <w:sz w:val="20"/>
          <w:szCs w:val="20"/>
        </w:rPr>
      </w:pPr>
      <w:r>
        <w:rPr>
          <w:sz w:val="20"/>
          <w:szCs w:val="20"/>
        </w:rPr>
        <w:t xml:space="preserve">All webinars are offered to you at no cost!  </w:t>
      </w:r>
      <w:r>
        <w:rPr>
          <w:b/>
          <w:bCs/>
          <w:sz w:val="20"/>
          <w:szCs w:val="20"/>
        </w:rPr>
        <w:t>A log-on link will be sent to registrants the day/evening prior to the webinar in a reminder email</w:t>
      </w:r>
      <w:r>
        <w:rPr>
          <w:sz w:val="20"/>
          <w:szCs w:val="20"/>
        </w:rPr>
        <w:t>!</w:t>
      </w:r>
    </w:p>
    <w:p w:rsidR="001A5925" w:rsidRDefault="001A5925"/>
    <w:sectPr w:rsidR="001A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ertus Extr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63"/>
    <w:rsid w:val="001A5925"/>
    <w:rsid w:val="009A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3674"/>
  <w15:chartTrackingRefBased/>
  <w15:docId w15:val="{4532609E-D933-4CE1-87DC-ADDF06B7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E63"/>
    <w:rPr>
      <w:color w:val="0563C1"/>
      <w:u w:val="single"/>
    </w:rPr>
  </w:style>
  <w:style w:type="paragraph" w:styleId="NormalWeb">
    <w:name w:val="Normal (Web)"/>
    <w:basedOn w:val="Normal"/>
    <w:uiPriority w:val="99"/>
    <w:semiHidden/>
    <w:unhideWhenUsed/>
    <w:rsid w:val="009A3E6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dsbdc.ecenterdirect.com%2fevents%2f16355&amp;c=E,1,nFJxhiLC7XStHM0uEoLdQPQFsQDHkyeEZCAPbN1PX3eOF0csDj04zAGEPUoe144UzYaZ1vedl3gQ9gZGohINH9MzG-F3pIdsiFq9p4_WY9SNifHlOTs,&amp;typo=1" TargetMode="External"/><Relationship Id="rId13" Type="http://schemas.openxmlformats.org/officeDocument/2006/relationships/image" Target="cid:image021.jpg@01D68F5A.F53F8E20" TargetMode="External"/><Relationship Id="rId18" Type="http://schemas.openxmlformats.org/officeDocument/2006/relationships/image" Target="cid:image014.jpg@01D6957F.A5DE8FE0"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cid:image015.jpg@01D6957F.A5DE8FE0" TargetMode="External"/><Relationship Id="rId34" Type="http://schemas.openxmlformats.org/officeDocument/2006/relationships/hyperlink" Target="https://linkprotect.cudasvc.com/url?a=https%3a%2f%2fmdsbdc.ecenterdirect.com%2fevents%2f16322&amp;c=E,1,gjvsPOW3abKqkiqLpEjCnTAS5YInRznggkrMUHT5AD4Cf0bgkveeXzkgsVN7MwCXVO-hGWozshK-TVzgqGGIkSzx5BZKnx0zjSjPvP-AclC5QWUNdEBcjdkui46L&amp;typo=1" TargetMode="External"/><Relationship Id="rId7" Type="http://schemas.openxmlformats.org/officeDocument/2006/relationships/image" Target="cid:image008.jpg@01D6957F.A5DE8FE0"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linkprotect.cudasvc.com/url?a=https%3a%2f%2fmdsbdc.ecenterdirect.com%2fevents%2f16316&amp;c=E,1,UrO2dF3Q8uaqOw34wyY3NW0Rt6Q_hryaw_B5vF33c5QuhLAtr_nd9HSq3J9ddq1ipM33w9rrYWKA86WX6YpHBC-C3REfWU_wRm8bPVG2SQ,,&amp;typo=1" TargetMode="External"/><Relationship Id="rId33" Type="http://schemas.openxmlformats.org/officeDocument/2006/relationships/image" Target="cid:image018.jpg@01D6957F.A5DE8FE0" TargetMode="External"/><Relationship Id="rId2" Type="http://schemas.openxmlformats.org/officeDocument/2006/relationships/settings" Target="settings.xml"/><Relationship Id="rId16" Type="http://schemas.openxmlformats.org/officeDocument/2006/relationships/image" Target="cid:image013.jpg@01D6957F.A5DE8FE0" TargetMode="External"/><Relationship Id="rId20" Type="http://schemas.openxmlformats.org/officeDocument/2006/relationships/image" Target="media/image7.jpeg"/><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inkprotect.cudasvc.com/url?a=https%3a%2f%2fmdsbdc.ecenterdirect.com%2fevents%2f16350&amp;c=E,1,HtiUGs03YawwIxWrlg9xrMNE2FIB3pO_zFazOmGHlZEHLGOQt8OZoFqX6pG7Vimvs9shwvzevBLtJSAuenmpZ9no-mATxsfT1x8ibEOv7KQHX5SXT2qIFmL0tI0P&amp;typo=1" TargetMode="External"/><Relationship Id="rId24" Type="http://schemas.openxmlformats.org/officeDocument/2006/relationships/image" Target="cid:image026.jpg@01D6941F.B1313F20" TargetMode="External"/><Relationship Id="rId32" Type="http://schemas.openxmlformats.org/officeDocument/2006/relationships/image" Target="media/image11.jpeg"/><Relationship Id="rId5" Type="http://schemas.openxmlformats.org/officeDocument/2006/relationships/image" Target="cid:image006.png@01D6957F.A5DE8FE0" TargetMode="Externa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s://linkprotect.cudasvc.com/url?a=https%3a%2f%2fmdsbdc.ecenterdirect.com%2fevents%2f16303&amp;c=E,1,X4pLqXR0gsUvDk46RORzQDlJHZBUPFCIrSkLr6wRlg186EilgItDZ-BkE7wqOKgVmqbopZCGx21lwK52KpE0mwJRWtpBM8srsFJV6M-9u6IWzg,,&amp;typo=1" TargetMode="External"/><Relationship Id="rId36" Type="http://schemas.openxmlformats.org/officeDocument/2006/relationships/theme" Target="theme/theme1.xml"/><Relationship Id="rId10" Type="http://schemas.openxmlformats.org/officeDocument/2006/relationships/image" Target="cid:image010.jpg@01D6957F.A5DE8FE0" TargetMode="External"/><Relationship Id="rId19" Type="http://schemas.openxmlformats.org/officeDocument/2006/relationships/hyperlink" Target="https://linkprotect.cudasvc.com/url?a=https%3a%2f%2fmdsbdc.ecenterdirect.com%2fevents%2f16361&amp;c=E,1,_IcBhAM-v4u2oIgbjoisELi-jkiCX7NxZGpeZ1_7UFO0sWN7ucUewIbwIJJF4-vO4ef0t3wpLBU6upPdG6GkUsjItkzK1ZKLAxuCGTOX5EyqER8,&amp;typo=1" TargetMode="External"/><Relationship Id="rId31" Type="http://schemas.openxmlformats.org/officeDocument/2006/relationships/hyperlink" Target="https://linkprotect.cudasvc.com/url?a=https%3a%2f%2fmdsbdc.neoserra.com%2fconferences%2f16363&amp;c=E,1,eke7yuK9h1_U3MWQgDAk-uEafmBAF3scZqoI5-9qcQzcLZbOdyOd1WlQYnHgHAUgZ7DTEo-0EBCTdkxSJj_um2C75bQpPaClXtQeMSHGOSs9BgLUMQ,,&amp;typo=1"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linkprotect.cudasvc.com/url?a=https%3a%2f%2fmdsbdc.ecenterdirect.com%2fevents%2f16306&amp;c=E,1,fc1ftRS17st498Mg0WbEJbXQi-XDCbotnhuDpDDfM8bRm-clZbD7GnKrHsIwESMrsSkhy3vqy2AHhrI3UQjsv6sFD_V8ISsMnXx2cXek&amp;typo=1" TargetMode="External"/><Relationship Id="rId22" Type="http://schemas.openxmlformats.org/officeDocument/2006/relationships/hyperlink" Target="https://linkprotect.cudasvc.com/url?a=https%3a%2f%2fmdsbdc.ecenterdirect.com%2fevents%2f16362&amp;c=E,1,bYHCFime72w09RW7h_MO42Qq_sgFqs8yXkCPyVRxxp6F3uK58zL_Cn0r0UIGBhNDag52w0-15_jzrEnRCtHYNvCw05OeuxRX4kvLNl0LrirILFMkI4v-sXA9-Pk,&amp;typo=1" TargetMode="External"/><Relationship Id="rId27" Type="http://schemas.openxmlformats.org/officeDocument/2006/relationships/image" Target="cid:image016.jpg@01D6957F.A5DE8FE0" TargetMode="External"/><Relationship Id="rId30" Type="http://schemas.openxmlformats.org/officeDocument/2006/relationships/image" Target="cid:image017.png@01D6957F.A5DE8FE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1</cp:revision>
  <dcterms:created xsi:type="dcterms:W3CDTF">2020-09-28T17:39:00Z</dcterms:created>
  <dcterms:modified xsi:type="dcterms:W3CDTF">2020-09-28T17:41:00Z</dcterms:modified>
</cp:coreProperties>
</file>