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A8DFB" w14:textId="5852DE6E" w:rsidR="00335FDF" w:rsidRDefault="00DD7D9C">
      <w:r>
        <w:rPr>
          <w:noProof/>
        </w:rPr>
        <mc:AlternateContent>
          <mc:Choice Requires="wps">
            <w:drawing>
              <wp:anchor distT="0" distB="0" distL="114300" distR="114300" simplePos="0" relativeHeight="251660288" behindDoc="0" locked="0" layoutInCell="1" allowOverlap="1" wp14:anchorId="17236B18" wp14:editId="4FE9CDF1">
                <wp:simplePos x="0" y="0"/>
                <wp:positionH relativeFrom="column">
                  <wp:posOffset>-304800</wp:posOffset>
                </wp:positionH>
                <wp:positionV relativeFrom="paragraph">
                  <wp:posOffset>1514476</wp:posOffset>
                </wp:positionV>
                <wp:extent cx="6477000" cy="7219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7000" cy="7219950"/>
                        </a:xfrm>
                        <a:prstGeom prst="rect">
                          <a:avLst/>
                        </a:prstGeom>
                        <a:solidFill>
                          <a:schemeClr val="lt1"/>
                        </a:solidFill>
                        <a:ln w="6350">
                          <a:noFill/>
                        </a:ln>
                      </wps:spPr>
                      <wps:txbx>
                        <w:txbxContent>
                          <w:p w14:paraId="01FFF100" w14:textId="5195AEE6" w:rsidR="004D0F0E" w:rsidRDefault="004D0F0E">
                            <w:pPr>
                              <w:rPr>
                                <w:rFonts w:ascii="Arial" w:hAnsi="Arial" w:cs="Arial"/>
                              </w:rPr>
                            </w:pPr>
                            <w:r w:rsidRPr="007458FD">
                              <w:rPr>
                                <w:rFonts w:ascii="Arial" w:hAnsi="Arial" w:cs="Arial"/>
                              </w:rPr>
                              <w:t xml:space="preserve">Like the Phoenix shown above, St. Margaret’s </w:t>
                            </w:r>
                            <w:r w:rsidR="00DD7D9C" w:rsidRPr="007458FD">
                              <w:rPr>
                                <w:rFonts w:ascii="Arial" w:hAnsi="Arial" w:cs="Arial"/>
                              </w:rPr>
                              <w:t>process of rebirth is fully underway!!</w:t>
                            </w:r>
                            <w:r w:rsidRPr="007458FD">
                              <w:rPr>
                                <w:rFonts w:ascii="Arial" w:hAnsi="Arial" w:cs="Arial"/>
                              </w:rPr>
                              <w:t xml:space="preserve">  </w:t>
                            </w:r>
                            <w:r w:rsidR="003C6A70" w:rsidRPr="007458FD">
                              <w:rPr>
                                <w:rFonts w:ascii="Arial" w:hAnsi="Arial" w:cs="Arial"/>
                              </w:rPr>
                              <w:t xml:space="preserve">Here is an update on </w:t>
                            </w:r>
                            <w:r w:rsidR="003F32AE">
                              <w:rPr>
                                <w:rFonts w:ascii="Arial" w:hAnsi="Arial" w:cs="Arial"/>
                              </w:rPr>
                              <w:t>progress</w:t>
                            </w:r>
                            <w:r w:rsidR="00D934BB" w:rsidRPr="007458FD">
                              <w:rPr>
                                <w:rFonts w:ascii="Arial" w:hAnsi="Arial" w:cs="Arial"/>
                              </w:rPr>
                              <w:t>:</w:t>
                            </w:r>
                          </w:p>
                          <w:p w14:paraId="7996CD99" w14:textId="77777777" w:rsidR="007458FD" w:rsidRDefault="007458FD">
                            <w:pPr>
                              <w:rPr>
                                <w:rFonts w:ascii="Arial" w:hAnsi="Arial" w:cs="Arial"/>
                              </w:rPr>
                            </w:pPr>
                          </w:p>
                          <w:p w14:paraId="1E15FF87" w14:textId="124BE0C7" w:rsidR="00630858" w:rsidRPr="00917F1F" w:rsidRDefault="000C6958" w:rsidP="00630858">
                            <w:pPr>
                              <w:pStyle w:val="ListParagraph"/>
                              <w:numPr>
                                <w:ilvl w:val="0"/>
                                <w:numId w:val="4"/>
                              </w:numPr>
                              <w:rPr>
                                <w:rFonts w:ascii="Arial" w:hAnsi="Arial" w:cs="Arial"/>
                              </w:rPr>
                            </w:pPr>
                            <w:r w:rsidRPr="007458FD">
                              <w:rPr>
                                <w:rFonts w:ascii="Arial" w:hAnsi="Arial" w:cs="Arial"/>
                                <w:b/>
                                <w:u w:val="single"/>
                              </w:rPr>
                              <w:t>SURVEY AVAILABLE</w:t>
                            </w:r>
                            <w:r w:rsidRPr="007458FD">
                              <w:rPr>
                                <w:rFonts w:ascii="Arial" w:hAnsi="Arial" w:cs="Arial"/>
                                <w:b/>
                              </w:rPr>
                              <w:t xml:space="preserve">:   </w:t>
                            </w:r>
                            <w:r w:rsidR="00630858" w:rsidRPr="00917F1F">
                              <w:rPr>
                                <w:rFonts w:ascii="Arial" w:hAnsi="Arial" w:cs="Arial"/>
                              </w:rPr>
                              <w:t xml:space="preserve">All hands on deck!!  All active members (those attending and supporting as you are able) are encouraged to complete an on-line survey. An invitation to complete the survey has </w:t>
                            </w:r>
                            <w:r w:rsidR="006252C4">
                              <w:rPr>
                                <w:rFonts w:ascii="Arial" w:hAnsi="Arial" w:cs="Arial"/>
                              </w:rPr>
                              <w:t>gone out to all active members</w:t>
                            </w:r>
                            <w:r w:rsidR="00630858" w:rsidRPr="00917F1F">
                              <w:rPr>
                                <w:rFonts w:ascii="Arial" w:hAnsi="Arial" w:cs="Arial"/>
                              </w:rPr>
                              <w:t xml:space="preserve">. </w:t>
                            </w:r>
                            <w:r w:rsidR="006252C4">
                              <w:rPr>
                                <w:rFonts w:ascii="Arial" w:hAnsi="Arial" w:cs="Arial"/>
                              </w:rPr>
                              <w:t xml:space="preserve"> </w:t>
                            </w:r>
                            <w:r w:rsidR="00630858" w:rsidRPr="00917F1F">
                              <w:rPr>
                                <w:rFonts w:ascii="Arial" w:hAnsi="Arial" w:cs="Arial"/>
                              </w:rPr>
                              <w:t>If you do not receive the invitation and feel you should have, please contact the office. Mistakes happen, and we will want to correct them.  </w:t>
                            </w:r>
                          </w:p>
                          <w:p w14:paraId="669B0A26" w14:textId="3EB9F8A1" w:rsidR="000C6958" w:rsidRPr="00630858" w:rsidRDefault="000C6958" w:rsidP="00630858">
                            <w:pPr>
                              <w:ind w:left="720"/>
                              <w:rPr>
                                <w:rFonts w:ascii="Arial" w:hAnsi="Arial" w:cs="Arial"/>
                              </w:rPr>
                            </w:pPr>
                            <w:r w:rsidRPr="00630858">
                              <w:rPr>
                                <w:rFonts w:ascii="Arial" w:hAnsi="Arial" w:cs="Arial"/>
                                <w:b/>
                                <w:i/>
                              </w:rPr>
                              <w:t>YOUR PARTICIPATION IS KEY TO THE SUCCESS OF OUR RECTOR SEARCH!</w:t>
                            </w:r>
                            <w:r w:rsidRPr="00630858">
                              <w:rPr>
                                <w:rFonts w:ascii="Arial" w:hAnsi="Arial" w:cs="Arial"/>
                              </w:rPr>
                              <w:t xml:space="preserve">  The survey is similar to one taken just over two years ago, and these results will show whether and how we are evolving.  High participation will confirm the enthusiasm you are manifesting in your worship and service.  That will be highly useful to the Profile Committee and meaningful to prospects.</w:t>
                            </w:r>
                          </w:p>
                          <w:p w14:paraId="7F83FE18" w14:textId="22FE5B57" w:rsidR="000C6958" w:rsidRPr="00630858" w:rsidRDefault="000C6958" w:rsidP="00630858">
                            <w:pPr>
                              <w:ind w:left="720"/>
                              <w:rPr>
                                <w:rFonts w:ascii="Arial" w:hAnsi="Arial" w:cs="Arial"/>
                              </w:rPr>
                            </w:pPr>
                            <w:r w:rsidRPr="00630858">
                              <w:rPr>
                                <w:rFonts w:ascii="Arial" w:hAnsi="Arial" w:cs="Arial"/>
                              </w:rPr>
                              <w:t xml:space="preserve">If you are not handy with computers or don’t have good access at home, </w:t>
                            </w:r>
                            <w:r w:rsidR="00754FB8" w:rsidRPr="00630858">
                              <w:rPr>
                                <w:rFonts w:ascii="Arial" w:hAnsi="Arial" w:cs="Arial"/>
                              </w:rPr>
                              <w:t>completing the survey in hard copy is still an option.  Copies are available in the church office.  You may also secure one from Kathleen today.</w:t>
                            </w:r>
                          </w:p>
                          <w:p w14:paraId="49215D28" w14:textId="77777777" w:rsidR="00905C32" w:rsidRDefault="00905C32" w:rsidP="000C6958">
                            <w:pPr>
                              <w:ind w:left="720"/>
                              <w:rPr>
                                <w:rFonts w:ascii="Arial" w:hAnsi="Arial" w:cs="Arial"/>
                              </w:rPr>
                            </w:pPr>
                          </w:p>
                          <w:p w14:paraId="22B98527" w14:textId="67F246F6" w:rsidR="00D43A5F" w:rsidRPr="007458FD" w:rsidRDefault="003C6A70" w:rsidP="00630858">
                            <w:pPr>
                              <w:pStyle w:val="ListParagraph"/>
                              <w:numPr>
                                <w:ilvl w:val="0"/>
                                <w:numId w:val="4"/>
                              </w:numPr>
                              <w:tabs>
                                <w:tab w:val="right" w:pos="8640"/>
                              </w:tabs>
                              <w:spacing w:before="40" w:after="0" w:line="240" w:lineRule="auto"/>
                              <w:rPr>
                                <w:rFonts w:ascii="Arial" w:eastAsia="Times New Roman" w:hAnsi="Arial" w:cs="Arial"/>
                                <w:b/>
                                <w:kern w:val="2"/>
                              </w:rPr>
                            </w:pPr>
                            <w:r w:rsidRPr="007458FD">
                              <w:rPr>
                                <w:rFonts w:ascii="Arial" w:hAnsi="Arial" w:cs="Arial"/>
                                <w:b/>
                                <w:u w:val="single"/>
                              </w:rPr>
                              <w:t>PROFILE AND CALL COMMITTEE</w:t>
                            </w:r>
                            <w:r w:rsidR="00193FF8" w:rsidRPr="007458FD">
                              <w:rPr>
                                <w:rFonts w:ascii="Arial" w:hAnsi="Arial" w:cs="Arial"/>
                                <w:b/>
                                <w:u w:val="single"/>
                              </w:rPr>
                              <w:t>:</w:t>
                            </w:r>
                            <w:r w:rsidRPr="007458FD">
                              <w:rPr>
                                <w:rFonts w:ascii="Arial" w:hAnsi="Arial" w:cs="Arial"/>
                                <w:u w:val="single"/>
                              </w:rPr>
                              <w:t xml:space="preserve"> </w:t>
                            </w:r>
                            <w:r w:rsidR="00193FF8" w:rsidRPr="007458FD">
                              <w:rPr>
                                <w:rFonts w:ascii="Arial" w:hAnsi="Arial" w:cs="Arial"/>
                              </w:rPr>
                              <w:t xml:space="preserve"> </w:t>
                            </w:r>
                            <w:r w:rsidR="007458FD" w:rsidRPr="007458FD">
                              <w:rPr>
                                <w:rFonts w:ascii="Arial" w:hAnsi="Arial" w:cs="Arial"/>
                              </w:rPr>
                              <w:t xml:space="preserve">Thank you to the great group of parishioners who have agreed to serve on our key transition committees.  </w:t>
                            </w:r>
                            <w:r w:rsidR="00D43A5F" w:rsidRPr="007458FD">
                              <w:rPr>
                                <w:rFonts w:ascii="Arial" w:hAnsi="Arial" w:cs="Arial"/>
                              </w:rPr>
                              <w:t>The committees are:</w:t>
                            </w:r>
                          </w:p>
                          <w:p w14:paraId="59EC532A" w14:textId="550CB5AD" w:rsidR="00D43A5F" w:rsidRPr="007458FD" w:rsidRDefault="00D43A5F" w:rsidP="00D43A5F">
                            <w:pPr>
                              <w:tabs>
                                <w:tab w:val="right" w:pos="8640"/>
                              </w:tabs>
                              <w:spacing w:before="40" w:after="0" w:line="240" w:lineRule="auto"/>
                              <w:rPr>
                                <w:rFonts w:ascii="Arial" w:eastAsia="Times New Roman" w:hAnsi="Arial" w:cs="Arial"/>
                                <w:b/>
                                <w:kern w:val="2"/>
                              </w:rPr>
                            </w:pPr>
                          </w:p>
                          <w:p w14:paraId="63A28297" w14:textId="5B1FB637" w:rsidR="00D43A5F" w:rsidRPr="00630858" w:rsidRDefault="00D43A5F" w:rsidP="00630858">
                            <w:pPr>
                              <w:pStyle w:val="ListParagraph"/>
                              <w:numPr>
                                <w:ilvl w:val="1"/>
                                <w:numId w:val="4"/>
                              </w:numPr>
                              <w:tabs>
                                <w:tab w:val="right" w:pos="8640"/>
                              </w:tabs>
                              <w:spacing w:before="40" w:after="0" w:line="240" w:lineRule="auto"/>
                              <w:rPr>
                                <w:rFonts w:ascii="Arial" w:eastAsia="Times New Roman" w:hAnsi="Arial" w:cs="Arial"/>
                                <w:kern w:val="2"/>
                              </w:rPr>
                            </w:pPr>
                            <w:r w:rsidRPr="00630858">
                              <w:rPr>
                                <w:rFonts w:ascii="Arial" w:eastAsia="Times New Roman" w:hAnsi="Arial" w:cs="Arial"/>
                                <w:b/>
                                <w:kern w:val="2"/>
                              </w:rPr>
                              <w:t xml:space="preserve">Profile:   </w:t>
                            </w:r>
                            <w:r w:rsidRPr="00630858">
                              <w:rPr>
                                <w:rFonts w:ascii="Arial" w:eastAsia="Times New Roman" w:hAnsi="Arial" w:cs="Arial"/>
                                <w:kern w:val="2"/>
                              </w:rPr>
                              <w:t>Co-chairs: Karen Hathaway and Bob Leo.  Members:  Tom Williams, Karla Lewis, Floss Teiger, Judy Burton, Andy Duval, Meredith Hardy, Andrew Trofka, and Bill LaVoie.</w:t>
                            </w:r>
                          </w:p>
                          <w:p w14:paraId="5697273D" w14:textId="7FC93D9A" w:rsidR="00D43A5F" w:rsidRPr="007458FD" w:rsidRDefault="00D43A5F" w:rsidP="00D43A5F">
                            <w:pPr>
                              <w:tabs>
                                <w:tab w:val="right" w:pos="8640"/>
                              </w:tabs>
                              <w:spacing w:before="40" w:after="0" w:line="240" w:lineRule="auto"/>
                              <w:ind w:left="720"/>
                              <w:rPr>
                                <w:rFonts w:ascii="Arial" w:eastAsia="Times New Roman" w:hAnsi="Arial" w:cs="Arial"/>
                                <w:kern w:val="2"/>
                              </w:rPr>
                            </w:pPr>
                          </w:p>
                          <w:p w14:paraId="664D331B" w14:textId="578E68E5" w:rsidR="00D43A5F" w:rsidRPr="00630858" w:rsidRDefault="00D43A5F" w:rsidP="00630858">
                            <w:pPr>
                              <w:pStyle w:val="ListParagraph"/>
                              <w:numPr>
                                <w:ilvl w:val="1"/>
                                <w:numId w:val="4"/>
                              </w:numPr>
                              <w:tabs>
                                <w:tab w:val="right" w:pos="8640"/>
                              </w:tabs>
                              <w:spacing w:before="40" w:after="0" w:line="240" w:lineRule="auto"/>
                              <w:rPr>
                                <w:rFonts w:ascii="Arial" w:eastAsia="Times New Roman" w:hAnsi="Arial" w:cs="Arial"/>
                                <w:kern w:val="2"/>
                              </w:rPr>
                            </w:pPr>
                            <w:r w:rsidRPr="00630858">
                              <w:rPr>
                                <w:rFonts w:ascii="Arial" w:eastAsia="Times New Roman" w:hAnsi="Arial" w:cs="Arial"/>
                                <w:b/>
                                <w:kern w:val="2"/>
                              </w:rPr>
                              <w:t xml:space="preserve">Call:  </w:t>
                            </w:r>
                            <w:r w:rsidRPr="00630858">
                              <w:rPr>
                                <w:rFonts w:ascii="Arial" w:eastAsia="Times New Roman" w:hAnsi="Arial" w:cs="Arial"/>
                                <w:kern w:val="2"/>
                              </w:rPr>
                              <w:t xml:space="preserve"> Co-chairs: Ed Rainey and Margo Baxley. Members: Judy Burton, Robin Nugent, Bob Leo, Brad Burr, Lorraine Becker, Laura Bickford, Harold Patrick and Nicole Benvenutti</w:t>
                            </w:r>
                          </w:p>
                          <w:p w14:paraId="0D5B0AF0" w14:textId="78BF4252" w:rsidR="002523EE" w:rsidRDefault="002523EE" w:rsidP="00D43A5F">
                            <w:pPr>
                              <w:tabs>
                                <w:tab w:val="right" w:pos="8640"/>
                              </w:tabs>
                              <w:spacing w:before="40" w:after="0" w:line="240" w:lineRule="auto"/>
                              <w:ind w:left="720"/>
                              <w:rPr>
                                <w:rFonts w:ascii="Arial" w:eastAsia="Times New Roman" w:hAnsi="Arial" w:cs="Arial"/>
                                <w:kern w:val="2"/>
                              </w:rPr>
                            </w:pPr>
                          </w:p>
                          <w:p w14:paraId="5C603946" w14:textId="6BBD2392" w:rsidR="002523EE" w:rsidRPr="00630858" w:rsidRDefault="002523EE" w:rsidP="00630858">
                            <w:pPr>
                              <w:pStyle w:val="ListParagraph"/>
                              <w:numPr>
                                <w:ilvl w:val="1"/>
                                <w:numId w:val="4"/>
                              </w:numPr>
                              <w:tabs>
                                <w:tab w:val="right" w:pos="8640"/>
                              </w:tabs>
                              <w:spacing w:before="40" w:after="0" w:line="240" w:lineRule="auto"/>
                              <w:rPr>
                                <w:rFonts w:ascii="Arial" w:eastAsia="Times New Roman" w:hAnsi="Arial" w:cs="Arial"/>
                                <w:kern w:val="2"/>
                              </w:rPr>
                            </w:pPr>
                            <w:r w:rsidRPr="00630858">
                              <w:rPr>
                                <w:rFonts w:ascii="Arial" w:eastAsia="Times New Roman" w:hAnsi="Arial" w:cs="Arial"/>
                                <w:b/>
                                <w:kern w:val="2"/>
                              </w:rPr>
                              <w:t xml:space="preserve">Chaplain:  </w:t>
                            </w:r>
                            <w:r w:rsidRPr="00630858">
                              <w:rPr>
                                <w:rFonts w:ascii="Arial" w:eastAsia="Times New Roman" w:hAnsi="Arial" w:cs="Arial"/>
                                <w:kern w:val="2"/>
                              </w:rPr>
                              <w:t>Rita Saari serves as Chaplain to both committees.</w:t>
                            </w:r>
                          </w:p>
                          <w:p w14:paraId="2BA5A657" w14:textId="77777777" w:rsidR="00D43A5F" w:rsidRPr="007458FD" w:rsidRDefault="00D43A5F" w:rsidP="00D43A5F">
                            <w:pPr>
                              <w:pStyle w:val="ListParagraph"/>
                              <w:tabs>
                                <w:tab w:val="right" w:pos="8640"/>
                              </w:tabs>
                              <w:spacing w:before="40" w:after="0" w:line="240" w:lineRule="auto"/>
                              <w:rPr>
                                <w:rFonts w:ascii="Arial" w:eastAsia="Times New Roman" w:hAnsi="Arial" w:cs="Arial"/>
                                <w:b/>
                                <w:kern w:val="2"/>
                              </w:rPr>
                            </w:pPr>
                          </w:p>
                          <w:p w14:paraId="5B4B6342" w14:textId="295A4CB6" w:rsidR="00193FF8" w:rsidRPr="007458FD" w:rsidRDefault="00193FF8" w:rsidP="00630858">
                            <w:pPr>
                              <w:pStyle w:val="ListParagraph"/>
                              <w:numPr>
                                <w:ilvl w:val="0"/>
                                <w:numId w:val="4"/>
                              </w:numPr>
                              <w:tabs>
                                <w:tab w:val="right" w:pos="8640"/>
                              </w:tabs>
                              <w:spacing w:before="40" w:after="0" w:line="240" w:lineRule="auto"/>
                              <w:rPr>
                                <w:rFonts w:ascii="Arial" w:eastAsia="Times New Roman" w:hAnsi="Arial" w:cs="Arial"/>
                                <w:b/>
                                <w:kern w:val="2"/>
                              </w:rPr>
                            </w:pPr>
                            <w:r w:rsidRPr="007458FD">
                              <w:rPr>
                                <w:rFonts w:ascii="Arial" w:hAnsi="Arial" w:cs="Arial"/>
                              </w:rPr>
                              <w:tab/>
                            </w:r>
                            <w:r w:rsidR="007458FD" w:rsidRPr="007458FD">
                              <w:rPr>
                                <w:rFonts w:ascii="Arial" w:hAnsi="Arial" w:cs="Arial"/>
                              </w:rPr>
                              <w:t>Please continue to offer daily prayer with these or your own words: “</w:t>
                            </w:r>
                            <w:r w:rsidRPr="007458FD">
                              <w:rPr>
                                <w:rFonts w:ascii="Arial" w:hAnsi="Arial" w:cs="Arial"/>
                              </w:rPr>
                              <w:t xml:space="preserve">God of Wonder, in this time of transition, </w:t>
                            </w:r>
                            <w:proofErr w:type="gramStart"/>
                            <w:r w:rsidRPr="007458FD">
                              <w:rPr>
                                <w:rFonts w:ascii="Arial" w:hAnsi="Arial" w:cs="Arial"/>
                              </w:rPr>
                              <w:t>teach</w:t>
                            </w:r>
                            <w:proofErr w:type="gramEnd"/>
                            <w:r w:rsidRPr="007458FD">
                              <w:rPr>
                                <w:rFonts w:ascii="Arial" w:hAnsi="Arial" w:cs="Arial"/>
                              </w:rPr>
                              <w:t xml:space="preserve"> us anew how to delight in your love.  Teach us how to ever more fully receive and share it.  Renew your claim upon our hearts and hands for the unfolding of your kingdom and illumine the Way to the experience of all you can imagine.  In the name of our Good Shepherd, Jesus.  AMEN.</w:t>
                            </w:r>
                            <w:r w:rsidR="007458FD" w:rsidRPr="007458FD">
                              <w:rPr>
                                <w:rFonts w:ascii="Arial" w:hAnsi="Arial" w:cs="Arial"/>
                              </w:rPr>
                              <w:t>”</w:t>
                            </w:r>
                          </w:p>
                          <w:p w14:paraId="3F33B48D" w14:textId="77777777" w:rsidR="00DD7D9C" w:rsidRPr="00DD7D9C" w:rsidRDefault="00DD7D9C" w:rsidP="00DD7D9C">
                            <w:pPr>
                              <w:pStyle w:val="ListParagraph"/>
                              <w:rPr>
                                <w:rFonts w:ascii="Arial" w:hAnsi="Arial" w:cs="Arial"/>
                              </w:rPr>
                            </w:pPr>
                          </w:p>
                          <w:p w14:paraId="2A7B10AF" w14:textId="6F5F8F8B" w:rsidR="00D934BB" w:rsidRPr="007458FD" w:rsidRDefault="00D43A5F" w:rsidP="007458FD">
                            <w:pPr>
                              <w:rPr>
                                <w:rFonts w:ascii="Arial" w:hAnsi="Arial" w:cs="Arial"/>
                              </w:rPr>
                            </w:pPr>
                            <w:r w:rsidRPr="007458FD">
                              <w:rPr>
                                <w:rFonts w:ascii="Arial" w:hAnsi="Arial" w:cs="Arial"/>
                              </w:rPr>
                              <w:t>.</w:t>
                            </w:r>
                          </w:p>
                          <w:p w14:paraId="101DB1D2" w14:textId="77777777" w:rsidR="005251B8" w:rsidRPr="005251B8" w:rsidRDefault="005251B8" w:rsidP="005251B8">
                            <w:pPr>
                              <w:pStyle w:val="ListParagraph"/>
                              <w:rPr>
                                <w:rFonts w:ascii="Arial" w:hAnsi="Arial" w:cs="Arial"/>
                              </w:rPr>
                            </w:pPr>
                          </w:p>
                          <w:p w14:paraId="72D92998" w14:textId="77777777" w:rsidR="005251B8" w:rsidRDefault="005251B8" w:rsidP="005251B8">
                            <w:pPr>
                              <w:pStyle w:val="ListParagraph"/>
                              <w:rPr>
                                <w:rFonts w:ascii="Arial" w:hAnsi="Arial" w:cs="Arial"/>
                              </w:rPr>
                            </w:pPr>
                          </w:p>
                          <w:p w14:paraId="3CBDF996" w14:textId="61B1EB84" w:rsidR="0095326D" w:rsidRPr="00193FF8" w:rsidRDefault="0095326D" w:rsidP="00193FF8">
                            <w:pPr>
                              <w:rPr>
                                <w:rFonts w:ascii="Arial" w:hAnsi="Arial" w:cs="Arial"/>
                                <w:u w:val="single"/>
                              </w:rPr>
                            </w:pPr>
                          </w:p>
                          <w:p w14:paraId="6E14E8C0" w14:textId="77777777" w:rsidR="005251B8" w:rsidRPr="0095326D" w:rsidRDefault="005251B8" w:rsidP="005251B8">
                            <w:pPr>
                              <w:pStyle w:val="ListParagraph"/>
                              <w:rPr>
                                <w:rFonts w:ascii="Arial" w:hAnsi="Arial" w:cs="Arial"/>
                                <w:u w:val="single"/>
                              </w:rPr>
                            </w:pPr>
                          </w:p>
                          <w:p w14:paraId="5BD56A80" w14:textId="77777777" w:rsidR="00630858" w:rsidRDefault="00630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pt;margin-top:119.25pt;width:510pt;height:5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Q8QQIAAHoEAAAOAAAAZHJzL2Uyb0RvYy54bWysVE1v2zAMvQ/YfxB0X52vNqsRp8hadBhQ&#10;tAWSoWdFlmMDsqhJSuzu1+9JTtqu22nYRaZIih/vkV5c9a1mB+V8Q6bg47MRZ8pIKhuzK/j3ze2n&#10;z5z5IEwpNBlV8Gfl+dXy44dFZ3M1oZp0qRxDEOPzzha8DsHmWeZlrVrhz8gqA2NFrhUBV7fLSic6&#10;RG91NhmNLrKOXGkdSeU9tDeDkS9T/KpSMjxUlVeB6YKjtpBOl85tPLPlQuQ7J2zdyGMZ4h+qaEVj&#10;kPQl1I0Igu1d80eotpGOPFXhTFKbUVU1UqUe0M149K6bdS2sSr0AHG9fYPL/L6y8Pzw61pQFn3Jm&#10;RAuKNqoP7Av1bBrR6azP4bS2cAs91GD5pPdQxqb7yrXxi3YY7MD5+QXbGExCeTGbz0cjmCRs88n4&#10;8vI8oZ+9PrfOh6+KWhaFgjuQlzAVhzsfUApcTy4xmyfdlLeN1ukSB0Zda8cOAlTrkIrEi9+8tGEd&#10;SpkidXxkKD4fImuDBLHZoakohX7bHxHYUvkMABwNA+StvG1Q5J3w4VE4TAwawxaEBxyVJiSho8RZ&#10;Te7n3/TRH0TCylmHCSy4/7EXTnGmvxlQfDmezeLIpsvsfD7Bxb21bN9azL69JnQ+xr5ZmcToH/RJ&#10;rBy1T1iWVcwKkzASuQseTuJ1GPYCyybVapWcMKRWhDuztjKGjqBFCjb9k3D2yFMAxfd0mlWRv6Nr&#10;8B3gXu0DVU3iMgI8oHrEHQOeKD4uY9ygt/fk9frLWP4CAAD//wMAUEsDBBQABgAIAAAAIQDikkus&#10;4gAAAAwBAAAPAAAAZHJzL2Rvd25yZXYueG1sTI9NT4QwEIbvJv6HZky8mN0iiCBSNsb4kXhz8SPe&#10;unQEIp0S2mXx3zue9DgzT9553nKz2EHMOPnekYLzdQQCqXGmp1bBS32/ykH4oMnowREq+EYPm+r4&#10;qNSFcQd6xnkbWsEh5AutoAthLKT0TYdW+7Ubkfj26SarA49TK82kDxxuBxlH0aW0uif+0OkRbzts&#10;vrZ7q+DjrH1/8svD6yFJk/Huca6zN1MrdXqy3FyDCLiEPxh+9VkdKnbauT0ZLwYFq4ucuwQFcZKn&#10;IJi4ymLe7BhNsjQFWZXyf4nqBwAA//8DAFBLAQItABQABgAIAAAAIQC2gziS/gAAAOEBAAATAAAA&#10;AAAAAAAAAAAAAAAAAABbQ29udGVudF9UeXBlc10ueG1sUEsBAi0AFAAGAAgAAAAhADj9If/WAAAA&#10;lAEAAAsAAAAAAAAAAAAAAAAALwEAAF9yZWxzLy5yZWxzUEsBAi0AFAAGAAgAAAAhAHhbxDxBAgAA&#10;egQAAA4AAAAAAAAAAAAAAAAALgIAAGRycy9lMm9Eb2MueG1sUEsBAi0AFAAGAAgAAAAhAOKSS6zi&#10;AAAADAEAAA8AAAAAAAAAAAAAAAAAmwQAAGRycy9kb3ducmV2LnhtbFBLBQYAAAAABAAEAPMAAACq&#10;BQAAAAA=&#10;" fillcolor="white [3201]" stroked="f" strokeweight=".5pt">
                <v:textbox>
                  <w:txbxContent>
                    <w:p w14:paraId="01FFF100" w14:textId="5195AEE6" w:rsidR="004D0F0E" w:rsidRDefault="004D0F0E">
                      <w:pPr>
                        <w:rPr>
                          <w:rFonts w:ascii="Arial" w:hAnsi="Arial" w:cs="Arial"/>
                        </w:rPr>
                      </w:pPr>
                      <w:r w:rsidRPr="007458FD">
                        <w:rPr>
                          <w:rFonts w:ascii="Arial" w:hAnsi="Arial" w:cs="Arial"/>
                        </w:rPr>
                        <w:t xml:space="preserve">Like the Phoenix shown above, St. Margaret’s </w:t>
                      </w:r>
                      <w:r w:rsidR="00DD7D9C" w:rsidRPr="007458FD">
                        <w:rPr>
                          <w:rFonts w:ascii="Arial" w:hAnsi="Arial" w:cs="Arial"/>
                        </w:rPr>
                        <w:t>process of rebirth is fully underway!!</w:t>
                      </w:r>
                      <w:r w:rsidRPr="007458FD">
                        <w:rPr>
                          <w:rFonts w:ascii="Arial" w:hAnsi="Arial" w:cs="Arial"/>
                        </w:rPr>
                        <w:t xml:space="preserve">  </w:t>
                      </w:r>
                      <w:r w:rsidR="003C6A70" w:rsidRPr="007458FD">
                        <w:rPr>
                          <w:rFonts w:ascii="Arial" w:hAnsi="Arial" w:cs="Arial"/>
                        </w:rPr>
                        <w:t xml:space="preserve">Here is an update on </w:t>
                      </w:r>
                      <w:r w:rsidR="003F32AE">
                        <w:rPr>
                          <w:rFonts w:ascii="Arial" w:hAnsi="Arial" w:cs="Arial"/>
                        </w:rPr>
                        <w:t>progress</w:t>
                      </w:r>
                      <w:r w:rsidR="00D934BB" w:rsidRPr="007458FD">
                        <w:rPr>
                          <w:rFonts w:ascii="Arial" w:hAnsi="Arial" w:cs="Arial"/>
                        </w:rPr>
                        <w:t>:</w:t>
                      </w:r>
                    </w:p>
                    <w:p w14:paraId="7996CD99" w14:textId="77777777" w:rsidR="007458FD" w:rsidRDefault="007458FD">
                      <w:pPr>
                        <w:rPr>
                          <w:rFonts w:ascii="Arial" w:hAnsi="Arial" w:cs="Arial"/>
                        </w:rPr>
                      </w:pPr>
                    </w:p>
                    <w:p w14:paraId="1E15FF87" w14:textId="124BE0C7" w:rsidR="00630858" w:rsidRPr="00917F1F" w:rsidRDefault="000C6958" w:rsidP="00630858">
                      <w:pPr>
                        <w:pStyle w:val="ListParagraph"/>
                        <w:numPr>
                          <w:ilvl w:val="0"/>
                          <w:numId w:val="4"/>
                        </w:numPr>
                        <w:rPr>
                          <w:rFonts w:ascii="Arial" w:hAnsi="Arial" w:cs="Arial"/>
                        </w:rPr>
                      </w:pPr>
                      <w:r w:rsidRPr="007458FD">
                        <w:rPr>
                          <w:rFonts w:ascii="Arial" w:hAnsi="Arial" w:cs="Arial"/>
                          <w:b/>
                          <w:u w:val="single"/>
                        </w:rPr>
                        <w:t>SURVEY AVAILABLE</w:t>
                      </w:r>
                      <w:r w:rsidRPr="007458FD">
                        <w:rPr>
                          <w:rFonts w:ascii="Arial" w:hAnsi="Arial" w:cs="Arial"/>
                          <w:b/>
                        </w:rPr>
                        <w:t xml:space="preserve">:   </w:t>
                      </w:r>
                      <w:r w:rsidR="00630858" w:rsidRPr="00917F1F">
                        <w:rPr>
                          <w:rFonts w:ascii="Arial" w:hAnsi="Arial" w:cs="Arial"/>
                        </w:rPr>
                        <w:t xml:space="preserve">All hands on deck!!  All active members (those attending and supporting as you are able) are encouraged to complete an on-line survey. An invitation to complete the survey has </w:t>
                      </w:r>
                      <w:r w:rsidR="006252C4">
                        <w:rPr>
                          <w:rFonts w:ascii="Arial" w:hAnsi="Arial" w:cs="Arial"/>
                        </w:rPr>
                        <w:t>gone out to all active members</w:t>
                      </w:r>
                      <w:r w:rsidR="00630858" w:rsidRPr="00917F1F">
                        <w:rPr>
                          <w:rFonts w:ascii="Arial" w:hAnsi="Arial" w:cs="Arial"/>
                        </w:rPr>
                        <w:t xml:space="preserve">. </w:t>
                      </w:r>
                      <w:r w:rsidR="006252C4">
                        <w:rPr>
                          <w:rFonts w:ascii="Arial" w:hAnsi="Arial" w:cs="Arial"/>
                        </w:rPr>
                        <w:t xml:space="preserve"> </w:t>
                      </w:r>
                      <w:r w:rsidR="00630858" w:rsidRPr="00917F1F">
                        <w:rPr>
                          <w:rFonts w:ascii="Arial" w:hAnsi="Arial" w:cs="Arial"/>
                        </w:rPr>
                        <w:t>If you do not receive the invitation and feel you should have, please contact the office. Mistakes happen, and we will want to correct them.  </w:t>
                      </w:r>
                    </w:p>
                    <w:p w14:paraId="669B0A26" w14:textId="3EB9F8A1" w:rsidR="000C6958" w:rsidRPr="00630858" w:rsidRDefault="000C6958" w:rsidP="00630858">
                      <w:pPr>
                        <w:ind w:left="720"/>
                        <w:rPr>
                          <w:rFonts w:ascii="Arial" w:hAnsi="Arial" w:cs="Arial"/>
                        </w:rPr>
                      </w:pPr>
                      <w:r w:rsidRPr="00630858">
                        <w:rPr>
                          <w:rFonts w:ascii="Arial" w:hAnsi="Arial" w:cs="Arial"/>
                          <w:b/>
                          <w:i/>
                        </w:rPr>
                        <w:t>YOUR PARTICIPATION IS KEY TO THE SUCCESS OF OUR RECTOR SEARCH!</w:t>
                      </w:r>
                      <w:r w:rsidRPr="00630858">
                        <w:rPr>
                          <w:rFonts w:ascii="Arial" w:hAnsi="Arial" w:cs="Arial"/>
                        </w:rPr>
                        <w:t xml:space="preserve">  The survey is similar to one taken just over two years ago, and these results will show whether and how we are evolving.  High participation will confirm the enthusiasm you are manifesting in your worship and service.  That will be highly useful to the Profile Committee and meaningful to prospects.</w:t>
                      </w:r>
                    </w:p>
                    <w:p w14:paraId="7F83FE18" w14:textId="22FE5B57" w:rsidR="000C6958" w:rsidRPr="00630858" w:rsidRDefault="000C6958" w:rsidP="00630858">
                      <w:pPr>
                        <w:ind w:left="720"/>
                        <w:rPr>
                          <w:rFonts w:ascii="Arial" w:hAnsi="Arial" w:cs="Arial"/>
                        </w:rPr>
                      </w:pPr>
                      <w:r w:rsidRPr="00630858">
                        <w:rPr>
                          <w:rFonts w:ascii="Arial" w:hAnsi="Arial" w:cs="Arial"/>
                        </w:rPr>
                        <w:t xml:space="preserve">If you are not handy with computers or don’t have good access at home, </w:t>
                      </w:r>
                      <w:r w:rsidR="00754FB8" w:rsidRPr="00630858">
                        <w:rPr>
                          <w:rFonts w:ascii="Arial" w:hAnsi="Arial" w:cs="Arial"/>
                        </w:rPr>
                        <w:t>completing the survey in hard copy is still an option.  Copies are available in the church office.  You may also secure one from Kathleen today.</w:t>
                      </w:r>
                    </w:p>
                    <w:p w14:paraId="49215D28" w14:textId="77777777" w:rsidR="00905C32" w:rsidRDefault="00905C32" w:rsidP="000C6958">
                      <w:pPr>
                        <w:ind w:left="720"/>
                        <w:rPr>
                          <w:rFonts w:ascii="Arial" w:hAnsi="Arial" w:cs="Arial"/>
                        </w:rPr>
                      </w:pPr>
                    </w:p>
                    <w:p w14:paraId="22B98527" w14:textId="67F246F6" w:rsidR="00D43A5F" w:rsidRPr="007458FD" w:rsidRDefault="003C6A70" w:rsidP="00630858">
                      <w:pPr>
                        <w:pStyle w:val="ListParagraph"/>
                        <w:numPr>
                          <w:ilvl w:val="0"/>
                          <w:numId w:val="4"/>
                        </w:numPr>
                        <w:tabs>
                          <w:tab w:val="right" w:pos="8640"/>
                        </w:tabs>
                        <w:spacing w:before="40" w:after="0" w:line="240" w:lineRule="auto"/>
                        <w:rPr>
                          <w:rFonts w:ascii="Arial" w:eastAsia="Times New Roman" w:hAnsi="Arial" w:cs="Arial"/>
                          <w:b/>
                          <w:kern w:val="2"/>
                        </w:rPr>
                      </w:pPr>
                      <w:r w:rsidRPr="007458FD">
                        <w:rPr>
                          <w:rFonts w:ascii="Arial" w:hAnsi="Arial" w:cs="Arial"/>
                          <w:b/>
                          <w:u w:val="single"/>
                        </w:rPr>
                        <w:t>PROFILE AND CALL COMMITTEE</w:t>
                      </w:r>
                      <w:r w:rsidR="00193FF8" w:rsidRPr="007458FD">
                        <w:rPr>
                          <w:rFonts w:ascii="Arial" w:hAnsi="Arial" w:cs="Arial"/>
                          <w:b/>
                          <w:u w:val="single"/>
                        </w:rPr>
                        <w:t>:</w:t>
                      </w:r>
                      <w:r w:rsidRPr="007458FD">
                        <w:rPr>
                          <w:rFonts w:ascii="Arial" w:hAnsi="Arial" w:cs="Arial"/>
                          <w:u w:val="single"/>
                        </w:rPr>
                        <w:t xml:space="preserve"> </w:t>
                      </w:r>
                      <w:r w:rsidR="00193FF8" w:rsidRPr="007458FD">
                        <w:rPr>
                          <w:rFonts w:ascii="Arial" w:hAnsi="Arial" w:cs="Arial"/>
                        </w:rPr>
                        <w:t xml:space="preserve"> </w:t>
                      </w:r>
                      <w:r w:rsidR="007458FD" w:rsidRPr="007458FD">
                        <w:rPr>
                          <w:rFonts w:ascii="Arial" w:hAnsi="Arial" w:cs="Arial"/>
                        </w:rPr>
                        <w:t xml:space="preserve">Thank you to the great group of parishioners who have agreed to serve on our key transition committees.  </w:t>
                      </w:r>
                      <w:r w:rsidR="00D43A5F" w:rsidRPr="007458FD">
                        <w:rPr>
                          <w:rFonts w:ascii="Arial" w:hAnsi="Arial" w:cs="Arial"/>
                        </w:rPr>
                        <w:t>The committees are:</w:t>
                      </w:r>
                    </w:p>
                    <w:p w14:paraId="59EC532A" w14:textId="550CB5AD" w:rsidR="00D43A5F" w:rsidRPr="007458FD" w:rsidRDefault="00D43A5F" w:rsidP="00D43A5F">
                      <w:pPr>
                        <w:tabs>
                          <w:tab w:val="right" w:pos="8640"/>
                        </w:tabs>
                        <w:spacing w:before="40" w:after="0" w:line="240" w:lineRule="auto"/>
                        <w:rPr>
                          <w:rFonts w:ascii="Arial" w:eastAsia="Times New Roman" w:hAnsi="Arial" w:cs="Arial"/>
                          <w:b/>
                          <w:kern w:val="2"/>
                        </w:rPr>
                      </w:pPr>
                    </w:p>
                    <w:p w14:paraId="63A28297" w14:textId="5B1FB637" w:rsidR="00D43A5F" w:rsidRPr="00630858" w:rsidRDefault="00D43A5F" w:rsidP="00630858">
                      <w:pPr>
                        <w:pStyle w:val="ListParagraph"/>
                        <w:numPr>
                          <w:ilvl w:val="1"/>
                          <w:numId w:val="4"/>
                        </w:numPr>
                        <w:tabs>
                          <w:tab w:val="right" w:pos="8640"/>
                        </w:tabs>
                        <w:spacing w:before="40" w:after="0" w:line="240" w:lineRule="auto"/>
                        <w:rPr>
                          <w:rFonts w:ascii="Arial" w:eastAsia="Times New Roman" w:hAnsi="Arial" w:cs="Arial"/>
                          <w:kern w:val="2"/>
                        </w:rPr>
                      </w:pPr>
                      <w:r w:rsidRPr="00630858">
                        <w:rPr>
                          <w:rFonts w:ascii="Arial" w:eastAsia="Times New Roman" w:hAnsi="Arial" w:cs="Arial"/>
                          <w:b/>
                          <w:kern w:val="2"/>
                        </w:rPr>
                        <w:t xml:space="preserve">Profile:   </w:t>
                      </w:r>
                      <w:r w:rsidRPr="00630858">
                        <w:rPr>
                          <w:rFonts w:ascii="Arial" w:eastAsia="Times New Roman" w:hAnsi="Arial" w:cs="Arial"/>
                          <w:kern w:val="2"/>
                        </w:rPr>
                        <w:t>Co-chairs: Karen Hathaway and Bob Leo.  Members:  Tom Williams, Karla Lewis, Floss Teiger, Judy Burton, Andy Duval, Meredith Hardy, Andrew Trofka, and Bill LaVoie.</w:t>
                      </w:r>
                    </w:p>
                    <w:p w14:paraId="5697273D" w14:textId="7FC93D9A" w:rsidR="00D43A5F" w:rsidRPr="007458FD" w:rsidRDefault="00D43A5F" w:rsidP="00D43A5F">
                      <w:pPr>
                        <w:tabs>
                          <w:tab w:val="right" w:pos="8640"/>
                        </w:tabs>
                        <w:spacing w:before="40" w:after="0" w:line="240" w:lineRule="auto"/>
                        <w:ind w:left="720"/>
                        <w:rPr>
                          <w:rFonts w:ascii="Arial" w:eastAsia="Times New Roman" w:hAnsi="Arial" w:cs="Arial"/>
                          <w:kern w:val="2"/>
                        </w:rPr>
                      </w:pPr>
                    </w:p>
                    <w:p w14:paraId="664D331B" w14:textId="578E68E5" w:rsidR="00D43A5F" w:rsidRPr="00630858" w:rsidRDefault="00D43A5F" w:rsidP="00630858">
                      <w:pPr>
                        <w:pStyle w:val="ListParagraph"/>
                        <w:numPr>
                          <w:ilvl w:val="1"/>
                          <w:numId w:val="4"/>
                        </w:numPr>
                        <w:tabs>
                          <w:tab w:val="right" w:pos="8640"/>
                        </w:tabs>
                        <w:spacing w:before="40" w:after="0" w:line="240" w:lineRule="auto"/>
                        <w:rPr>
                          <w:rFonts w:ascii="Arial" w:eastAsia="Times New Roman" w:hAnsi="Arial" w:cs="Arial"/>
                          <w:kern w:val="2"/>
                        </w:rPr>
                      </w:pPr>
                      <w:r w:rsidRPr="00630858">
                        <w:rPr>
                          <w:rFonts w:ascii="Arial" w:eastAsia="Times New Roman" w:hAnsi="Arial" w:cs="Arial"/>
                          <w:b/>
                          <w:kern w:val="2"/>
                        </w:rPr>
                        <w:t xml:space="preserve">Call:  </w:t>
                      </w:r>
                      <w:r w:rsidRPr="00630858">
                        <w:rPr>
                          <w:rFonts w:ascii="Arial" w:eastAsia="Times New Roman" w:hAnsi="Arial" w:cs="Arial"/>
                          <w:kern w:val="2"/>
                        </w:rPr>
                        <w:t xml:space="preserve"> Co-chairs: Ed Rainey and Margo Baxley. Members: Judy Burton, Robin Nugent, Bob Leo, Brad Burr, Lorraine Becker, Laura Bickford, Harold Patrick and Nicole Benvenutti</w:t>
                      </w:r>
                    </w:p>
                    <w:p w14:paraId="0D5B0AF0" w14:textId="78BF4252" w:rsidR="002523EE" w:rsidRDefault="002523EE" w:rsidP="00D43A5F">
                      <w:pPr>
                        <w:tabs>
                          <w:tab w:val="right" w:pos="8640"/>
                        </w:tabs>
                        <w:spacing w:before="40" w:after="0" w:line="240" w:lineRule="auto"/>
                        <w:ind w:left="720"/>
                        <w:rPr>
                          <w:rFonts w:ascii="Arial" w:eastAsia="Times New Roman" w:hAnsi="Arial" w:cs="Arial"/>
                          <w:kern w:val="2"/>
                        </w:rPr>
                      </w:pPr>
                    </w:p>
                    <w:p w14:paraId="5C603946" w14:textId="6BBD2392" w:rsidR="002523EE" w:rsidRPr="00630858" w:rsidRDefault="002523EE" w:rsidP="00630858">
                      <w:pPr>
                        <w:pStyle w:val="ListParagraph"/>
                        <w:numPr>
                          <w:ilvl w:val="1"/>
                          <w:numId w:val="4"/>
                        </w:numPr>
                        <w:tabs>
                          <w:tab w:val="right" w:pos="8640"/>
                        </w:tabs>
                        <w:spacing w:before="40" w:after="0" w:line="240" w:lineRule="auto"/>
                        <w:rPr>
                          <w:rFonts w:ascii="Arial" w:eastAsia="Times New Roman" w:hAnsi="Arial" w:cs="Arial"/>
                          <w:kern w:val="2"/>
                        </w:rPr>
                      </w:pPr>
                      <w:r w:rsidRPr="00630858">
                        <w:rPr>
                          <w:rFonts w:ascii="Arial" w:eastAsia="Times New Roman" w:hAnsi="Arial" w:cs="Arial"/>
                          <w:b/>
                          <w:kern w:val="2"/>
                        </w:rPr>
                        <w:t xml:space="preserve">Chaplain:  </w:t>
                      </w:r>
                      <w:r w:rsidRPr="00630858">
                        <w:rPr>
                          <w:rFonts w:ascii="Arial" w:eastAsia="Times New Roman" w:hAnsi="Arial" w:cs="Arial"/>
                          <w:kern w:val="2"/>
                        </w:rPr>
                        <w:t>Rita Saari serves as Chaplain to both committees.</w:t>
                      </w:r>
                    </w:p>
                    <w:p w14:paraId="2BA5A657" w14:textId="77777777" w:rsidR="00D43A5F" w:rsidRPr="007458FD" w:rsidRDefault="00D43A5F" w:rsidP="00D43A5F">
                      <w:pPr>
                        <w:pStyle w:val="ListParagraph"/>
                        <w:tabs>
                          <w:tab w:val="right" w:pos="8640"/>
                        </w:tabs>
                        <w:spacing w:before="40" w:after="0" w:line="240" w:lineRule="auto"/>
                        <w:rPr>
                          <w:rFonts w:ascii="Arial" w:eastAsia="Times New Roman" w:hAnsi="Arial" w:cs="Arial"/>
                          <w:b/>
                          <w:kern w:val="2"/>
                        </w:rPr>
                      </w:pPr>
                    </w:p>
                    <w:p w14:paraId="5B4B6342" w14:textId="295A4CB6" w:rsidR="00193FF8" w:rsidRPr="007458FD" w:rsidRDefault="00193FF8" w:rsidP="00630858">
                      <w:pPr>
                        <w:pStyle w:val="ListParagraph"/>
                        <w:numPr>
                          <w:ilvl w:val="0"/>
                          <w:numId w:val="4"/>
                        </w:numPr>
                        <w:tabs>
                          <w:tab w:val="right" w:pos="8640"/>
                        </w:tabs>
                        <w:spacing w:before="40" w:after="0" w:line="240" w:lineRule="auto"/>
                        <w:rPr>
                          <w:rFonts w:ascii="Arial" w:eastAsia="Times New Roman" w:hAnsi="Arial" w:cs="Arial"/>
                          <w:b/>
                          <w:kern w:val="2"/>
                        </w:rPr>
                      </w:pPr>
                      <w:r w:rsidRPr="007458FD">
                        <w:rPr>
                          <w:rFonts w:ascii="Arial" w:hAnsi="Arial" w:cs="Arial"/>
                        </w:rPr>
                        <w:tab/>
                      </w:r>
                      <w:r w:rsidR="007458FD" w:rsidRPr="007458FD">
                        <w:rPr>
                          <w:rFonts w:ascii="Arial" w:hAnsi="Arial" w:cs="Arial"/>
                        </w:rPr>
                        <w:t>Please continue to offer daily prayer with these or your own words: “</w:t>
                      </w:r>
                      <w:r w:rsidRPr="007458FD">
                        <w:rPr>
                          <w:rFonts w:ascii="Arial" w:hAnsi="Arial" w:cs="Arial"/>
                        </w:rPr>
                        <w:t xml:space="preserve">God of Wonder, in this time of transition, </w:t>
                      </w:r>
                      <w:proofErr w:type="gramStart"/>
                      <w:r w:rsidRPr="007458FD">
                        <w:rPr>
                          <w:rFonts w:ascii="Arial" w:hAnsi="Arial" w:cs="Arial"/>
                        </w:rPr>
                        <w:t>teach</w:t>
                      </w:r>
                      <w:proofErr w:type="gramEnd"/>
                      <w:r w:rsidRPr="007458FD">
                        <w:rPr>
                          <w:rFonts w:ascii="Arial" w:hAnsi="Arial" w:cs="Arial"/>
                        </w:rPr>
                        <w:t xml:space="preserve"> us anew how to delight in your love.  Teach us how to ever more fully receive and share it.  Renew your claim upon our hearts and hands for the unfolding of your kingdom and illumine the Way to the experience of all you can imagine.  In the name of our Good Shepherd, Jesus.  AMEN.</w:t>
                      </w:r>
                      <w:r w:rsidR="007458FD" w:rsidRPr="007458FD">
                        <w:rPr>
                          <w:rFonts w:ascii="Arial" w:hAnsi="Arial" w:cs="Arial"/>
                        </w:rPr>
                        <w:t>”</w:t>
                      </w:r>
                    </w:p>
                    <w:p w14:paraId="3F33B48D" w14:textId="77777777" w:rsidR="00DD7D9C" w:rsidRPr="00DD7D9C" w:rsidRDefault="00DD7D9C" w:rsidP="00DD7D9C">
                      <w:pPr>
                        <w:pStyle w:val="ListParagraph"/>
                        <w:rPr>
                          <w:rFonts w:ascii="Arial" w:hAnsi="Arial" w:cs="Arial"/>
                        </w:rPr>
                      </w:pPr>
                    </w:p>
                    <w:p w14:paraId="2A7B10AF" w14:textId="6F5F8F8B" w:rsidR="00D934BB" w:rsidRPr="007458FD" w:rsidRDefault="00D43A5F" w:rsidP="007458FD">
                      <w:pPr>
                        <w:rPr>
                          <w:rFonts w:ascii="Arial" w:hAnsi="Arial" w:cs="Arial"/>
                        </w:rPr>
                      </w:pPr>
                      <w:r w:rsidRPr="007458FD">
                        <w:rPr>
                          <w:rFonts w:ascii="Arial" w:hAnsi="Arial" w:cs="Arial"/>
                        </w:rPr>
                        <w:t>.</w:t>
                      </w:r>
                    </w:p>
                    <w:p w14:paraId="101DB1D2" w14:textId="77777777" w:rsidR="005251B8" w:rsidRPr="005251B8" w:rsidRDefault="005251B8" w:rsidP="005251B8">
                      <w:pPr>
                        <w:pStyle w:val="ListParagraph"/>
                        <w:rPr>
                          <w:rFonts w:ascii="Arial" w:hAnsi="Arial" w:cs="Arial"/>
                        </w:rPr>
                      </w:pPr>
                    </w:p>
                    <w:p w14:paraId="72D92998" w14:textId="77777777" w:rsidR="005251B8" w:rsidRDefault="005251B8" w:rsidP="005251B8">
                      <w:pPr>
                        <w:pStyle w:val="ListParagraph"/>
                        <w:rPr>
                          <w:rFonts w:ascii="Arial" w:hAnsi="Arial" w:cs="Arial"/>
                        </w:rPr>
                      </w:pPr>
                    </w:p>
                    <w:p w14:paraId="3CBDF996" w14:textId="61B1EB84" w:rsidR="0095326D" w:rsidRPr="00193FF8" w:rsidRDefault="0095326D" w:rsidP="00193FF8">
                      <w:pPr>
                        <w:rPr>
                          <w:rFonts w:ascii="Arial" w:hAnsi="Arial" w:cs="Arial"/>
                          <w:u w:val="single"/>
                        </w:rPr>
                      </w:pPr>
                    </w:p>
                    <w:p w14:paraId="6E14E8C0" w14:textId="77777777" w:rsidR="005251B8" w:rsidRPr="0095326D" w:rsidRDefault="005251B8" w:rsidP="005251B8">
                      <w:pPr>
                        <w:pStyle w:val="ListParagraph"/>
                        <w:rPr>
                          <w:rFonts w:ascii="Arial" w:hAnsi="Arial" w:cs="Arial"/>
                          <w:u w:val="single"/>
                        </w:rPr>
                      </w:pPr>
                    </w:p>
                    <w:p w14:paraId="5BD56A80" w14:textId="77777777" w:rsidR="00630858" w:rsidRDefault="0063085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DE0FC82" wp14:editId="14D0E52C">
                <wp:simplePos x="0" y="0"/>
                <wp:positionH relativeFrom="column">
                  <wp:posOffset>1943100</wp:posOffset>
                </wp:positionH>
                <wp:positionV relativeFrom="paragraph">
                  <wp:posOffset>-276224</wp:posOffset>
                </wp:positionV>
                <wp:extent cx="4314825" cy="18288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314825" cy="1828800"/>
                        </a:xfrm>
                        <a:prstGeom prst="rect">
                          <a:avLst/>
                        </a:prstGeom>
                        <a:solidFill>
                          <a:schemeClr val="lt1"/>
                        </a:solidFill>
                        <a:ln w="6350">
                          <a:noFill/>
                        </a:ln>
                      </wps:spPr>
                      <wps:txbx>
                        <w:txbxContent>
                          <w:p w14:paraId="749DD18A" w14:textId="4B947D76" w:rsidR="004D0F0E" w:rsidRPr="004D0F0E" w:rsidRDefault="004D0F0E">
                            <w:pPr>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pPr>
                            <w:r w:rsidRPr="004D0F0E">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t xml:space="preserve">Transition </w:t>
                            </w:r>
                            <w:r w:rsidR="005251B8">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t>Activities</w:t>
                            </w:r>
                            <w:r w:rsidRPr="004D0F0E">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t>:</w:t>
                            </w:r>
                          </w:p>
                          <w:p w14:paraId="2D5A4AA9" w14:textId="0E328BFD" w:rsidR="00FD55E1" w:rsidRDefault="00FD55E1" w:rsidP="003C6A70">
                            <w:pPr>
                              <w:pStyle w:val="ListParagraph"/>
                              <w:numPr>
                                <w:ilvl w:val="0"/>
                                <w:numId w:val="1"/>
                              </w:numPr>
                              <w:rPr>
                                <w:rFonts w:ascii="Arial Rounded MT Bold" w:hAnsi="Arial Rounded MT Bold"/>
                                <w:sz w:val="28"/>
                                <w:szCs w:val="28"/>
                                <w14:shadow w14:blurRad="63500" w14:dist="50800" w14:dir="8100000" w14:sx="0" w14:sy="0" w14:kx="0" w14:ky="0" w14:algn="none">
                                  <w14:srgbClr w14:val="000000">
                                    <w14:alpha w14:val="50000"/>
                                  </w14:srgbClr>
                                </w14:shadow>
                              </w:rPr>
                            </w:pPr>
                            <w:r>
                              <w:rPr>
                                <w:rFonts w:ascii="Arial Rounded MT Bold" w:hAnsi="Arial Rounded MT Bold"/>
                                <w:sz w:val="28"/>
                                <w:szCs w:val="28"/>
                                <w14:shadow w14:blurRad="63500" w14:dist="50800" w14:dir="8100000" w14:sx="0" w14:sy="0" w14:kx="0" w14:ky="0" w14:algn="none">
                                  <w14:srgbClr w14:val="000000">
                                    <w14:alpha w14:val="50000"/>
                                  </w14:srgbClr>
                                </w14:shadow>
                              </w:rPr>
                              <w:t>Key Survey Available</w:t>
                            </w:r>
                          </w:p>
                          <w:p w14:paraId="77009605" w14:textId="5594179A" w:rsidR="003C6A70" w:rsidRDefault="003C6A70" w:rsidP="003C6A70">
                            <w:pPr>
                              <w:pStyle w:val="ListParagraph"/>
                              <w:numPr>
                                <w:ilvl w:val="0"/>
                                <w:numId w:val="1"/>
                              </w:numPr>
                              <w:rPr>
                                <w:rFonts w:ascii="Arial Rounded MT Bold" w:hAnsi="Arial Rounded MT Bold"/>
                                <w:sz w:val="28"/>
                                <w:szCs w:val="28"/>
                                <w14:shadow w14:blurRad="63500" w14:dist="50800" w14:dir="8100000" w14:sx="0" w14:sy="0" w14:kx="0" w14:ky="0" w14:algn="none">
                                  <w14:srgbClr w14:val="000000">
                                    <w14:alpha w14:val="50000"/>
                                  </w14:srgbClr>
                                </w14:shadow>
                              </w:rPr>
                            </w:pPr>
                            <w:r>
                              <w:rPr>
                                <w:rFonts w:ascii="Arial Rounded MT Bold" w:hAnsi="Arial Rounded MT Bold"/>
                                <w:sz w:val="28"/>
                                <w:szCs w:val="28"/>
                                <w14:shadow w14:blurRad="63500" w14:dist="50800" w14:dir="8100000" w14:sx="0" w14:sy="0" w14:kx="0" w14:ky="0" w14:algn="none">
                                  <w14:srgbClr w14:val="000000">
                                    <w14:alpha w14:val="50000"/>
                                  </w14:srgbClr>
                                </w14:shadow>
                              </w:rPr>
                              <w:t xml:space="preserve">Profile and Call Committee </w:t>
                            </w:r>
                            <w:r w:rsidR="00FD55E1">
                              <w:rPr>
                                <w:rFonts w:ascii="Arial Rounded MT Bold" w:hAnsi="Arial Rounded MT Bold"/>
                                <w:sz w:val="28"/>
                                <w:szCs w:val="28"/>
                                <w14:shadow w14:blurRad="63500" w14:dist="50800" w14:dir="8100000" w14:sx="0" w14:sy="0" w14:kx="0" w14:ky="0" w14:algn="none">
                                  <w14:srgbClr w14:val="000000">
                                    <w14:alpha w14:val="50000"/>
                                  </w14:srgbClr>
                                </w14:shadow>
                              </w:rPr>
                              <w:t>Members</w:t>
                            </w:r>
                          </w:p>
                          <w:p w14:paraId="03BB19CD" w14:textId="376E7153" w:rsidR="004D0F0E" w:rsidRDefault="00FD55E1" w:rsidP="004D0F0E">
                            <w:pPr>
                              <w:pStyle w:val="ListParagraph"/>
                              <w:numPr>
                                <w:ilvl w:val="0"/>
                                <w:numId w:val="1"/>
                              </w:numPr>
                              <w:rPr>
                                <w:rFonts w:ascii="Arial Rounded MT Bold" w:hAnsi="Arial Rounded MT Bold"/>
                                <w:sz w:val="28"/>
                                <w:szCs w:val="28"/>
                                <w14:shadow w14:blurRad="63500" w14:dist="50800" w14:dir="8100000" w14:sx="0" w14:sy="0" w14:kx="0" w14:ky="0" w14:algn="none">
                                  <w14:srgbClr w14:val="000000">
                                    <w14:alpha w14:val="50000"/>
                                  </w14:srgbClr>
                                </w14:shadow>
                              </w:rPr>
                            </w:pPr>
                            <w:r>
                              <w:rPr>
                                <w:rFonts w:ascii="Arial Rounded MT Bold" w:hAnsi="Arial Rounded MT Bold"/>
                                <w:sz w:val="28"/>
                                <w:szCs w:val="28"/>
                                <w14:shadow w14:blurRad="63500" w14:dist="50800" w14:dir="8100000" w14:sx="0" w14:sy="0" w14:kx="0" w14:ky="0" w14:algn="none">
                                  <w14:srgbClr w14:val="000000">
                                    <w14:alpha w14:val="50000"/>
                                  </w14:srgbClr>
                                </w14:shadow>
                              </w:rPr>
                              <w:t>Transition Prayer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153pt;margin-top:-21.75pt;width:339.75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meRQIAAIEEAAAOAAAAZHJzL2Uyb0RvYy54bWysVEtv2zAMvg/YfxB0X/xo0qVGnCJLkWFA&#10;0RZIhp4VWY4FyKImKbGzXz9KTtKs22nYRaZIio/vIz2771tFDsI6Cbqk2SilRGgOldS7kn7frD5N&#10;KXGe6Yop0KKkR+Ho/fzjh1lnCpFDA6oSlmAQ7YrOlLTx3hRJ4ngjWuZGYIRGYw22ZR6vdpdUlnUY&#10;vVVJnqa3SQe2Mha4cA61D4ORzmP8uhbcP9e1E56okmJtPp42nttwJvMZK3aWmUbyUxnsH6pomdSY&#10;9BLqgXlG9lb+EaqV3IKD2o84tAnUteQi9oDdZOm7btYNMyL2guA4c4HJ/b+w/OnwYomsSppTolmL&#10;FG1E78kX6Eke0OmMK9BpbdDN96hGls96h8rQdF/bNnyxHYJ2xPl4wTYE46gc32TjaT6hhKMtm+bT&#10;aRrRT96eG+v8VwEtCUJJLZIXMWWHR+exFHQ9u4RsDpSsVlKpeAkDI5bKkgNDqpWPReKL37yUJl1J&#10;b28maQysITwfIiuNCUKzQ1NB8v22j9BcGt5CdUQcLAxz5AxfSaz1kTn/wiwODraOy+Cf8agVYC44&#10;SZQ0YH/+TR/8kU+0UtLhIJbU/dgzKyhR3zQyfZeNx2Fy42U8+ZzjxV5bttcWvW+XgABkuHaGRzH4&#10;e3UWawvtK+7MImRFE9Mcc5fUn8WlH9YDd46LxSI64awa5h/12vAQOgAemNj0r8yaE10emX6C88iy&#10;4h1rg294qWGx91DLSGnAeUD1BD/OeWT6tJNhka7v0evtzzH/BQAA//8DAFBLAwQUAAYACAAAACEA&#10;095My+MAAAALAQAADwAAAGRycy9kb3ducmV2LnhtbEyPzU7DMBCE70i8g7VIXFDr0CSlhDgVQkAl&#10;bjT8iJsbL0lEvI5iNwlvz3KC26xmNPtNvp1tJ0YcfOtIweUyAoFUOdNSreClfFhsQPigyejOESr4&#10;Rg/b4vQk15lxEz3juA+14BLymVbQhNBnUvqqQav90vVI7H26werA51BLM+iJy20nV1G0lla3xB8a&#10;3eNdg9XX/mgVfFzU709+fnyd4jTu73djefVmSqXOz+bbGxAB5/AXhl98RoeCmQ7uSMaLTkEcrXlL&#10;ULBI4hQEJ643KYuDglWSpCCLXP7fUPwAAAD//wMAUEsBAi0AFAAGAAgAAAAhALaDOJL+AAAA4QEA&#10;ABMAAAAAAAAAAAAAAAAAAAAAAFtDb250ZW50X1R5cGVzXS54bWxQSwECLQAUAAYACAAAACEAOP0h&#10;/9YAAACUAQAACwAAAAAAAAAAAAAAAAAvAQAAX3JlbHMvLnJlbHNQSwECLQAUAAYACAAAACEAXng5&#10;nkUCAACBBAAADgAAAAAAAAAAAAAAAAAuAgAAZHJzL2Uyb0RvYy54bWxQSwECLQAUAAYACAAAACEA&#10;095My+MAAAALAQAADwAAAAAAAAAAAAAAAACfBAAAZHJzL2Rvd25yZXYueG1sUEsFBgAAAAAEAAQA&#10;8wAAAK8FAAAAAA==&#10;" fillcolor="white [3201]" stroked="f" strokeweight=".5pt">
                <v:textbox>
                  <w:txbxContent>
                    <w:p w14:paraId="749DD18A" w14:textId="4B947D76" w:rsidR="004D0F0E" w:rsidRPr="004D0F0E" w:rsidRDefault="004D0F0E">
                      <w:pPr>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pPr>
                      <w:r w:rsidRPr="004D0F0E">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t xml:space="preserve">Transition </w:t>
                      </w:r>
                      <w:r w:rsidR="005251B8">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t>Activities</w:t>
                      </w:r>
                      <w:r w:rsidRPr="004D0F0E">
                        <w:rPr>
                          <w:rFonts w:ascii="Arial Rounded MT Bold" w:hAnsi="Arial Rounded MT Bold"/>
                          <w:sz w:val="32"/>
                          <w:szCs w:val="32"/>
                          <w14:glow w14:rad="228600">
                            <w14:schemeClr w14:val="accent1">
                              <w14:alpha w14:val="60000"/>
                              <w14:satMod w14:val="175000"/>
                            </w14:schemeClr>
                          </w14:glow>
                          <w14:shadow w14:blurRad="63500" w14:dist="50800" w14:dir="8100000" w14:sx="0" w14:sy="0" w14:kx="0" w14:ky="0" w14:algn="none">
                            <w14:srgbClr w14:val="000000">
                              <w14:alpha w14:val="50000"/>
                            </w14:srgbClr>
                          </w14:shadow>
                        </w:rPr>
                        <w:t>:</w:t>
                      </w:r>
                    </w:p>
                    <w:p w14:paraId="2D5A4AA9" w14:textId="0E328BFD" w:rsidR="00FD55E1" w:rsidRDefault="00FD55E1" w:rsidP="003C6A70">
                      <w:pPr>
                        <w:pStyle w:val="ListParagraph"/>
                        <w:numPr>
                          <w:ilvl w:val="0"/>
                          <w:numId w:val="1"/>
                        </w:numPr>
                        <w:rPr>
                          <w:rFonts w:ascii="Arial Rounded MT Bold" w:hAnsi="Arial Rounded MT Bold"/>
                          <w:sz w:val="28"/>
                          <w:szCs w:val="28"/>
                          <w14:shadow w14:blurRad="63500" w14:dist="50800" w14:dir="8100000" w14:sx="0" w14:sy="0" w14:kx="0" w14:ky="0" w14:algn="none">
                            <w14:srgbClr w14:val="000000">
                              <w14:alpha w14:val="50000"/>
                            </w14:srgbClr>
                          </w14:shadow>
                        </w:rPr>
                      </w:pPr>
                      <w:r>
                        <w:rPr>
                          <w:rFonts w:ascii="Arial Rounded MT Bold" w:hAnsi="Arial Rounded MT Bold"/>
                          <w:sz w:val="28"/>
                          <w:szCs w:val="28"/>
                          <w14:shadow w14:blurRad="63500" w14:dist="50800" w14:dir="8100000" w14:sx="0" w14:sy="0" w14:kx="0" w14:ky="0" w14:algn="none">
                            <w14:srgbClr w14:val="000000">
                              <w14:alpha w14:val="50000"/>
                            </w14:srgbClr>
                          </w14:shadow>
                        </w:rPr>
                        <w:t>Key Survey Available</w:t>
                      </w:r>
                    </w:p>
                    <w:p w14:paraId="77009605" w14:textId="5594179A" w:rsidR="003C6A70" w:rsidRDefault="003C6A70" w:rsidP="003C6A70">
                      <w:pPr>
                        <w:pStyle w:val="ListParagraph"/>
                        <w:numPr>
                          <w:ilvl w:val="0"/>
                          <w:numId w:val="1"/>
                        </w:numPr>
                        <w:rPr>
                          <w:rFonts w:ascii="Arial Rounded MT Bold" w:hAnsi="Arial Rounded MT Bold"/>
                          <w:sz w:val="28"/>
                          <w:szCs w:val="28"/>
                          <w14:shadow w14:blurRad="63500" w14:dist="50800" w14:dir="8100000" w14:sx="0" w14:sy="0" w14:kx="0" w14:ky="0" w14:algn="none">
                            <w14:srgbClr w14:val="000000">
                              <w14:alpha w14:val="50000"/>
                            </w14:srgbClr>
                          </w14:shadow>
                        </w:rPr>
                      </w:pPr>
                      <w:r>
                        <w:rPr>
                          <w:rFonts w:ascii="Arial Rounded MT Bold" w:hAnsi="Arial Rounded MT Bold"/>
                          <w:sz w:val="28"/>
                          <w:szCs w:val="28"/>
                          <w14:shadow w14:blurRad="63500" w14:dist="50800" w14:dir="8100000" w14:sx="0" w14:sy="0" w14:kx="0" w14:ky="0" w14:algn="none">
                            <w14:srgbClr w14:val="000000">
                              <w14:alpha w14:val="50000"/>
                            </w14:srgbClr>
                          </w14:shadow>
                        </w:rPr>
                        <w:t xml:space="preserve">Profile and Call Committee </w:t>
                      </w:r>
                      <w:r w:rsidR="00FD55E1">
                        <w:rPr>
                          <w:rFonts w:ascii="Arial Rounded MT Bold" w:hAnsi="Arial Rounded MT Bold"/>
                          <w:sz w:val="28"/>
                          <w:szCs w:val="28"/>
                          <w14:shadow w14:blurRad="63500" w14:dist="50800" w14:dir="8100000" w14:sx="0" w14:sy="0" w14:kx="0" w14:ky="0" w14:algn="none">
                            <w14:srgbClr w14:val="000000">
                              <w14:alpha w14:val="50000"/>
                            </w14:srgbClr>
                          </w14:shadow>
                        </w:rPr>
                        <w:t>Members</w:t>
                      </w:r>
                    </w:p>
                    <w:p w14:paraId="03BB19CD" w14:textId="376E7153" w:rsidR="004D0F0E" w:rsidRDefault="00FD55E1" w:rsidP="004D0F0E">
                      <w:pPr>
                        <w:pStyle w:val="ListParagraph"/>
                        <w:numPr>
                          <w:ilvl w:val="0"/>
                          <w:numId w:val="1"/>
                        </w:numPr>
                        <w:rPr>
                          <w:rFonts w:ascii="Arial Rounded MT Bold" w:hAnsi="Arial Rounded MT Bold"/>
                          <w:sz w:val="28"/>
                          <w:szCs w:val="28"/>
                          <w14:shadow w14:blurRad="63500" w14:dist="50800" w14:dir="8100000" w14:sx="0" w14:sy="0" w14:kx="0" w14:ky="0" w14:algn="none">
                            <w14:srgbClr w14:val="000000">
                              <w14:alpha w14:val="50000"/>
                            </w14:srgbClr>
                          </w14:shadow>
                        </w:rPr>
                      </w:pPr>
                      <w:r>
                        <w:rPr>
                          <w:rFonts w:ascii="Arial Rounded MT Bold" w:hAnsi="Arial Rounded MT Bold"/>
                          <w:sz w:val="28"/>
                          <w:szCs w:val="28"/>
                          <w14:shadow w14:blurRad="63500" w14:dist="50800" w14:dir="8100000" w14:sx="0" w14:sy="0" w14:kx="0" w14:ky="0" w14:algn="none">
                            <w14:srgbClr w14:val="000000">
                              <w14:alpha w14:val="50000"/>
                            </w14:srgbClr>
                          </w14:shadow>
                        </w:rPr>
                        <w:t>Transition Prayer</w:t>
                      </w:r>
                    </w:p>
                  </w:txbxContent>
                </v:textbox>
              </v:shape>
            </w:pict>
          </mc:Fallback>
        </mc:AlternateContent>
      </w:r>
      <w:r w:rsidR="004D0F0E">
        <w:rPr>
          <w:noProof/>
        </w:rPr>
        <w:drawing>
          <wp:inline distT="0" distB="0" distL="0" distR="0" wp14:anchorId="22C5EDE1" wp14:editId="18D90E76">
            <wp:extent cx="1333500" cy="1490753"/>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enix.jpg"/>
                    <pic:cNvPicPr/>
                  </pic:nvPicPr>
                  <pic:blipFill>
                    <a:blip r:embed="rId6">
                      <a:extLst>
                        <a:ext uri="{28A0092B-C50C-407E-A947-70E740481C1C}">
                          <a14:useLocalDpi xmlns:a14="http://schemas.microsoft.com/office/drawing/2010/main" val="0"/>
                        </a:ext>
                      </a:extLst>
                    </a:blip>
                    <a:stretch>
                      <a:fillRect/>
                    </a:stretch>
                  </pic:blipFill>
                  <pic:spPr>
                    <a:xfrm>
                      <a:off x="0" y="0"/>
                      <a:ext cx="1375871" cy="1538121"/>
                    </a:xfrm>
                    <a:prstGeom prst="rect">
                      <a:avLst/>
                    </a:prstGeom>
                  </pic:spPr>
                </pic:pic>
              </a:graphicData>
            </a:graphic>
          </wp:inline>
        </w:drawing>
      </w:r>
      <w:bookmarkStart w:id="0" w:name="_GoBack"/>
      <w:bookmarkEnd w:id="0"/>
    </w:p>
    <w:sectPr w:rsidR="00335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5A1C"/>
    <w:multiLevelType w:val="hybridMultilevel"/>
    <w:tmpl w:val="891E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90EAC"/>
    <w:multiLevelType w:val="hybridMultilevel"/>
    <w:tmpl w:val="80245152"/>
    <w:lvl w:ilvl="0" w:tplc="2B6ACF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05343"/>
    <w:multiLevelType w:val="hybridMultilevel"/>
    <w:tmpl w:val="F74CD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B792C"/>
    <w:multiLevelType w:val="hybridMultilevel"/>
    <w:tmpl w:val="CFBE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0E"/>
    <w:rsid w:val="000C6958"/>
    <w:rsid w:val="00193FF8"/>
    <w:rsid w:val="001D5720"/>
    <w:rsid w:val="002523EE"/>
    <w:rsid w:val="00335FDF"/>
    <w:rsid w:val="003C6A70"/>
    <w:rsid w:val="003F32AE"/>
    <w:rsid w:val="004D0F0E"/>
    <w:rsid w:val="005251B8"/>
    <w:rsid w:val="005D4860"/>
    <w:rsid w:val="005E4A0C"/>
    <w:rsid w:val="005F564A"/>
    <w:rsid w:val="006252C4"/>
    <w:rsid w:val="00630858"/>
    <w:rsid w:val="007458FD"/>
    <w:rsid w:val="00754FB8"/>
    <w:rsid w:val="00905C32"/>
    <w:rsid w:val="0095326D"/>
    <w:rsid w:val="00AD14D5"/>
    <w:rsid w:val="00AD3615"/>
    <w:rsid w:val="00D43A5F"/>
    <w:rsid w:val="00D934BB"/>
    <w:rsid w:val="00DD7D9C"/>
    <w:rsid w:val="00FD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F0E"/>
    <w:pPr>
      <w:ind w:left="720"/>
      <w:contextualSpacing/>
    </w:pPr>
  </w:style>
  <w:style w:type="character" w:styleId="Hyperlink">
    <w:name w:val="Hyperlink"/>
    <w:basedOn w:val="DefaultParagraphFont"/>
    <w:uiPriority w:val="99"/>
    <w:unhideWhenUsed/>
    <w:rsid w:val="0095326D"/>
    <w:rPr>
      <w:color w:val="0563C1" w:themeColor="hyperlink"/>
      <w:u w:val="single"/>
    </w:rPr>
  </w:style>
  <w:style w:type="character" w:customStyle="1" w:styleId="UnresolvedMention">
    <w:name w:val="Unresolved Mention"/>
    <w:basedOn w:val="DefaultParagraphFont"/>
    <w:uiPriority w:val="99"/>
    <w:semiHidden/>
    <w:unhideWhenUsed/>
    <w:rsid w:val="0095326D"/>
    <w:rPr>
      <w:color w:val="605E5C"/>
      <w:shd w:val="clear" w:color="auto" w:fill="E1DFDD"/>
    </w:rPr>
  </w:style>
  <w:style w:type="paragraph" w:styleId="BalloonText">
    <w:name w:val="Balloon Text"/>
    <w:basedOn w:val="Normal"/>
    <w:link w:val="BalloonTextChar"/>
    <w:uiPriority w:val="99"/>
    <w:semiHidden/>
    <w:unhideWhenUsed/>
    <w:rsid w:val="00630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F0E"/>
    <w:pPr>
      <w:ind w:left="720"/>
      <w:contextualSpacing/>
    </w:pPr>
  </w:style>
  <w:style w:type="character" w:styleId="Hyperlink">
    <w:name w:val="Hyperlink"/>
    <w:basedOn w:val="DefaultParagraphFont"/>
    <w:uiPriority w:val="99"/>
    <w:unhideWhenUsed/>
    <w:rsid w:val="0095326D"/>
    <w:rPr>
      <w:color w:val="0563C1" w:themeColor="hyperlink"/>
      <w:u w:val="single"/>
    </w:rPr>
  </w:style>
  <w:style w:type="character" w:customStyle="1" w:styleId="UnresolvedMention">
    <w:name w:val="Unresolved Mention"/>
    <w:basedOn w:val="DefaultParagraphFont"/>
    <w:uiPriority w:val="99"/>
    <w:semiHidden/>
    <w:unhideWhenUsed/>
    <w:rsid w:val="0095326D"/>
    <w:rPr>
      <w:color w:val="605E5C"/>
      <w:shd w:val="clear" w:color="auto" w:fill="E1DFDD"/>
    </w:rPr>
  </w:style>
  <w:style w:type="paragraph" w:styleId="BalloonText">
    <w:name w:val="Balloon Text"/>
    <w:basedOn w:val="Normal"/>
    <w:link w:val="BalloonTextChar"/>
    <w:uiPriority w:val="99"/>
    <w:semiHidden/>
    <w:unhideWhenUsed/>
    <w:rsid w:val="00630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Kelly,Kathleen</dc:creator>
  <cp:lastModifiedBy>Divita, Amanda</cp:lastModifiedBy>
  <cp:revision>3</cp:revision>
  <dcterms:created xsi:type="dcterms:W3CDTF">2019-07-25T18:14:00Z</dcterms:created>
  <dcterms:modified xsi:type="dcterms:W3CDTF">2019-07-25T18:16:00Z</dcterms:modified>
</cp:coreProperties>
</file>