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78C5" w14:textId="45897CD4" w:rsidR="00895181" w:rsidRPr="00895181" w:rsidRDefault="00895181" w:rsidP="0089518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April Quiz </w:t>
      </w:r>
      <w:r w:rsidRPr="00895181">
        <w:rPr>
          <w:rFonts w:ascii="Times New Roman" w:hAnsi="Times New Roman" w:cs="Times New Roman"/>
          <w:b/>
          <w:bCs/>
          <w:sz w:val="24"/>
          <w:szCs w:val="24"/>
        </w:rPr>
        <w:t>Answers</w:t>
      </w:r>
    </w:p>
    <w:p w14:paraId="10B72078" w14:textId="77777777" w:rsidR="00895181" w:rsidRPr="00895181" w:rsidRDefault="00895181" w:rsidP="00895181">
      <w:pPr>
        <w:spacing w:after="0" w:line="240" w:lineRule="auto"/>
        <w:ind w:left="720"/>
        <w:rPr>
          <w:rFonts w:ascii="Times New Roman" w:hAnsi="Times New Roman" w:cs="Times New Roman"/>
          <w:sz w:val="24"/>
          <w:szCs w:val="24"/>
        </w:rPr>
      </w:pPr>
    </w:p>
    <w:p w14:paraId="5C655BA8" w14:textId="77777777" w:rsidR="00895181" w:rsidRPr="00895181" w:rsidRDefault="00895181" w:rsidP="00895181">
      <w:pPr>
        <w:spacing w:after="0" w:line="240" w:lineRule="auto"/>
        <w:rPr>
          <w:rFonts w:ascii="Times New Roman" w:hAnsi="Times New Roman" w:cs="Times New Roman"/>
          <w:sz w:val="24"/>
          <w:szCs w:val="24"/>
        </w:rPr>
      </w:pPr>
    </w:p>
    <w:p w14:paraId="377A217C" w14:textId="77777777" w:rsidR="00895181" w:rsidRPr="00895181" w:rsidRDefault="00895181" w:rsidP="00895181">
      <w:pPr>
        <w:spacing w:after="0" w:line="240" w:lineRule="auto"/>
        <w:rPr>
          <w:rFonts w:ascii="Times New Roman" w:hAnsi="Times New Roman" w:cs="Times New Roman"/>
          <w:i/>
          <w:iCs/>
          <w:sz w:val="24"/>
          <w:szCs w:val="24"/>
        </w:rPr>
      </w:pPr>
    </w:p>
    <w:p w14:paraId="636369A3" w14:textId="77777777" w:rsidR="00895181" w:rsidRPr="00895181" w:rsidRDefault="00895181" w:rsidP="00895181">
      <w:pPr>
        <w:numPr>
          <w:ilvl w:val="0"/>
          <w:numId w:val="1"/>
        </w:numPr>
        <w:spacing w:after="0" w:line="240" w:lineRule="auto"/>
        <w:rPr>
          <w:rFonts w:ascii="Times New Roman" w:hAnsi="Times New Roman" w:cs="Times New Roman"/>
          <w:sz w:val="24"/>
          <w:szCs w:val="24"/>
        </w:rPr>
      </w:pPr>
      <w:r w:rsidRPr="00895181">
        <w:rPr>
          <w:rFonts w:ascii="Times New Roman" w:hAnsi="Times New Roman" w:cs="Times New Roman"/>
          <w:b/>
          <w:bCs/>
          <w:sz w:val="24"/>
          <w:szCs w:val="24"/>
        </w:rPr>
        <w:t>C. Bishop Weed.</w:t>
      </w:r>
      <w:r w:rsidRPr="00895181">
        <w:rPr>
          <w:rFonts w:ascii="Times New Roman" w:hAnsi="Times New Roman" w:cs="Times New Roman"/>
          <w:sz w:val="24"/>
          <w:szCs w:val="24"/>
        </w:rPr>
        <w:t xml:space="preserve">  "</w:t>
      </w:r>
      <w:r w:rsidRPr="00895181">
        <w:rPr>
          <w:rFonts w:ascii="Times New Roman" w:hAnsi="Times New Roman" w:cs="Times New Roman"/>
          <w:i/>
          <w:iCs/>
          <w:sz w:val="24"/>
          <w:szCs w:val="24"/>
        </w:rPr>
        <w:t xml:space="preserve">Soon the whole diocese began to know and admire their new bishop {Bishop Weed}. On the day after his consecration, he began a tour of the diocese. He went first to Key West, the part of the diocese that was the most difficult to reach, and he was there before the news of his consecration had arrived-- the editor of the diocesan paper that this must have been "something of a bewilderment to the good people of Key West."  </w:t>
      </w:r>
      <w:r w:rsidRPr="00895181">
        <w:rPr>
          <w:rFonts w:ascii="Times New Roman" w:hAnsi="Times New Roman" w:cs="Times New Roman"/>
          <w:sz w:val="24"/>
          <w:szCs w:val="24"/>
        </w:rPr>
        <w:t>From George R. Bentley.</w:t>
      </w:r>
    </w:p>
    <w:p w14:paraId="77D87903" w14:textId="77777777" w:rsidR="00895181" w:rsidRPr="00895181" w:rsidRDefault="00895181" w:rsidP="00895181">
      <w:pPr>
        <w:spacing w:after="0" w:line="240" w:lineRule="auto"/>
        <w:rPr>
          <w:rFonts w:ascii="Times New Roman" w:hAnsi="Times New Roman" w:cs="Times New Roman"/>
          <w:sz w:val="24"/>
          <w:szCs w:val="24"/>
        </w:rPr>
      </w:pPr>
    </w:p>
    <w:p w14:paraId="46A77062" w14:textId="5CC14DAA" w:rsidR="00895181" w:rsidRPr="00895181" w:rsidRDefault="00895181" w:rsidP="00895181">
      <w:pPr>
        <w:numPr>
          <w:ilvl w:val="0"/>
          <w:numId w:val="1"/>
        </w:numPr>
        <w:spacing w:after="0" w:line="240" w:lineRule="auto"/>
        <w:rPr>
          <w:rFonts w:ascii="Times New Roman" w:hAnsi="Times New Roman" w:cs="Times New Roman"/>
          <w:i/>
          <w:iCs/>
          <w:sz w:val="24"/>
          <w:szCs w:val="24"/>
        </w:rPr>
      </w:pPr>
      <w:r w:rsidRPr="00895181">
        <w:rPr>
          <w:rFonts w:ascii="Times New Roman" w:hAnsi="Times New Roman" w:cs="Times New Roman"/>
          <w:b/>
          <w:bCs/>
          <w:sz w:val="24"/>
          <w:szCs w:val="24"/>
        </w:rPr>
        <w:t>A. Bishop Weed</w:t>
      </w:r>
      <w:r w:rsidRPr="00895181">
        <w:rPr>
          <w:rFonts w:ascii="Times New Roman" w:hAnsi="Times New Roman" w:cs="Times New Roman"/>
          <w:i/>
          <w:iCs/>
          <w:sz w:val="24"/>
          <w:szCs w:val="24"/>
        </w:rPr>
        <w:t>.  “</w:t>
      </w:r>
      <w:proofErr w:type="gramStart"/>
      <w:r w:rsidRPr="00895181">
        <w:rPr>
          <w:rFonts w:ascii="Times New Roman" w:hAnsi="Times New Roman" w:cs="Times New Roman"/>
          <w:i/>
          <w:iCs/>
          <w:sz w:val="24"/>
          <w:szCs w:val="24"/>
        </w:rPr>
        <w:t>However</w:t>
      </w:r>
      <w:proofErr w:type="gramEnd"/>
      <w:r w:rsidRPr="00895181">
        <w:rPr>
          <w:rFonts w:ascii="Times New Roman" w:hAnsi="Times New Roman" w:cs="Times New Roman"/>
          <w:i/>
          <w:iCs/>
          <w:sz w:val="24"/>
          <w:szCs w:val="24"/>
        </w:rPr>
        <w:t xml:space="preserve"> in more places than not the Automobile probably hurt church attendance. In Orange Park in 1913 Grace Church was holding Sunday services at 3 pm. That was the “only time the missionary from Mandarin could be there.” But that was also a time of day that brought church attendance into conflict with Americas newest recreational fashion, the Sunday drive. Soon Bishop Weed was scolding, “Orange Park is doing very little... we</w:t>
      </w:r>
      <w:r w:rsidR="001A2805">
        <w:rPr>
          <w:rFonts w:ascii="Times New Roman" w:hAnsi="Times New Roman" w:cs="Times New Roman"/>
          <w:i/>
          <w:iCs/>
          <w:sz w:val="24"/>
          <w:szCs w:val="24"/>
        </w:rPr>
        <w:t>r</w:t>
      </w:r>
      <w:r w:rsidRPr="00895181">
        <w:rPr>
          <w:rFonts w:ascii="Times New Roman" w:hAnsi="Times New Roman" w:cs="Times New Roman"/>
          <w:i/>
          <w:iCs/>
          <w:sz w:val="24"/>
          <w:szCs w:val="24"/>
        </w:rPr>
        <w:t xml:space="preserve">re it not for the automobile craze it would do more.” One month later without mentioning any particular church, he said, “the means of communication which should facilitate attendance upon divine worship is used for pleasurable diversion. With an automobile distance is annihilated but because of the annihilation of distance the church door is passed in order to have a long run.” He solved the smaller part of the problem by rearranging clergymen schedules so Grace Church could have its services at 9 am”. </w:t>
      </w:r>
      <w:r w:rsidRPr="00895181">
        <w:rPr>
          <w:rFonts w:ascii="Times New Roman" w:hAnsi="Times New Roman" w:cs="Times New Roman"/>
          <w:sz w:val="24"/>
          <w:szCs w:val="24"/>
        </w:rPr>
        <w:t>From George R. Bentley</w:t>
      </w:r>
    </w:p>
    <w:p w14:paraId="208F4907" w14:textId="77777777" w:rsidR="00895181" w:rsidRPr="00895181" w:rsidRDefault="00895181" w:rsidP="00895181">
      <w:pPr>
        <w:spacing w:after="0" w:line="240" w:lineRule="auto"/>
        <w:rPr>
          <w:rFonts w:ascii="Times New Roman" w:hAnsi="Times New Roman" w:cs="Times New Roman"/>
          <w:i/>
          <w:iCs/>
          <w:sz w:val="24"/>
          <w:szCs w:val="24"/>
        </w:rPr>
      </w:pPr>
    </w:p>
    <w:p w14:paraId="33F15AD3" w14:textId="77777777" w:rsidR="00895181" w:rsidRPr="00895181" w:rsidRDefault="00895181" w:rsidP="00895181">
      <w:pPr>
        <w:numPr>
          <w:ilvl w:val="0"/>
          <w:numId w:val="1"/>
        </w:numPr>
        <w:spacing w:before="100" w:beforeAutospacing="1" w:after="100" w:afterAutospacing="1" w:line="240" w:lineRule="auto"/>
        <w:rPr>
          <w:rFonts w:ascii="Times New Roman" w:eastAsia="Times New Roman" w:hAnsi="Times New Roman" w:cs="Times New Roman"/>
          <w:i/>
          <w:iCs/>
          <w:sz w:val="24"/>
          <w:szCs w:val="24"/>
        </w:rPr>
      </w:pPr>
      <w:r w:rsidRPr="00895181">
        <w:rPr>
          <w:rFonts w:ascii="Times New Roman" w:eastAsia="Times New Roman" w:hAnsi="Times New Roman" w:cs="Times New Roman"/>
          <w:b/>
          <w:bCs/>
          <w:sz w:val="24"/>
          <w:szCs w:val="24"/>
        </w:rPr>
        <w:t xml:space="preserve">B. Bishop </w:t>
      </w:r>
      <w:proofErr w:type="spellStart"/>
      <w:r w:rsidRPr="00895181">
        <w:rPr>
          <w:rFonts w:ascii="Times New Roman" w:eastAsia="Times New Roman" w:hAnsi="Times New Roman" w:cs="Times New Roman"/>
          <w:b/>
          <w:bCs/>
          <w:sz w:val="24"/>
          <w:szCs w:val="24"/>
        </w:rPr>
        <w:t>Juhan</w:t>
      </w:r>
      <w:proofErr w:type="spellEnd"/>
      <w:r w:rsidRPr="00895181">
        <w:rPr>
          <w:rFonts w:ascii="Times New Roman" w:eastAsia="Times New Roman" w:hAnsi="Times New Roman" w:cs="Times New Roman"/>
          <w:b/>
          <w:bCs/>
          <w:sz w:val="24"/>
          <w:szCs w:val="24"/>
        </w:rPr>
        <w:t>.</w:t>
      </w:r>
      <w:r w:rsidRPr="00895181">
        <w:rPr>
          <w:rFonts w:ascii="Times New Roman" w:eastAsia="Times New Roman" w:hAnsi="Times New Roman" w:cs="Times New Roman"/>
          <w:sz w:val="24"/>
          <w:szCs w:val="24"/>
        </w:rPr>
        <w:t xml:space="preserve"> Frank </w:t>
      </w:r>
      <w:proofErr w:type="spellStart"/>
      <w:r w:rsidRPr="00895181">
        <w:rPr>
          <w:rFonts w:ascii="Times New Roman" w:eastAsia="Times New Roman" w:hAnsi="Times New Roman" w:cs="Times New Roman"/>
          <w:sz w:val="24"/>
          <w:szCs w:val="24"/>
        </w:rPr>
        <w:t>Juhan</w:t>
      </w:r>
      <w:proofErr w:type="spellEnd"/>
      <w:r w:rsidRPr="00895181">
        <w:rPr>
          <w:rFonts w:ascii="Times New Roman" w:eastAsia="Times New Roman" w:hAnsi="Times New Roman" w:cs="Times New Roman"/>
          <w:sz w:val="24"/>
          <w:szCs w:val="24"/>
        </w:rPr>
        <w:t xml:space="preserve"> (1887 –1967) was an </w:t>
      </w:r>
      <w:hyperlink r:id="rId5" w:tooltip="American football" w:history="1">
        <w:r w:rsidRPr="00895181">
          <w:rPr>
            <w:rFonts w:ascii="Times New Roman" w:eastAsia="Times New Roman" w:hAnsi="Times New Roman" w:cs="Times New Roman"/>
            <w:sz w:val="24"/>
            <w:szCs w:val="24"/>
          </w:rPr>
          <w:t>American football</w:t>
        </w:r>
      </w:hyperlink>
      <w:r w:rsidRPr="00895181">
        <w:rPr>
          <w:rFonts w:ascii="Times New Roman" w:eastAsia="Times New Roman" w:hAnsi="Times New Roman" w:cs="Times New Roman"/>
          <w:sz w:val="24"/>
          <w:szCs w:val="24"/>
        </w:rPr>
        <w:t xml:space="preserve"> player and coach as well as an </w:t>
      </w:r>
      <w:hyperlink r:id="rId6" w:tooltip="Episcopal Church (United States)" w:history="1">
        <w:r w:rsidRPr="00895181">
          <w:rPr>
            <w:rFonts w:ascii="Times New Roman" w:eastAsia="Times New Roman" w:hAnsi="Times New Roman" w:cs="Times New Roman"/>
            <w:sz w:val="24"/>
            <w:szCs w:val="24"/>
          </w:rPr>
          <w:t>Episcopal</w:t>
        </w:r>
      </w:hyperlink>
      <w:r w:rsidRPr="00895181">
        <w:rPr>
          <w:rFonts w:ascii="Times New Roman" w:eastAsia="Times New Roman" w:hAnsi="Times New Roman" w:cs="Times New Roman"/>
          <w:sz w:val="24"/>
          <w:szCs w:val="24"/>
        </w:rPr>
        <w:t xml:space="preserve"> bishop. He played </w:t>
      </w:r>
      <w:hyperlink r:id="rId7" w:tooltip="Center (American football)" w:history="1">
        <w:r w:rsidRPr="00895181">
          <w:rPr>
            <w:rFonts w:ascii="Times New Roman" w:eastAsia="Times New Roman" w:hAnsi="Times New Roman" w:cs="Times New Roman"/>
            <w:sz w:val="24"/>
            <w:szCs w:val="24"/>
          </w:rPr>
          <w:t>center</w:t>
        </w:r>
      </w:hyperlink>
      <w:r w:rsidRPr="00895181">
        <w:rPr>
          <w:rFonts w:ascii="Times New Roman" w:eastAsia="Times New Roman" w:hAnsi="Times New Roman" w:cs="Times New Roman"/>
          <w:sz w:val="24"/>
          <w:szCs w:val="24"/>
        </w:rPr>
        <w:t xml:space="preserve"> for the </w:t>
      </w:r>
      <w:hyperlink r:id="rId8" w:tooltip="Sewanee Tigers football" w:history="1">
        <w:r w:rsidRPr="00895181">
          <w:rPr>
            <w:rFonts w:ascii="Times New Roman" w:eastAsia="Times New Roman" w:hAnsi="Times New Roman" w:cs="Times New Roman"/>
            <w:sz w:val="24"/>
            <w:szCs w:val="24"/>
          </w:rPr>
          <w:t>Sewanee Tigers football</w:t>
        </w:r>
      </w:hyperlink>
      <w:r w:rsidRPr="00895181">
        <w:rPr>
          <w:rFonts w:ascii="Times New Roman" w:eastAsia="Times New Roman" w:hAnsi="Times New Roman" w:cs="Times New Roman"/>
          <w:sz w:val="24"/>
          <w:szCs w:val="24"/>
        </w:rPr>
        <w:t xml:space="preserve"> team and was the first roving </w:t>
      </w:r>
      <w:hyperlink r:id="rId9" w:tooltip="Linebacker" w:history="1">
        <w:r w:rsidRPr="00895181">
          <w:rPr>
            <w:rFonts w:ascii="Times New Roman" w:eastAsia="Times New Roman" w:hAnsi="Times New Roman" w:cs="Times New Roman"/>
            <w:sz w:val="24"/>
            <w:szCs w:val="24"/>
          </w:rPr>
          <w:t>linebacker</w:t>
        </w:r>
      </w:hyperlink>
      <w:r w:rsidRPr="00895181">
        <w:rPr>
          <w:rFonts w:ascii="Times New Roman" w:eastAsia="Times New Roman" w:hAnsi="Times New Roman" w:cs="Times New Roman"/>
          <w:sz w:val="24"/>
          <w:szCs w:val="24"/>
        </w:rPr>
        <w:t xml:space="preserve"> in the South, analogous to </w:t>
      </w:r>
      <w:hyperlink r:id="rId10" w:tooltip="Germany Schulz" w:history="1">
        <w:r w:rsidRPr="00895181">
          <w:rPr>
            <w:rFonts w:ascii="Times New Roman" w:eastAsia="Times New Roman" w:hAnsi="Times New Roman" w:cs="Times New Roman"/>
            <w:sz w:val="24"/>
            <w:szCs w:val="24"/>
          </w:rPr>
          <w:t>Germany Schulz</w:t>
        </w:r>
      </w:hyperlink>
      <w:r w:rsidRPr="00895181">
        <w:rPr>
          <w:rFonts w:ascii="Times New Roman" w:eastAsia="Times New Roman" w:hAnsi="Times New Roman" w:cs="Times New Roman"/>
          <w:sz w:val="24"/>
          <w:szCs w:val="24"/>
        </w:rPr>
        <w:t xml:space="preserve">'s status in football history nationally. He was elected to the </w:t>
      </w:r>
      <w:hyperlink r:id="rId11" w:tooltip="College Football Hall of Fame" w:history="1">
        <w:r w:rsidRPr="00895181">
          <w:rPr>
            <w:rFonts w:ascii="Times New Roman" w:eastAsia="Times New Roman" w:hAnsi="Times New Roman" w:cs="Times New Roman"/>
            <w:sz w:val="24"/>
            <w:szCs w:val="24"/>
          </w:rPr>
          <w:t>College Football Hall of Fame</w:t>
        </w:r>
      </w:hyperlink>
      <w:r w:rsidRPr="00895181">
        <w:rPr>
          <w:rFonts w:ascii="Times New Roman" w:eastAsia="Times New Roman" w:hAnsi="Times New Roman" w:cs="Times New Roman"/>
          <w:sz w:val="24"/>
          <w:szCs w:val="24"/>
        </w:rPr>
        <w:t xml:space="preserve"> in 1966, and is also a charter member of the Tennessee Sports Hall of Fame and a member of the Sewanee Athletics Hall of Fame. Source: </w:t>
      </w:r>
      <w:r w:rsidRPr="00895181">
        <w:rPr>
          <w:rFonts w:ascii="Times New Roman" w:eastAsia="Times New Roman" w:hAnsi="Times New Roman" w:cs="Times New Roman"/>
          <w:i/>
          <w:iCs/>
          <w:sz w:val="24"/>
          <w:szCs w:val="24"/>
        </w:rPr>
        <w:t>Wikipedia</w:t>
      </w:r>
    </w:p>
    <w:p w14:paraId="4D361CDB" w14:textId="77777777" w:rsidR="00895181" w:rsidRPr="00895181" w:rsidRDefault="00895181" w:rsidP="00895181">
      <w:pPr>
        <w:spacing w:before="100" w:beforeAutospacing="1" w:after="100" w:afterAutospacing="1" w:line="240" w:lineRule="auto"/>
        <w:ind w:left="720"/>
        <w:rPr>
          <w:rFonts w:ascii="Times New Roman" w:eastAsia="Times New Roman" w:hAnsi="Times New Roman" w:cs="Times New Roman"/>
          <w:sz w:val="24"/>
          <w:szCs w:val="24"/>
        </w:rPr>
      </w:pPr>
    </w:p>
    <w:p w14:paraId="2FFDCCFC" w14:textId="77777777" w:rsidR="00895181" w:rsidRPr="00895181" w:rsidRDefault="00895181" w:rsidP="00895181">
      <w:pPr>
        <w:numPr>
          <w:ilvl w:val="0"/>
          <w:numId w:val="1"/>
        </w:numPr>
        <w:spacing w:after="0" w:line="240" w:lineRule="auto"/>
        <w:rPr>
          <w:rFonts w:ascii="Times New Roman" w:hAnsi="Times New Roman" w:cs="Times New Roman"/>
          <w:i/>
          <w:iCs/>
          <w:sz w:val="24"/>
          <w:szCs w:val="24"/>
        </w:rPr>
      </w:pPr>
      <w:r w:rsidRPr="00895181">
        <w:rPr>
          <w:rFonts w:ascii="Times New Roman" w:hAnsi="Times New Roman" w:cs="Times New Roman"/>
          <w:b/>
          <w:bCs/>
          <w:sz w:val="24"/>
          <w:szCs w:val="24"/>
        </w:rPr>
        <w:t>C. Bishop Weed</w:t>
      </w:r>
      <w:r w:rsidRPr="00895181">
        <w:rPr>
          <w:rFonts w:ascii="Times New Roman" w:hAnsi="Times New Roman" w:cs="Times New Roman"/>
          <w:sz w:val="24"/>
          <w:szCs w:val="24"/>
        </w:rPr>
        <w:t>. “</w:t>
      </w:r>
      <w:r w:rsidRPr="00895181">
        <w:rPr>
          <w:rFonts w:ascii="Times New Roman" w:hAnsi="Times New Roman" w:cs="Times New Roman"/>
          <w:i/>
          <w:iCs/>
          <w:sz w:val="24"/>
          <w:szCs w:val="24"/>
        </w:rPr>
        <w:t xml:space="preserve">Both Bishop Weed’s churchmanship and his statesmanship are reflected in a long struggle about the name of the church. He was one of those who wished that the word Protestant might be removed from the name, but he was not willing to risk dividing the church over the issue. The high church party proposed in the General Convention of 1901 that the name be changed to the American Catholic Church. The convention decided to ask what the church wanted to do by polling the diocese, so Bishop Weed brought the matter before </w:t>
      </w:r>
      <w:proofErr w:type="gramStart"/>
      <w:r w:rsidRPr="00895181">
        <w:rPr>
          <w:rFonts w:ascii="Times New Roman" w:hAnsi="Times New Roman" w:cs="Times New Roman"/>
          <w:i/>
          <w:iCs/>
          <w:sz w:val="24"/>
          <w:szCs w:val="24"/>
        </w:rPr>
        <w:t>Florida‘</w:t>
      </w:r>
      <w:proofErr w:type="gramEnd"/>
      <w:r w:rsidRPr="00895181">
        <w:rPr>
          <w:rFonts w:ascii="Times New Roman" w:hAnsi="Times New Roman" w:cs="Times New Roman"/>
          <w:i/>
          <w:iCs/>
          <w:sz w:val="24"/>
          <w:szCs w:val="24"/>
        </w:rPr>
        <w:t xml:space="preserve">s convention of 1903. </w:t>
      </w:r>
    </w:p>
    <w:p w14:paraId="36ADA7B4" w14:textId="77777777" w:rsidR="00895181" w:rsidRPr="00895181" w:rsidRDefault="00895181" w:rsidP="00895181">
      <w:pPr>
        <w:spacing w:after="0" w:line="240" w:lineRule="auto"/>
        <w:ind w:left="720"/>
        <w:rPr>
          <w:rFonts w:ascii="Times New Roman" w:hAnsi="Times New Roman" w:cs="Times New Roman"/>
          <w:sz w:val="24"/>
          <w:szCs w:val="24"/>
        </w:rPr>
      </w:pPr>
    </w:p>
    <w:p w14:paraId="3F077B28" w14:textId="77777777" w:rsidR="00895181" w:rsidRPr="00895181" w:rsidRDefault="00895181" w:rsidP="00895181">
      <w:pPr>
        <w:spacing w:after="0" w:line="240" w:lineRule="auto"/>
        <w:ind w:left="720"/>
        <w:rPr>
          <w:rFonts w:ascii="Times New Roman" w:hAnsi="Times New Roman" w:cs="Times New Roman"/>
          <w:i/>
          <w:iCs/>
          <w:sz w:val="24"/>
          <w:szCs w:val="24"/>
        </w:rPr>
      </w:pPr>
      <w:r w:rsidRPr="00895181">
        <w:rPr>
          <w:rFonts w:ascii="Times New Roman" w:hAnsi="Times New Roman" w:cs="Times New Roman"/>
          <w:i/>
          <w:iCs/>
          <w:sz w:val="24"/>
          <w:szCs w:val="24"/>
        </w:rPr>
        <w:t xml:space="preserve">He said that he would like to have a name for the church “which will show that we have some higher ideal then simply protesting against error”. The convention then resolved that the name of the church should be changed to the American Catholic Church. Most </w:t>
      </w:r>
      <w:r w:rsidRPr="00895181">
        <w:rPr>
          <w:rFonts w:ascii="Times New Roman" w:hAnsi="Times New Roman" w:cs="Times New Roman"/>
          <w:i/>
          <w:iCs/>
          <w:sz w:val="24"/>
          <w:szCs w:val="24"/>
        </w:rPr>
        <w:lastRenderedPageBreak/>
        <w:t>other dioceses were opposed, however, so the General Convention made no change.</w:t>
      </w:r>
      <w:r w:rsidRPr="00895181">
        <w:rPr>
          <w:rFonts w:ascii="Times New Roman" w:hAnsi="Times New Roman" w:cs="Times New Roman"/>
          <w:sz w:val="24"/>
          <w:szCs w:val="24"/>
        </w:rPr>
        <w:t>” From George R. Bentley</w:t>
      </w:r>
    </w:p>
    <w:p w14:paraId="1D0C9469" w14:textId="77777777" w:rsidR="00895181" w:rsidRPr="00895181" w:rsidRDefault="00895181" w:rsidP="00895181">
      <w:pPr>
        <w:spacing w:after="0" w:line="240" w:lineRule="auto"/>
        <w:ind w:left="720"/>
        <w:rPr>
          <w:rFonts w:ascii="Times New Roman" w:hAnsi="Times New Roman" w:cs="Times New Roman"/>
          <w:sz w:val="24"/>
          <w:szCs w:val="24"/>
        </w:rPr>
      </w:pPr>
    </w:p>
    <w:p w14:paraId="06A642AF" w14:textId="77777777" w:rsidR="00895181" w:rsidRPr="00895181" w:rsidRDefault="00895181" w:rsidP="00895181">
      <w:pPr>
        <w:spacing w:after="0" w:line="240" w:lineRule="auto"/>
        <w:rPr>
          <w:rFonts w:ascii="Times New Roman" w:hAnsi="Times New Roman" w:cs="Times New Roman"/>
          <w:sz w:val="24"/>
          <w:szCs w:val="24"/>
        </w:rPr>
      </w:pPr>
      <w:r w:rsidRPr="00895181">
        <w:rPr>
          <w:rFonts w:ascii="Times New Roman" w:hAnsi="Times New Roman" w:cs="Times New Roman"/>
          <w:sz w:val="24"/>
          <w:szCs w:val="24"/>
        </w:rPr>
        <w:t xml:space="preserve">   </w:t>
      </w:r>
    </w:p>
    <w:p w14:paraId="3358F271" w14:textId="77777777" w:rsidR="00895181" w:rsidRPr="00895181" w:rsidRDefault="00895181" w:rsidP="00895181">
      <w:pPr>
        <w:numPr>
          <w:ilvl w:val="0"/>
          <w:numId w:val="1"/>
        </w:numPr>
        <w:spacing w:after="0" w:line="240" w:lineRule="auto"/>
        <w:rPr>
          <w:rFonts w:ascii="Times New Roman" w:hAnsi="Times New Roman" w:cs="Times New Roman"/>
          <w:sz w:val="24"/>
          <w:szCs w:val="24"/>
        </w:rPr>
      </w:pPr>
      <w:r w:rsidRPr="00895181">
        <w:rPr>
          <w:rFonts w:ascii="Times New Roman" w:hAnsi="Times New Roman" w:cs="Times New Roman"/>
          <w:b/>
          <w:bCs/>
          <w:sz w:val="24"/>
          <w:szCs w:val="24"/>
        </w:rPr>
        <w:t>A. Bishop West</w:t>
      </w:r>
      <w:r w:rsidRPr="00895181">
        <w:rPr>
          <w:rFonts w:ascii="Times New Roman" w:hAnsi="Times New Roman" w:cs="Times New Roman"/>
          <w:sz w:val="24"/>
          <w:szCs w:val="24"/>
        </w:rPr>
        <w:t xml:space="preserve">. In the 1928 and in earlier editions of the </w:t>
      </w:r>
      <w:r w:rsidRPr="00895181">
        <w:rPr>
          <w:rFonts w:ascii="Times New Roman" w:hAnsi="Times New Roman" w:cs="Times New Roman"/>
          <w:i/>
          <w:iCs/>
          <w:sz w:val="24"/>
          <w:szCs w:val="24"/>
        </w:rPr>
        <w:t xml:space="preserve">Book of Common Prayer </w:t>
      </w:r>
      <w:r w:rsidRPr="00895181">
        <w:rPr>
          <w:rFonts w:ascii="Times New Roman" w:hAnsi="Times New Roman" w:cs="Times New Roman"/>
          <w:sz w:val="24"/>
          <w:szCs w:val="24"/>
        </w:rPr>
        <w:t xml:space="preserve">the rubrics refer to the altar as the holy table. </w:t>
      </w:r>
      <w:proofErr w:type="gramStart"/>
      <w:r w:rsidRPr="00895181">
        <w:rPr>
          <w:rFonts w:ascii="Times New Roman" w:hAnsi="Times New Roman" w:cs="Times New Roman"/>
          <w:sz w:val="24"/>
          <w:szCs w:val="24"/>
        </w:rPr>
        <w:t>So</w:t>
      </w:r>
      <w:proofErr w:type="gramEnd"/>
      <w:r w:rsidRPr="00895181">
        <w:rPr>
          <w:rFonts w:ascii="Times New Roman" w:hAnsi="Times New Roman" w:cs="Times New Roman"/>
          <w:sz w:val="24"/>
          <w:szCs w:val="24"/>
        </w:rPr>
        <w:t xml:space="preserve"> the correct answer for Bishop West would have been: “</w:t>
      </w:r>
      <w:r w:rsidRPr="00895181">
        <w:rPr>
          <w:rFonts w:ascii="Times New Roman" w:hAnsi="Times New Roman" w:cs="Times New Roman"/>
          <w:i/>
          <w:iCs/>
          <w:sz w:val="24"/>
          <w:szCs w:val="24"/>
        </w:rPr>
        <w:t xml:space="preserve">It is spelled t-a-b-l-e”. </w:t>
      </w:r>
      <w:r w:rsidRPr="00895181">
        <w:rPr>
          <w:rFonts w:ascii="Times New Roman" w:hAnsi="Times New Roman" w:cs="Times New Roman"/>
          <w:sz w:val="24"/>
          <w:szCs w:val="24"/>
        </w:rPr>
        <w:t>He most likely would not have been in favor of changing the name to the American Catholic Church.</w:t>
      </w:r>
    </w:p>
    <w:p w14:paraId="76599BBC" w14:textId="77777777" w:rsidR="00895181" w:rsidRPr="00895181" w:rsidRDefault="00895181" w:rsidP="00895181">
      <w:pPr>
        <w:spacing w:after="0" w:line="240" w:lineRule="auto"/>
        <w:ind w:left="720"/>
        <w:rPr>
          <w:rFonts w:ascii="Times New Roman" w:hAnsi="Times New Roman" w:cs="Times New Roman"/>
          <w:sz w:val="24"/>
          <w:szCs w:val="24"/>
        </w:rPr>
      </w:pPr>
    </w:p>
    <w:p w14:paraId="66B86E76" w14:textId="77777777" w:rsidR="00895181" w:rsidRPr="00895181" w:rsidRDefault="00895181" w:rsidP="00895181">
      <w:pPr>
        <w:spacing w:after="0" w:line="240" w:lineRule="auto"/>
        <w:ind w:left="720"/>
        <w:rPr>
          <w:rFonts w:ascii="Times New Roman" w:hAnsi="Times New Roman" w:cs="Times New Roman"/>
          <w:sz w:val="24"/>
          <w:szCs w:val="24"/>
        </w:rPr>
      </w:pPr>
    </w:p>
    <w:p w14:paraId="4C7285C0" w14:textId="77777777" w:rsidR="00895181" w:rsidRPr="00895181" w:rsidRDefault="00895181" w:rsidP="00895181">
      <w:pPr>
        <w:spacing w:after="0" w:line="240" w:lineRule="auto"/>
        <w:rPr>
          <w:rFonts w:ascii="Times New Roman" w:hAnsi="Times New Roman" w:cs="Times New Roman"/>
          <w:sz w:val="24"/>
          <w:szCs w:val="24"/>
        </w:rPr>
      </w:pPr>
      <w:r w:rsidRPr="00895181">
        <w:rPr>
          <w:rFonts w:ascii="Times New Roman" w:hAnsi="Times New Roman" w:cs="Times New Roman"/>
          <w:sz w:val="24"/>
          <w:szCs w:val="24"/>
        </w:rPr>
        <w:t xml:space="preserve"> </w:t>
      </w:r>
    </w:p>
    <w:p w14:paraId="6081EB44" w14:textId="77777777" w:rsidR="00895181" w:rsidRPr="00895181" w:rsidRDefault="00895181" w:rsidP="00895181">
      <w:pPr>
        <w:spacing w:after="0" w:line="240" w:lineRule="auto"/>
        <w:rPr>
          <w:rFonts w:ascii="Times New Roman" w:hAnsi="Times New Roman" w:cs="Times New Roman"/>
          <w:sz w:val="24"/>
          <w:szCs w:val="24"/>
        </w:rPr>
      </w:pPr>
    </w:p>
    <w:p w14:paraId="732B8BB5" w14:textId="77777777" w:rsidR="00895181" w:rsidRPr="00895181" w:rsidRDefault="00895181" w:rsidP="00895181">
      <w:pPr>
        <w:spacing w:after="0" w:line="240" w:lineRule="auto"/>
        <w:ind w:left="720"/>
        <w:rPr>
          <w:rFonts w:ascii="Calibri" w:hAnsi="Calibri"/>
          <w:szCs w:val="21"/>
        </w:rPr>
      </w:pPr>
    </w:p>
    <w:p w14:paraId="689B9031" w14:textId="77777777" w:rsidR="00895181" w:rsidRPr="00895181" w:rsidRDefault="00895181" w:rsidP="00895181">
      <w:pPr>
        <w:spacing w:after="0" w:line="240" w:lineRule="auto"/>
        <w:rPr>
          <w:rFonts w:ascii="Calibri" w:hAnsi="Calibri"/>
          <w:szCs w:val="21"/>
        </w:rPr>
      </w:pPr>
    </w:p>
    <w:p w14:paraId="32F7A84E" w14:textId="77777777" w:rsidR="00895181" w:rsidRPr="00895181" w:rsidRDefault="00895181" w:rsidP="00895181">
      <w:pPr>
        <w:spacing w:after="0" w:line="240" w:lineRule="auto"/>
        <w:rPr>
          <w:rFonts w:ascii="Times New Roman" w:hAnsi="Times New Roman" w:cs="Times New Roman"/>
          <w:sz w:val="24"/>
          <w:szCs w:val="24"/>
        </w:rPr>
      </w:pPr>
    </w:p>
    <w:p w14:paraId="62007F84" w14:textId="77777777" w:rsidR="00895181" w:rsidRPr="00895181" w:rsidRDefault="00895181" w:rsidP="00895181">
      <w:pPr>
        <w:spacing w:after="0" w:line="240" w:lineRule="auto"/>
        <w:rPr>
          <w:rFonts w:ascii="Times New Roman" w:hAnsi="Times New Roman" w:cs="Times New Roman"/>
          <w:sz w:val="24"/>
          <w:szCs w:val="24"/>
        </w:rPr>
      </w:pPr>
    </w:p>
    <w:p w14:paraId="4828DA39" w14:textId="77777777" w:rsidR="00895181" w:rsidRPr="00895181" w:rsidRDefault="00895181" w:rsidP="00895181">
      <w:pPr>
        <w:spacing w:after="0" w:line="240" w:lineRule="auto"/>
        <w:rPr>
          <w:rFonts w:ascii="Times New Roman" w:hAnsi="Times New Roman" w:cs="Times New Roman"/>
          <w:sz w:val="24"/>
          <w:szCs w:val="24"/>
        </w:rPr>
      </w:pPr>
    </w:p>
    <w:p w14:paraId="62488C6E" w14:textId="77777777" w:rsidR="00895181" w:rsidRPr="00895181" w:rsidRDefault="00895181" w:rsidP="00895181">
      <w:pPr>
        <w:spacing w:after="0" w:line="240" w:lineRule="auto"/>
        <w:rPr>
          <w:rFonts w:ascii="Times New Roman" w:hAnsi="Times New Roman" w:cs="Times New Roman"/>
          <w:sz w:val="24"/>
          <w:szCs w:val="24"/>
        </w:rPr>
      </w:pPr>
    </w:p>
    <w:p w14:paraId="14403BFE" w14:textId="77777777" w:rsidR="00895181" w:rsidRPr="00895181" w:rsidRDefault="00895181" w:rsidP="00895181">
      <w:pPr>
        <w:spacing w:after="0" w:line="240" w:lineRule="auto"/>
        <w:rPr>
          <w:rFonts w:ascii="Times New Roman" w:hAnsi="Times New Roman" w:cs="Times New Roman"/>
          <w:sz w:val="24"/>
          <w:szCs w:val="24"/>
        </w:rPr>
      </w:pPr>
    </w:p>
    <w:p w14:paraId="7F4A458D" w14:textId="77777777" w:rsidR="00895181" w:rsidRPr="00895181" w:rsidRDefault="00895181" w:rsidP="00895181">
      <w:pPr>
        <w:spacing w:after="0" w:line="240" w:lineRule="auto"/>
        <w:rPr>
          <w:rFonts w:ascii="Times New Roman" w:hAnsi="Times New Roman" w:cs="Times New Roman"/>
          <w:sz w:val="24"/>
          <w:szCs w:val="24"/>
        </w:rPr>
      </w:pPr>
    </w:p>
    <w:p w14:paraId="5F5B40F6" w14:textId="77777777" w:rsidR="00895181" w:rsidRPr="00895181" w:rsidRDefault="00895181" w:rsidP="00895181">
      <w:pPr>
        <w:spacing w:after="0" w:line="240" w:lineRule="auto"/>
        <w:rPr>
          <w:rFonts w:ascii="Times New Roman" w:hAnsi="Times New Roman" w:cs="Times New Roman"/>
          <w:sz w:val="24"/>
          <w:szCs w:val="24"/>
        </w:rPr>
      </w:pPr>
    </w:p>
    <w:p w14:paraId="5F338F14" w14:textId="77777777" w:rsidR="00542924" w:rsidRPr="00895181" w:rsidRDefault="00542924" w:rsidP="00895181">
      <w:pPr>
        <w:pStyle w:val="NoSpacing"/>
        <w:jc w:val="center"/>
        <w:rPr>
          <w:rFonts w:ascii="Times New Roman" w:hAnsi="Times New Roman" w:cs="Times New Roman"/>
          <w:sz w:val="24"/>
          <w:szCs w:val="24"/>
        </w:rPr>
      </w:pPr>
    </w:p>
    <w:sectPr w:rsidR="00542924" w:rsidRPr="00895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F1CE2"/>
    <w:multiLevelType w:val="hybridMultilevel"/>
    <w:tmpl w:val="55284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81"/>
    <w:rsid w:val="001928F0"/>
    <w:rsid w:val="001A2805"/>
    <w:rsid w:val="00542924"/>
    <w:rsid w:val="0089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452D"/>
  <w15:chartTrackingRefBased/>
  <w15:docId w15:val="{B6DCE015-DFED-4162-BB53-E60FF659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wanee_Tigers_footba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Center_(American_footb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Episcopal_Church_(United_States)" TargetMode="External"/><Relationship Id="rId11" Type="http://schemas.openxmlformats.org/officeDocument/2006/relationships/hyperlink" Target="https://en.wikipedia.org/wiki/College_Football_Hall_of_Fame" TargetMode="External"/><Relationship Id="rId5" Type="http://schemas.openxmlformats.org/officeDocument/2006/relationships/hyperlink" Target="https://en.wikipedia.org/wiki/American_football" TargetMode="External"/><Relationship Id="rId10" Type="http://schemas.openxmlformats.org/officeDocument/2006/relationships/hyperlink" Target="https://en.wikipedia.org/wiki/Germany_Schulz" TargetMode="External"/><Relationship Id="rId4" Type="http://schemas.openxmlformats.org/officeDocument/2006/relationships/webSettings" Target="webSettings.xml"/><Relationship Id="rId9" Type="http://schemas.openxmlformats.org/officeDocument/2006/relationships/hyperlink" Target="https://en.wikipedia.org/wiki/Lineb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Weinberg,Amanda H</cp:lastModifiedBy>
  <cp:revision>2</cp:revision>
  <dcterms:created xsi:type="dcterms:W3CDTF">2021-04-14T15:32:00Z</dcterms:created>
  <dcterms:modified xsi:type="dcterms:W3CDTF">2021-04-16T17:40:00Z</dcterms:modified>
</cp:coreProperties>
</file>