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6C5B3" w14:textId="77777777" w:rsidR="000354C6" w:rsidRPr="000354C6" w:rsidRDefault="000354C6" w:rsidP="000354C6">
      <w:pPr>
        <w:spacing w:after="0" w:line="240" w:lineRule="auto"/>
        <w:jc w:val="center"/>
        <w:rPr>
          <w:rFonts w:ascii="Times New Roman" w:eastAsia="Times New Roman" w:hAnsi="Times New Roman" w:cs="Times New Roman"/>
          <w:b/>
          <w:sz w:val="24"/>
          <w:szCs w:val="24"/>
        </w:rPr>
      </w:pPr>
      <w:r w:rsidRPr="000354C6">
        <w:rPr>
          <w:rFonts w:ascii="Times New Roman" w:eastAsia="Times New Roman" w:hAnsi="Times New Roman" w:cs="Times New Roman"/>
          <w:b/>
          <w:sz w:val="24"/>
          <w:szCs w:val="24"/>
        </w:rPr>
        <w:t>Quiz, continued</w:t>
      </w:r>
    </w:p>
    <w:p w14:paraId="1EDB1CFA" w14:textId="77777777" w:rsidR="000354C6" w:rsidRPr="000354C6" w:rsidRDefault="000354C6" w:rsidP="000354C6">
      <w:pPr>
        <w:spacing w:after="0" w:line="240" w:lineRule="auto"/>
        <w:rPr>
          <w:rFonts w:ascii="Times New Roman" w:eastAsia="Times New Roman" w:hAnsi="Times New Roman" w:cs="Times New Roman"/>
          <w:b/>
          <w:sz w:val="24"/>
          <w:szCs w:val="24"/>
        </w:rPr>
      </w:pPr>
    </w:p>
    <w:p w14:paraId="56F35818"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2) In January 1838, the 7 historical founding churches were memorialized in the Diocesan Shield, and they remain so to this day.  What parish churches lay, today outside of the Diocese of Florida?</w:t>
      </w:r>
    </w:p>
    <w:p w14:paraId="50877DD0"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78F28062" w14:textId="77777777" w:rsidR="000354C6" w:rsidRPr="000354C6" w:rsidRDefault="000354C6" w:rsidP="000354C6">
      <w:pPr>
        <w:pStyle w:val="NoSpacing"/>
        <w:rPr>
          <w:rFonts w:ascii="Times New Roman" w:hAnsi="Times New Roman" w:cs="Times New Roman"/>
        </w:rPr>
      </w:pPr>
      <w:r w:rsidRPr="000354C6">
        <w:rPr>
          <w:rFonts w:ascii="Times New Roman" w:hAnsi="Times New Roman" w:cs="Times New Roman"/>
        </w:rPr>
        <w:t>a) Christ Church (now Trinity)-Apalachicola</w:t>
      </w:r>
    </w:p>
    <w:p w14:paraId="0A34180E" w14:textId="77777777" w:rsidR="000354C6" w:rsidRPr="000354C6" w:rsidRDefault="000354C6" w:rsidP="000354C6">
      <w:pPr>
        <w:pStyle w:val="NoSpacing"/>
        <w:rPr>
          <w:rFonts w:ascii="Times New Roman" w:hAnsi="Times New Roman" w:cs="Times New Roman"/>
        </w:rPr>
      </w:pPr>
    </w:p>
    <w:p w14:paraId="0B8B8CA8" w14:textId="77777777" w:rsidR="000354C6" w:rsidRPr="000354C6" w:rsidRDefault="000354C6" w:rsidP="000354C6">
      <w:pPr>
        <w:pStyle w:val="NoSpacing"/>
        <w:rPr>
          <w:rFonts w:ascii="Times New Roman" w:hAnsi="Times New Roman" w:cs="Times New Roman"/>
        </w:rPr>
      </w:pPr>
      <w:r w:rsidRPr="000354C6">
        <w:rPr>
          <w:rFonts w:ascii="Times New Roman" w:hAnsi="Times New Roman" w:cs="Times New Roman"/>
        </w:rPr>
        <w:t>b) Trinity Church (now Cathedral), Miami</w:t>
      </w:r>
    </w:p>
    <w:p w14:paraId="039FCC05" w14:textId="77777777" w:rsidR="000354C6" w:rsidRPr="000354C6" w:rsidRDefault="000354C6" w:rsidP="000354C6">
      <w:pPr>
        <w:pStyle w:val="NoSpacing"/>
        <w:rPr>
          <w:rFonts w:ascii="Times New Roman" w:hAnsi="Times New Roman" w:cs="Times New Roman"/>
        </w:rPr>
      </w:pPr>
    </w:p>
    <w:p w14:paraId="24629E21" w14:textId="77777777" w:rsidR="000354C6" w:rsidRPr="000354C6" w:rsidRDefault="000354C6" w:rsidP="000354C6">
      <w:pPr>
        <w:pStyle w:val="NoSpacing"/>
        <w:rPr>
          <w:rFonts w:ascii="Times New Roman" w:hAnsi="Times New Roman" w:cs="Times New Roman"/>
        </w:rPr>
      </w:pPr>
      <w:r w:rsidRPr="000354C6">
        <w:rPr>
          <w:rFonts w:ascii="Times New Roman" w:hAnsi="Times New Roman" w:cs="Times New Roman"/>
        </w:rPr>
        <w:t>c) St. Paul’s-Key West,</w:t>
      </w:r>
    </w:p>
    <w:p w14:paraId="7659284F" w14:textId="77777777" w:rsidR="000354C6" w:rsidRPr="000354C6" w:rsidRDefault="000354C6" w:rsidP="000354C6">
      <w:pPr>
        <w:pStyle w:val="NoSpacing"/>
        <w:rPr>
          <w:rFonts w:ascii="Times New Roman" w:hAnsi="Times New Roman" w:cs="Times New Roman"/>
        </w:rPr>
      </w:pPr>
    </w:p>
    <w:p w14:paraId="556C541C" w14:textId="77777777" w:rsidR="000354C6" w:rsidRPr="000354C6" w:rsidRDefault="000354C6" w:rsidP="000354C6">
      <w:pPr>
        <w:pStyle w:val="NoSpacing"/>
        <w:rPr>
          <w:rFonts w:ascii="Times New Roman" w:hAnsi="Times New Roman" w:cs="Times New Roman"/>
        </w:rPr>
      </w:pPr>
      <w:r w:rsidRPr="000354C6">
        <w:rPr>
          <w:rFonts w:ascii="Times New Roman" w:hAnsi="Times New Roman" w:cs="Times New Roman"/>
        </w:rPr>
        <w:t>d) Christ Church-Pensacola,</w:t>
      </w:r>
    </w:p>
    <w:p w14:paraId="37E3A84A" w14:textId="77777777" w:rsidR="000354C6" w:rsidRPr="000354C6" w:rsidRDefault="000354C6" w:rsidP="000354C6">
      <w:pPr>
        <w:pStyle w:val="NoSpacing"/>
        <w:rPr>
          <w:rFonts w:ascii="Times New Roman" w:hAnsi="Times New Roman" w:cs="Times New Roman"/>
        </w:rPr>
      </w:pPr>
    </w:p>
    <w:p w14:paraId="33BBEADC" w14:textId="77777777" w:rsidR="000354C6" w:rsidRPr="000354C6" w:rsidRDefault="000354C6" w:rsidP="000354C6">
      <w:pPr>
        <w:pStyle w:val="NoSpacing"/>
        <w:rPr>
          <w:rFonts w:ascii="Times New Roman" w:hAnsi="Times New Roman" w:cs="Times New Roman"/>
        </w:rPr>
      </w:pPr>
      <w:r w:rsidRPr="000354C6">
        <w:rPr>
          <w:rFonts w:ascii="Times New Roman" w:hAnsi="Times New Roman" w:cs="Times New Roman"/>
        </w:rPr>
        <w:t>e) a</w:t>
      </w:r>
      <w:proofErr w:type="gramStart"/>
      <w:r w:rsidRPr="000354C6">
        <w:rPr>
          <w:rFonts w:ascii="Times New Roman" w:hAnsi="Times New Roman" w:cs="Times New Roman"/>
        </w:rPr>
        <w:t>),  c</w:t>
      </w:r>
      <w:proofErr w:type="gramEnd"/>
      <w:r w:rsidRPr="000354C6">
        <w:rPr>
          <w:rFonts w:ascii="Times New Roman" w:hAnsi="Times New Roman" w:cs="Times New Roman"/>
        </w:rPr>
        <w:t>) and d) above.</w:t>
      </w:r>
    </w:p>
    <w:p w14:paraId="4B2DDACE"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392FE55B"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b/>
          <w:sz w:val="24"/>
          <w:szCs w:val="24"/>
        </w:rPr>
        <w:t>Answer:</w:t>
      </w:r>
      <w:r>
        <w:rPr>
          <w:rFonts w:ascii="Times New Roman" w:eastAsia="Times New Roman" w:hAnsi="Times New Roman" w:cs="Times New Roman"/>
          <w:sz w:val="24"/>
          <w:szCs w:val="24"/>
        </w:rPr>
        <w:t xml:space="preserve">  e). </w:t>
      </w:r>
      <w:r w:rsidRPr="0009357D">
        <w:rPr>
          <w:rFonts w:ascii="Times New Roman" w:eastAsia="Times New Roman" w:hAnsi="Times New Roman" w:cs="Times New Roman"/>
          <w:sz w:val="24"/>
          <w:szCs w:val="24"/>
        </w:rPr>
        <w:t>The two Christ Churches, one renamed, ended up in the Diocese of Central Gulf Coast, which combines West Florida and So</w:t>
      </w:r>
      <w:r w:rsidR="00D14D5E">
        <w:rPr>
          <w:rFonts w:ascii="Times New Roman" w:eastAsia="Times New Roman" w:hAnsi="Times New Roman" w:cs="Times New Roman"/>
          <w:sz w:val="24"/>
          <w:szCs w:val="24"/>
        </w:rPr>
        <w:t>uthern Alabama.  St. Paul’s-Key</w:t>
      </w:r>
      <w:r w:rsidRPr="0009357D">
        <w:rPr>
          <w:rFonts w:ascii="Times New Roman" w:eastAsia="Times New Roman" w:hAnsi="Times New Roman" w:cs="Times New Roman"/>
          <w:sz w:val="24"/>
          <w:szCs w:val="24"/>
        </w:rPr>
        <w:t>West is now in the Diocese of Southeast Florida.  The Diocese of Florida is the mother diocese of both of these new dioceses.</w:t>
      </w:r>
    </w:p>
    <w:p w14:paraId="7D7EA9B3"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7F412977"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3) One of the founding parishes of the Diocese of Florida ceased to exist, as did the city in which it was seated following a combination of yellow fever and a hurricane.   Bot</w:t>
      </w:r>
      <w:r>
        <w:rPr>
          <w:rFonts w:ascii="Times New Roman" w:eastAsia="Times New Roman" w:hAnsi="Times New Roman" w:cs="Times New Roman"/>
          <w:sz w:val="24"/>
          <w:szCs w:val="24"/>
        </w:rPr>
        <w:t>h the city and the parish were re-</w:t>
      </w:r>
      <w:r w:rsidRPr="0009357D">
        <w:rPr>
          <w:rFonts w:ascii="Times New Roman" w:eastAsia="Times New Roman" w:hAnsi="Times New Roman" w:cs="Times New Roman"/>
          <w:sz w:val="24"/>
          <w:szCs w:val="24"/>
        </w:rPr>
        <w:t>founde</w:t>
      </w:r>
      <w:r>
        <w:rPr>
          <w:rFonts w:ascii="Times New Roman" w:eastAsia="Times New Roman" w:hAnsi="Times New Roman" w:cs="Times New Roman"/>
          <w:sz w:val="24"/>
          <w:szCs w:val="24"/>
        </w:rPr>
        <w:t xml:space="preserve">d.  What city and </w:t>
      </w:r>
      <w:r w:rsidRPr="0009357D">
        <w:rPr>
          <w:rFonts w:ascii="Times New Roman" w:eastAsia="Times New Roman" w:hAnsi="Times New Roman" w:cs="Times New Roman"/>
          <w:sz w:val="24"/>
          <w:szCs w:val="24"/>
        </w:rPr>
        <w:t>parish is so distinguished?</w:t>
      </w:r>
    </w:p>
    <w:p w14:paraId="01E0BABD"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2568858E"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a) Christ Church-Cedar Key</w:t>
      </w:r>
    </w:p>
    <w:p w14:paraId="35D86876"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4A2C5979"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b) Church of the Ascension-Carrabelle </w:t>
      </w:r>
    </w:p>
    <w:p w14:paraId="2271524C"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706EF131"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c) St. Joseph (now St. James)-Port St. Joe</w:t>
      </w:r>
    </w:p>
    <w:p w14:paraId="6B27DEDB"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739D73B6"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d) St. Augustine-Fernandina</w:t>
      </w:r>
    </w:p>
    <w:p w14:paraId="7A6D0C91"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448815D4"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b/>
          <w:sz w:val="24"/>
          <w:szCs w:val="24"/>
        </w:rPr>
        <w:t>Answer:  </w:t>
      </w:r>
      <w:r w:rsidRPr="0009357D">
        <w:rPr>
          <w:rFonts w:ascii="Times New Roman" w:eastAsia="Times New Roman" w:hAnsi="Times New Roman" w:cs="Times New Roman"/>
          <w:sz w:val="24"/>
          <w:szCs w:val="24"/>
        </w:rPr>
        <w:t>St. Joseph in the original city of St. Joseph was first founded in 1835, three years before the founding of the Diocese.  The city was on the rise, hosting Florida’s first Constitutional Convention, which occurred in the same year as the founding of the Diocese in 1838.  Yellow fever and a hurricane tidal wave led to the abandonment of the city and parish.  The town was re-founded slightly to the North in the 20th Century, and the church re-founded in 1961 under the leadership of Bishop Hamilton West.</w:t>
      </w:r>
    </w:p>
    <w:p w14:paraId="33BA494C"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0C9AB5F0" w14:textId="2BEB4323"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4) The Second Bishop of the Diocese of Florida translated into English from the German a now standard Christmas hymn.  What hymn did this bishop translate and popularize?</w:t>
      </w:r>
    </w:p>
    <w:p w14:paraId="26427D0C"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5FC40C6D"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a) “Good King Wenceslaus”,</w:t>
      </w:r>
    </w:p>
    <w:p w14:paraId="7F1D8DFB"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2BDCD4F7"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b) “Silent Night”,</w:t>
      </w:r>
    </w:p>
    <w:p w14:paraId="51E2C818"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04231BB0"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lastRenderedPageBreak/>
        <w:t>c) “We Three Kings of Orient Art”,</w:t>
      </w:r>
    </w:p>
    <w:p w14:paraId="51E9CFAE"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11D12E84"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d) “God Rest Ye Merrie Gentlemen”.</w:t>
      </w:r>
    </w:p>
    <w:p w14:paraId="20F22B70"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057924FC"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b/>
          <w:sz w:val="24"/>
          <w:szCs w:val="24"/>
        </w:rPr>
        <w:t>Answer</w:t>
      </w:r>
      <w:r w:rsidRPr="0009357D">
        <w:rPr>
          <w:rFonts w:ascii="Times New Roman" w:eastAsia="Times New Roman" w:hAnsi="Times New Roman" w:cs="Times New Roman"/>
          <w:sz w:val="24"/>
          <w:szCs w:val="24"/>
        </w:rPr>
        <w:t>:  Rt. Rev. John Freeman Young, while still on staff at Trinity-Wall Street in 1859, translated the German Christmas hymn “Stille Nacht!” into English, and published it in America.  It has become a true Classic.  Young became the Bishop of Florida during the difficult days of Reconstruction following the Civil War.</w:t>
      </w:r>
    </w:p>
    <w:p w14:paraId="138C7AFE"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0F571288"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5) which Governor of Florida was an Episcopalian?</w:t>
      </w:r>
    </w:p>
    <w:p w14:paraId="1A6E9DFC"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20AF9754"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a)   Jeb Bush,</w:t>
      </w:r>
    </w:p>
    <w:p w14:paraId="0B4D2FA2"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2B292395"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b) Claude Kirk,</w:t>
      </w:r>
    </w:p>
    <w:p w14:paraId="6446DAC7"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0D43E15B"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c) Francis Fleming,</w:t>
      </w:r>
    </w:p>
    <w:p w14:paraId="00292A77"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464ED8DE"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d) William Bloxham,</w:t>
      </w:r>
    </w:p>
    <w:p w14:paraId="59E29AFC"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656091B5"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 xml:space="preserve">e) </w:t>
      </w:r>
      <w:proofErr w:type="gramStart"/>
      <w:r w:rsidRPr="0009357D">
        <w:rPr>
          <w:rFonts w:ascii="Times New Roman" w:eastAsia="Times New Roman" w:hAnsi="Times New Roman" w:cs="Times New Roman"/>
          <w:sz w:val="24"/>
          <w:szCs w:val="24"/>
        </w:rPr>
        <w:t>all of</w:t>
      </w:r>
      <w:proofErr w:type="gramEnd"/>
      <w:r w:rsidRPr="0009357D">
        <w:rPr>
          <w:rFonts w:ascii="Times New Roman" w:eastAsia="Times New Roman" w:hAnsi="Times New Roman" w:cs="Times New Roman"/>
          <w:sz w:val="24"/>
          <w:szCs w:val="24"/>
        </w:rPr>
        <w:t xml:space="preserve"> the above.</w:t>
      </w:r>
    </w:p>
    <w:p w14:paraId="44C2B6A1"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7CE50B36"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b/>
          <w:sz w:val="24"/>
          <w:szCs w:val="24"/>
        </w:rPr>
        <w:t>Answer</w:t>
      </w:r>
      <w:r w:rsidRPr="0009357D">
        <w:rPr>
          <w:rFonts w:ascii="Times New Roman" w:eastAsia="Times New Roman" w:hAnsi="Times New Roman" w:cs="Times New Roman"/>
          <w:sz w:val="24"/>
          <w:szCs w:val="24"/>
        </w:rPr>
        <w:t>:  all of the above were Episcopalians.  Governor Bush later converted to Roman Catholic, joining the faith tradition of his wife Columba.</w:t>
      </w:r>
    </w:p>
    <w:p w14:paraId="79EC16D1"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71344808"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6) What famous author retired to the Diocese of Florida after the Civil War, and as we recognize this month of the 50th Anniversary of Earth Day, can be said to have originated the popular merger of Biblical concepts of Stewardship with Environmental Stewardship?                                                                                                                                                                                      </w:t>
      </w:r>
    </w:p>
    <w:p w14:paraId="7DBC61B3"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 xml:space="preserve">a) Stephen </w:t>
      </w:r>
      <w:proofErr w:type="gramStart"/>
      <w:r w:rsidRPr="0009357D">
        <w:rPr>
          <w:rFonts w:ascii="Times New Roman" w:eastAsia="Times New Roman" w:hAnsi="Times New Roman" w:cs="Times New Roman"/>
          <w:sz w:val="24"/>
          <w:szCs w:val="24"/>
        </w:rPr>
        <w:t>Crane,  “</w:t>
      </w:r>
      <w:proofErr w:type="gramEnd"/>
      <w:r w:rsidRPr="0009357D">
        <w:rPr>
          <w:rFonts w:ascii="Times New Roman" w:eastAsia="Times New Roman" w:hAnsi="Times New Roman" w:cs="Times New Roman"/>
          <w:sz w:val="24"/>
          <w:szCs w:val="24"/>
        </w:rPr>
        <w:t>Red Badge of Courage”,   </w:t>
      </w:r>
    </w:p>
    <w:p w14:paraId="3EFD078A"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0C170830"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b) Harriet Beecher Stowe, “Uncle Tom’s Cabin”,       </w:t>
      </w:r>
    </w:p>
    <w:p w14:paraId="6AA1BEC0"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5A1FB71F"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c) Harry Crews, “The Gospel Singer”,</w:t>
      </w:r>
    </w:p>
    <w:p w14:paraId="0DC10545"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40F3D5D9"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sz w:val="24"/>
          <w:szCs w:val="24"/>
        </w:rPr>
        <w:t>d) Marjorie Kenan Rawlings, “The Yearling”,</w:t>
      </w:r>
    </w:p>
    <w:p w14:paraId="655FBEFF"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252F1C52" w14:textId="77777777" w:rsidR="000354C6" w:rsidRPr="0009357D" w:rsidRDefault="000354C6" w:rsidP="000354C6">
      <w:pPr>
        <w:spacing w:after="0" w:line="240" w:lineRule="auto"/>
        <w:rPr>
          <w:rFonts w:ascii="Times New Roman" w:eastAsia="Times New Roman" w:hAnsi="Times New Roman" w:cs="Times New Roman"/>
          <w:sz w:val="24"/>
          <w:szCs w:val="24"/>
        </w:rPr>
      </w:pPr>
      <w:r w:rsidRPr="0009357D">
        <w:rPr>
          <w:rFonts w:ascii="Times New Roman" w:eastAsia="Times New Roman" w:hAnsi="Times New Roman" w:cs="Times New Roman"/>
          <w:b/>
          <w:sz w:val="24"/>
          <w:szCs w:val="24"/>
        </w:rPr>
        <w:t>Answer:</w:t>
      </w:r>
      <w:r w:rsidRPr="0009357D">
        <w:rPr>
          <w:rFonts w:ascii="Times New Roman" w:eastAsia="Times New Roman" w:hAnsi="Times New Roman" w:cs="Times New Roman"/>
          <w:sz w:val="24"/>
          <w:szCs w:val="24"/>
        </w:rPr>
        <w:t xml:space="preserve">  After the Civil War, largely set in motion by</w:t>
      </w:r>
      <w:r>
        <w:rPr>
          <w:rFonts w:ascii="Times New Roman" w:eastAsia="Times New Roman" w:hAnsi="Times New Roman" w:cs="Times New Roman"/>
          <w:sz w:val="24"/>
          <w:szCs w:val="24"/>
        </w:rPr>
        <w:t xml:space="preserve"> her book “Uncle Tom’s Cabin”, </w:t>
      </w:r>
      <w:r w:rsidRPr="0009357D">
        <w:rPr>
          <w:rFonts w:ascii="Times New Roman" w:eastAsia="Times New Roman" w:hAnsi="Times New Roman" w:cs="Times New Roman"/>
          <w:sz w:val="24"/>
          <w:szCs w:val="24"/>
        </w:rPr>
        <w:t xml:space="preserve">Harriet Beecher Stowe retired to Mandarin, becoming a communicant of </w:t>
      </w:r>
      <w:r>
        <w:rPr>
          <w:rFonts w:ascii="Times New Roman" w:eastAsia="Times New Roman" w:hAnsi="Times New Roman" w:cs="Times New Roman"/>
          <w:sz w:val="24"/>
          <w:szCs w:val="24"/>
        </w:rPr>
        <w:t xml:space="preserve">the </w:t>
      </w:r>
      <w:r w:rsidRPr="0009357D">
        <w:rPr>
          <w:rFonts w:ascii="Times New Roman" w:eastAsia="Times New Roman" w:hAnsi="Times New Roman" w:cs="Times New Roman"/>
          <w:sz w:val="24"/>
          <w:szCs w:val="24"/>
        </w:rPr>
        <w:t>Church of Our Sa</w:t>
      </w:r>
      <w:r>
        <w:rPr>
          <w:rFonts w:ascii="Times New Roman" w:eastAsia="Times New Roman" w:hAnsi="Times New Roman" w:cs="Times New Roman"/>
          <w:sz w:val="24"/>
          <w:szCs w:val="24"/>
        </w:rPr>
        <w:t>viour, to whom she gave a Tiffan</w:t>
      </w:r>
      <w:r w:rsidRPr="0009357D">
        <w:rPr>
          <w:rFonts w:ascii="Times New Roman" w:eastAsia="Times New Roman" w:hAnsi="Times New Roman" w:cs="Times New Roman"/>
          <w:sz w:val="24"/>
          <w:szCs w:val="24"/>
        </w:rPr>
        <w:t>y window (lost in a hurricane).  From a family of activist Calvinist preachers, Harriett wrote the book “Palmetto Leaves” which was t</w:t>
      </w:r>
      <w:r>
        <w:rPr>
          <w:rFonts w:ascii="Times New Roman" w:eastAsia="Times New Roman" w:hAnsi="Times New Roman" w:cs="Times New Roman"/>
          <w:sz w:val="24"/>
          <w:szCs w:val="24"/>
        </w:rPr>
        <w:t xml:space="preserve">he first </w:t>
      </w:r>
      <w:r w:rsidRPr="0009357D">
        <w:rPr>
          <w:rFonts w:ascii="Times New Roman" w:eastAsia="Times New Roman" w:hAnsi="Times New Roman" w:cs="Times New Roman"/>
          <w:sz w:val="24"/>
          <w:szCs w:val="24"/>
        </w:rPr>
        <w:t>manifesto</w:t>
      </w:r>
      <w:r>
        <w:rPr>
          <w:rFonts w:ascii="Times New Roman" w:eastAsia="Times New Roman" w:hAnsi="Times New Roman" w:cs="Times New Roman"/>
          <w:sz w:val="24"/>
          <w:szCs w:val="24"/>
        </w:rPr>
        <w:t xml:space="preserve"> with an environmental focus</w:t>
      </w:r>
      <w:r w:rsidRPr="0009357D">
        <w:rPr>
          <w:rFonts w:ascii="Times New Roman" w:eastAsia="Times New Roman" w:hAnsi="Times New Roman" w:cs="Times New Roman"/>
          <w:sz w:val="24"/>
          <w:szCs w:val="24"/>
        </w:rPr>
        <w:t xml:space="preserve"> in America, and perhaps the world.  Her views, grounded in her concepts of Christian stewardship can be traced in a line through restoration wo</w:t>
      </w:r>
      <w:r>
        <w:rPr>
          <w:rFonts w:ascii="Times New Roman" w:eastAsia="Times New Roman" w:hAnsi="Times New Roman" w:cs="Times New Roman"/>
          <w:sz w:val="24"/>
          <w:szCs w:val="24"/>
        </w:rPr>
        <w:t xml:space="preserve">rks in Florida and the nation, </w:t>
      </w:r>
      <w:r w:rsidRPr="0009357D">
        <w:rPr>
          <w:rFonts w:ascii="Times New Roman" w:eastAsia="Times New Roman" w:hAnsi="Times New Roman" w:cs="Times New Roman"/>
          <w:sz w:val="24"/>
          <w:szCs w:val="24"/>
        </w:rPr>
        <w:t xml:space="preserve">often Episcopal-led, to the Earth Day tradition.  A conference on Stowe and her legacy, in the Diocese and beyond was scheduled by the Bishop’s Institute for March 2020, and is being rescheduled for a later date, TBA.                                                                                                                                                                                                                                                                 </w:t>
      </w:r>
      <w:r w:rsidRPr="0009357D">
        <w:rPr>
          <w:rFonts w:ascii="Times New Roman" w:eastAsia="Times New Roman" w:hAnsi="Times New Roman" w:cs="Times New Roman"/>
          <w:sz w:val="24"/>
          <w:szCs w:val="24"/>
        </w:rPr>
        <w:lastRenderedPageBreak/>
        <w:t>                                                                                                                                                                                                                                    </w:t>
      </w:r>
    </w:p>
    <w:p w14:paraId="1B5E4DE8" w14:textId="77777777" w:rsidR="000354C6" w:rsidRPr="0009357D" w:rsidRDefault="000354C6" w:rsidP="000354C6">
      <w:pPr>
        <w:spacing w:after="0" w:line="240" w:lineRule="auto"/>
        <w:rPr>
          <w:rFonts w:ascii="Times New Roman" w:eastAsia="Times New Roman" w:hAnsi="Times New Roman" w:cs="Times New Roman"/>
          <w:sz w:val="24"/>
          <w:szCs w:val="24"/>
        </w:rPr>
      </w:pPr>
    </w:p>
    <w:p w14:paraId="0BDF8823" w14:textId="77777777" w:rsidR="000354C6" w:rsidRPr="0009357D" w:rsidRDefault="000354C6" w:rsidP="000354C6">
      <w:pPr>
        <w:rPr>
          <w:rFonts w:ascii="Times New Roman" w:hAnsi="Times New Roman" w:cs="Times New Roman"/>
          <w:sz w:val="24"/>
          <w:szCs w:val="24"/>
        </w:rPr>
      </w:pPr>
    </w:p>
    <w:p w14:paraId="19766BCD" w14:textId="77777777" w:rsidR="000F3C6F" w:rsidRDefault="000F3C6F"/>
    <w:sectPr w:rsidR="000F3C6F" w:rsidSect="000F3C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354C6"/>
    <w:rsid w:val="000354C6"/>
    <w:rsid w:val="000F3C6F"/>
    <w:rsid w:val="001448AD"/>
    <w:rsid w:val="0022334C"/>
    <w:rsid w:val="00D14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9BEA7"/>
  <w15:docId w15:val="{FD57A887-6F47-4744-9F8C-0671D366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54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656</Words>
  <Characters>3744</Characters>
  <Application>Microsoft Office Word</Application>
  <DocSecurity>0</DocSecurity>
  <Lines>31</Lines>
  <Paragraphs>8</Paragraphs>
  <ScaleCrop>false</ScaleCrop>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Dupree</dc:creator>
  <cp:lastModifiedBy>Douglas Dupree</cp:lastModifiedBy>
  <cp:revision>4</cp:revision>
  <dcterms:created xsi:type="dcterms:W3CDTF">2020-04-22T21:01:00Z</dcterms:created>
  <dcterms:modified xsi:type="dcterms:W3CDTF">2020-04-23T14:32:00Z</dcterms:modified>
</cp:coreProperties>
</file>