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00FF" w14:textId="77777777" w:rsidR="00131F03" w:rsidRDefault="000F4666" w:rsidP="000F4666">
      <w:pPr>
        <w:spacing w:after="0" w:line="240" w:lineRule="auto"/>
        <w:jc w:val="center"/>
        <w:rPr>
          <w:rFonts w:ascii="Century Gothic" w:hAnsi="Century Gothic" w:cs="Arial"/>
          <w:b/>
          <w:sz w:val="24"/>
          <w:szCs w:val="24"/>
          <w:u w:val="single"/>
        </w:rPr>
      </w:pPr>
      <w:bookmarkStart w:id="0" w:name="_GoBack"/>
      <w:bookmarkEnd w:id="0"/>
      <w:r w:rsidRPr="00131F03">
        <w:rPr>
          <w:rFonts w:ascii="Century Gothic" w:hAnsi="Century Gothic" w:cs="Arial"/>
          <w:b/>
          <w:sz w:val="24"/>
          <w:szCs w:val="24"/>
          <w:u w:val="single"/>
        </w:rPr>
        <w:t>COVID-19</w:t>
      </w:r>
    </w:p>
    <w:p w14:paraId="33AD023E" w14:textId="77777777" w:rsidR="000F4666" w:rsidRPr="00131F03" w:rsidRDefault="00131F03" w:rsidP="000F4666">
      <w:pPr>
        <w:spacing w:after="0" w:line="240" w:lineRule="auto"/>
        <w:jc w:val="center"/>
        <w:rPr>
          <w:rFonts w:ascii="Century Gothic" w:hAnsi="Century Gothic" w:cs="Arial"/>
          <w:b/>
          <w:sz w:val="24"/>
          <w:szCs w:val="24"/>
          <w:u w:val="single"/>
        </w:rPr>
      </w:pPr>
      <w:r>
        <w:rPr>
          <w:rFonts w:ascii="Century Gothic" w:hAnsi="Century Gothic" w:cs="Arial"/>
          <w:b/>
          <w:sz w:val="24"/>
          <w:szCs w:val="24"/>
          <w:u w:val="single"/>
        </w:rPr>
        <w:t>California: State of Preparedness</w:t>
      </w:r>
    </w:p>
    <w:p w14:paraId="0F3BC291" w14:textId="2A458244" w:rsidR="000F4666" w:rsidRPr="000A7727" w:rsidRDefault="00532836" w:rsidP="000F4666">
      <w:pPr>
        <w:spacing w:after="0" w:line="240" w:lineRule="auto"/>
        <w:jc w:val="center"/>
        <w:rPr>
          <w:rFonts w:ascii="Century Gothic" w:hAnsi="Century Gothic" w:cs="Arial"/>
          <w:color w:val="4472C4" w:themeColor="accent1"/>
          <w:sz w:val="24"/>
          <w:szCs w:val="24"/>
        </w:rPr>
      </w:pPr>
      <w:r>
        <w:rPr>
          <w:rFonts w:ascii="Century Gothic" w:hAnsi="Century Gothic" w:cs="Arial"/>
          <w:color w:val="4472C4" w:themeColor="accent1"/>
          <w:sz w:val="24"/>
          <w:szCs w:val="24"/>
        </w:rPr>
        <w:t>3/</w:t>
      </w:r>
      <w:r w:rsidR="009F6F36">
        <w:rPr>
          <w:rFonts w:ascii="Century Gothic" w:hAnsi="Century Gothic" w:cs="Arial"/>
          <w:color w:val="4472C4" w:themeColor="accent1"/>
          <w:sz w:val="24"/>
          <w:szCs w:val="24"/>
        </w:rPr>
        <w:t>7</w:t>
      </w:r>
      <w:r w:rsidR="000F4666" w:rsidRPr="000A7727">
        <w:rPr>
          <w:rFonts w:ascii="Century Gothic" w:hAnsi="Century Gothic" w:cs="Arial"/>
          <w:color w:val="4472C4" w:themeColor="accent1"/>
          <w:sz w:val="24"/>
          <w:szCs w:val="24"/>
        </w:rPr>
        <w:t>/20</w:t>
      </w:r>
    </w:p>
    <w:p w14:paraId="02A3F771" w14:textId="77777777" w:rsidR="000F4666" w:rsidRDefault="000A7727" w:rsidP="000A7727">
      <w:pPr>
        <w:spacing w:after="0" w:line="240" w:lineRule="auto"/>
        <w:jc w:val="center"/>
        <w:rPr>
          <w:rFonts w:ascii="Century Gothic" w:hAnsi="Century Gothic" w:cs="Arial"/>
          <w:color w:val="4472C4" w:themeColor="accent1"/>
          <w:sz w:val="24"/>
          <w:szCs w:val="24"/>
        </w:rPr>
      </w:pPr>
      <w:r w:rsidRPr="000A7727">
        <w:rPr>
          <w:rFonts w:ascii="Century Gothic" w:hAnsi="Century Gothic" w:cs="Arial"/>
          <w:color w:val="4472C4" w:themeColor="accent1"/>
          <w:sz w:val="24"/>
          <w:szCs w:val="24"/>
        </w:rPr>
        <w:t>New information in blue.</w:t>
      </w:r>
    </w:p>
    <w:p w14:paraId="67585775" w14:textId="77777777" w:rsidR="000A7727" w:rsidRPr="000A7727" w:rsidRDefault="000A7727" w:rsidP="000A7727">
      <w:pPr>
        <w:spacing w:after="0" w:line="240" w:lineRule="auto"/>
        <w:jc w:val="center"/>
        <w:rPr>
          <w:rFonts w:ascii="Century Gothic" w:hAnsi="Century Gothic" w:cs="Arial"/>
          <w:color w:val="4472C4" w:themeColor="accent1"/>
          <w:sz w:val="24"/>
          <w:szCs w:val="24"/>
        </w:rPr>
      </w:pPr>
    </w:p>
    <w:p w14:paraId="43200031" w14:textId="77777777" w:rsidR="00166A4A" w:rsidRPr="00280A37" w:rsidRDefault="00166A4A" w:rsidP="00166A4A">
      <w:pPr>
        <w:spacing w:after="0" w:line="240" w:lineRule="auto"/>
        <w:rPr>
          <w:rFonts w:ascii="Century Gothic" w:hAnsi="Century Gothic" w:cs="Arial"/>
          <w:sz w:val="24"/>
          <w:szCs w:val="24"/>
          <w:u w:val="single"/>
        </w:rPr>
      </w:pPr>
      <w:r w:rsidRPr="00280A37">
        <w:rPr>
          <w:rFonts w:ascii="Century Gothic" w:hAnsi="Century Gothic" w:cs="Arial"/>
          <w:sz w:val="24"/>
          <w:szCs w:val="24"/>
          <w:u w:val="single"/>
        </w:rPr>
        <w:t>California is Prepared:</w:t>
      </w:r>
    </w:p>
    <w:p w14:paraId="3DB43CBB" w14:textId="77777777" w:rsidR="00166A4A" w:rsidRPr="00280A37" w:rsidRDefault="00166A4A" w:rsidP="00166A4A">
      <w:pPr>
        <w:spacing w:after="0" w:line="240" w:lineRule="auto"/>
        <w:rPr>
          <w:rFonts w:ascii="Century Gothic" w:hAnsi="Century Gothic" w:cs="Arial"/>
          <w:sz w:val="24"/>
          <w:szCs w:val="24"/>
          <w:u w:val="single"/>
        </w:rPr>
      </w:pPr>
    </w:p>
    <w:p w14:paraId="468A9F1C" w14:textId="77777777" w:rsidR="00166A4A" w:rsidRPr="00280A37" w:rsidRDefault="00166A4A" w:rsidP="00166A4A">
      <w:pPr>
        <w:pStyle w:val="ListParagraph"/>
        <w:numPr>
          <w:ilvl w:val="0"/>
          <w:numId w:val="15"/>
        </w:numPr>
        <w:spacing w:after="0" w:line="240" w:lineRule="auto"/>
        <w:rPr>
          <w:rFonts w:ascii="Century Gothic" w:hAnsi="Century Gothic" w:cs="Arial"/>
          <w:sz w:val="24"/>
          <w:szCs w:val="24"/>
        </w:rPr>
      </w:pPr>
      <w:r w:rsidRPr="00280A37">
        <w:rPr>
          <w:rFonts w:ascii="Century Gothic" w:hAnsi="Century Gothic" w:cs="Arial"/>
          <w:sz w:val="24"/>
          <w:szCs w:val="24"/>
        </w:rPr>
        <w:t xml:space="preserve">Given our connectedness to rest of the world and our sheer size, we have always understood that a fast-spreading and novel infectious disease could show up here first, in California, before anywhere else in the country.  </w:t>
      </w:r>
    </w:p>
    <w:p w14:paraId="4F06D275" w14:textId="77777777" w:rsidR="00166A4A" w:rsidRPr="00280A37" w:rsidRDefault="00166A4A" w:rsidP="00166A4A">
      <w:pPr>
        <w:spacing w:after="0" w:line="240" w:lineRule="auto"/>
        <w:ind w:left="360"/>
        <w:rPr>
          <w:rFonts w:ascii="Century Gothic" w:hAnsi="Century Gothic" w:cs="Arial"/>
          <w:sz w:val="24"/>
          <w:szCs w:val="24"/>
        </w:rPr>
      </w:pPr>
    </w:p>
    <w:p w14:paraId="53C4B1D0" w14:textId="77777777" w:rsidR="00166A4A" w:rsidRPr="00280A37" w:rsidRDefault="00166A4A" w:rsidP="00166A4A">
      <w:pPr>
        <w:pStyle w:val="ListParagraph"/>
        <w:numPr>
          <w:ilvl w:val="0"/>
          <w:numId w:val="15"/>
        </w:numPr>
        <w:spacing w:after="0" w:line="240" w:lineRule="auto"/>
        <w:rPr>
          <w:rFonts w:ascii="Century Gothic" w:hAnsi="Century Gothic" w:cs="Arial"/>
          <w:sz w:val="24"/>
          <w:szCs w:val="24"/>
        </w:rPr>
      </w:pPr>
      <w:r w:rsidRPr="00280A37">
        <w:rPr>
          <w:rFonts w:ascii="Century Gothic" w:hAnsi="Century Gothic" w:cs="Arial"/>
          <w:sz w:val="24"/>
          <w:szCs w:val="24"/>
        </w:rPr>
        <w:t xml:space="preserve">In recent years we have had a plan for a flu-like pandemic – one that has built on our knowledge and experience with previous flu-strains and infectious diseases. </w:t>
      </w:r>
    </w:p>
    <w:p w14:paraId="3BE65433" w14:textId="77777777" w:rsidR="00166A4A" w:rsidRPr="00280A37" w:rsidRDefault="00166A4A" w:rsidP="00166A4A">
      <w:pPr>
        <w:spacing w:after="0" w:line="240" w:lineRule="auto"/>
        <w:rPr>
          <w:rFonts w:ascii="Century Gothic" w:hAnsi="Century Gothic" w:cs="Arial"/>
          <w:sz w:val="24"/>
          <w:szCs w:val="24"/>
        </w:rPr>
      </w:pPr>
    </w:p>
    <w:p w14:paraId="0E3907FD" w14:textId="77777777" w:rsidR="00166A4A" w:rsidRPr="00280A37" w:rsidRDefault="00166A4A" w:rsidP="00166A4A">
      <w:pPr>
        <w:pStyle w:val="ListParagraph"/>
        <w:numPr>
          <w:ilvl w:val="0"/>
          <w:numId w:val="15"/>
        </w:numPr>
        <w:spacing w:after="0" w:line="240" w:lineRule="auto"/>
        <w:rPr>
          <w:rFonts w:ascii="Century Gothic" w:hAnsi="Century Gothic" w:cs="Arial"/>
          <w:sz w:val="24"/>
          <w:szCs w:val="24"/>
        </w:rPr>
      </w:pPr>
      <w:r w:rsidRPr="00280A37">
        <w:rPr>
          <w:rFonts w:ascii="Century Gothic" w:hAnsi="Century Gothic" w:cs="Arial"/>
          <w:sz w:val="24"/>
          <w:szCs w:val="24"/>
        </w:rPr>
        <w:t xml:space="preserve">Our public health infrastructure and our expertise is second to none. We have been preparing for this particular virus since it was discovered last year, and we have been in deep and daily coordination with the CDC, local government and our health system as it spread. </w:t>
      </w:r>
    </w:p>
    <w:p w14:paraId="3CF4381F" w14:textId="77777777" w:rsidR="00166A4A" w:rsidRPr="00280A37" w:rsidRDefault="00166A4A" w:rsidP="00166A4A">
      <w:pPr>
        <w:spacing w:after="0" w:line="240" w:lineRule="auto"/>
        <w:rPr>
          <w:rFonts w:ascii="Century Gothic" w:hAnsi="Century Gothic" w:cs="Arial"/>
          <w:sz w:val="24"/>
          <w:szCs w:val="24"/>
        </w:rPr>
      </w:pPr>
    </w:p>
    <w:p w14:paraId="0019D47C" w14:textId="77777777" w:rsidR="00166A4A" w:rsidRPr="00280A37" w:rsidRDefault="00166A4A" w:rsidP="00166A4A">
      <w:pPr>
        <w:pStyle w:val="ListParagraph"/>
        <w:numPr>
          <w:ilvl w:val="0"/>
          <w:numId w:val="15"/>
        </w:numPr>
        <w:spacing w:after="0" w:line="240" w:lineRule="auto"/>
        <w:rPr>
          <w:rFonts w:ascii="Century Gothic" w:hAnsi="Century Gothic" w:cs="Arial"/>
          <w:sz w:val="24"/>
          <w:szCs w:val="24"/>
        </w:rPr>
      </w:pPr>
      <w:r w:rsidRPr="00280A37">
        <w:rPr>
          <w:rFonts w:ascii="Century Gothic" w:hAnsi="Century Gothic" w:cs="Arial"/>
          <w:sz w:val="24"/>
          <w:szCs w:val="24"/>
        </w:rPr>
        <w:t>We’re perhaps the most prepared state in the country for tackling this threat. That is why the federal government chose California as the destination for six repatriation flights of U</w:t>
      </w:r>
      <w:r>
        <w:rPr>
          <w:rFonts w:ascii="Century Gothic" w:hAnsi="Century Gothic" w:cs="Arial"/>
          <w:sz w:val="24"/>
          <w:szCs w:val="24"/>
        </w:rPr>
        <w:t>.</w:t>
      </w:r>
      <w:r w:rsidRPr="00280A37">
        <w:rPr>
          <w:rFonts w:ascii="Century Gothic" w:hAnsi="Century Gothic" w:cs="Arial"/>
          <w:sz w:val="24"/>
          <w:szCs w:val="24"/>
        </w:rPr>
        <w:t>S</w:t>
      </w:r>
      <w:r>
        <w:rPr>
          <w:rFonts w:ascii="Century Gothic" w:hAnsi="Century Gothic" w:cs="Arial"/>
          <w:sz w:val="24"/>
          <w:szCs w:val="24"/>
        </w:rPr>
        <w:t>.</w:t>
      </w:r>
      <w:r w:rsidRPr="00280A37">
        <w:rPr>
          <w:rFonts w:ascii="Century Gothic" w:hAnsi="Century Gothic" w:cs="Arial"/>
          <w:sz w:val="24"/>
          <w:szCs w:val="24"/>
        </w:rPr>
        <w:t xml:space="preserve"> Citizens from China and the Diamond Princess cruise ships.</w:t>
      </w:r>
    </w:p>
    <w:p w14:paraId="79F936A4" w14:textId="77777777" w:rsidR="00166A4A" w:rsidRDefault="00166A4A" w:rsidP="00166A4A">
      <w:pPr>
        <w:pStyle w:val="ListParagraph"/>
        <w:spacing w:after="0"/>
        <w:rPr>
          <w:rFonts w:ascii="Century Gothic" w:hAnsi="Century Gothic" w:cs="Arial"/>
          <w:sz w:val="24"/>
          <w:szCs w:val="24"/>
        </w:rPr>
      </w:pPr>
    </w:p>
    <w:p w14:paraId="68B2281D" w14:textId="77777777" w:rsidR="00166A4A" w:rsidRPr="00280A37" w:rsidRDefault="00E90661" w:rsidP="00166A4A">
      <w:pPr>
        <w:spacing w:after="0" w:line="240" w:lineRule="auto"/>
        <w:rPr>
          <w:rFonts w:ascii="Century Gothic" w:hAnsi="Century Gothic" w:cs="Arial"/>
          <w:bCs/>
          <w:sz w:val="24"/>
          <w:szCs w:val="24"/>
          <w:u w:val="single"/>
        </w:rPr>
      </w:pPr>
      <w:r>
        <w:rPr>
          <w:rFonts w:ascii="Century Gothic" w:hAnsi="Century Gothic" w:cs="Arial"/>
          <w:bCs/>
          <w:sz w:val="24"/>
          <w:szCs w:val="24"/>
          <w:u w:val="single"/>
        </w:rPr>
        <w:t xml:space="preserve">COVID-19 </w:t>
      </w:r>
      <w:r w:rsidR="00166A4A">
        <w:rPr>
          <w:rFonts w:ascii="Century Gothic" w:hAnsi="Century Gothic" w:cs="Arial"/>
          <w:bCs/>
          <w:sz w:val="24"/>
          <w:szCs w:val="24"/>
          <w:u w:val="single"/>
        </w:rPr>
        <w:t>Numbers at a Glance:</w:t>
      </w:r>
    </w:p>
    <w:p w14:paraId="15B9D5CD" w14:textId="77777777" w:rsidR="00166A4A" w:rsidRPr="00280A37" w:rsidRDefault="00166A4A" w:rsidP="00166A4A">
      <w:pPr>
        <w:spacing w:after="0" w:line="240" w:lineRule="auto"/>
        <w:rPr>
          <w:rFonts w:ascii="Century Gothic" w:hAnsi="Century Gothic" w:cs="Arial"/>
          <w:bCs/>
          <w:sz w:val="24"/>
          <w:szCs w:val="24"/>
          <w:u w:val="single"/>
        </w:rPr>
      </w:pPr>
    </w:p>
    <w:p w14:paraId="154BD737" w14:textId="743E35CC" w:rsidR="00166A4A" w:rsidRPr="00280A37" w:rsidRDefault="00166A4A" w:rsidP="00166A4A">
      <w:pPr>
        <w:numPr>
          <w:ilvl w:val="0"/>
          <w:numId w:val="27"/>
        </w:numPr>
        <w:spacing w:after="0" w:line="240" w:lineRule="auto"/>
        <w:rPr>
          <w:rFonts w:ascii="Century Gothic" w:hAnsi="Century Gothic" w:cs="Arial"/>
          <w:bCs/>
          <w:sz w:val="24"/>
          <w:szCs w:val="24"/>
        </w:rPr>
      </w:pPr>
      <w:r w:rsidRPr="00280A37">
        <w:rPr>
          <w:rFonts w:ascii="Century Gothic" w:hAnsi="Century Gothic" w:cs="Arial"/>
          <w:bCs/>
          <w:sz w:val="24"/>
          <w:szCs w:val="24"/>
        </w:rPr>
        <w:t xml:space="preserve">As of </w:t>
      </w:r>
      <w:r w:rsidRPr="00460A37">
        <w:rPr>
          <w:rFonts w:ascii="Century Gothic" w:hAnsi="Century Gothic" w:cs="Arial"/>
          <w:bCs/>
          <w:sz w:val="24"/>
          <w:szCs w:val="24"/>
        </w:rPr>
        <w:t xml:space="preserve">the morning of </w:t>
      </w:r>
      <w:r w:rsidRPr="00FB5F68">
        <w:rPr>
          <w:rFonts w:ascii="Century Gothic" w:hAnsi="Century Gothic" w:cs="Arial"/>
          <w:bCs/>
          <w:color w:val="0070C0"/>
          <w:sz w:val="24"/>
          <w:szCs w:val="24"/>
        </w:rPr>
        <w:t xml:space="preserve">March </w:t>
      </w:r>
      <w:r w:rsidR="006F797E">
        <w:rPr>
          <w:rFonts w:ascii="Century Gothic" w:hAnsi="Century Gothic" w:cs="Arial"/>
          <w:bCs/>
          <w:color w:val="0070C0"/>
          <w:sz w:val="24"/>
          <w:szCs w:val="24"/>
        </w:rPr>
        <w:t>7</w:t>
      </w:r>
      <w:r w:rsidRPr="00FB5F68">
        <w:rPr>
          <w:rFonts w:ascii="Century Gothic" w:hAnsi="Century Gothic" w:cs="Arial"/>
          <w:bCs/>
          <w:color w:val="0070C0"/>
          <w:sz w:val="24"/>
          <w:szCs w:val="24"/>
        </w:rPr>
        <w:t>, 2020</w:t>
      </w:r>
      <w:r w:rsidRPr="00280A37">
        <w:rPr>
          <w:rFonts w:ascii="Century Gothic" w:hAnsi="Century Gothic" w:cs="Arial"/>
          <w:bCs/>
          <w:sz w:val="24"/>
          <w:szCs w:val="24"/>
        </w:rPr>
        <w:t xml:space="preserve">, there were a total </w:t>
      </w:r>
      <w:r w:rsidRPr="00166A4A">
        <w:rPr>
          <w:rFonts w:ascii="Century Gothic" w:hAnsi="Century Gothic" w:cs="Arial"/>
          <w:bCs/>
          <w:sz w:val="24"/>
          <w:szCs w:val="24"/>
        </w:rPr>
        <w:t xml:space="preserve">of </w:t>
      </w:r>
      <w:r w:rsidR="006F797E">
        <w:rPr>
          <w:rFonts w:ascii="Century Gothic" w:hAnsi="Century Gothic" w:cs="Arial"/>
          <w:bCs/>
          <w:color w:val="0070C0"/>
          <w:sz w:val="24"/>
          <w:szCs w:val="24"/>
        </w:rPr>
        <w:t>88</w:t>
      </w:r>
      <w:r w:rsidRPr="00166A4A">
        <w:rPr>
          <w:rFonts w:ascii="Century Gothic" w:hAnsi="Century Gothic" w:cs="Arial"/>
          <w:bCs/>
          <w:sz w:val="24"/>
          <w:szCs w:val="24"/>
        </w:rPr>
        <w:t xml:space="preserve"> positive cases in California: 24 cases are from repatriation flights, and the other </w:t>
      </w:r>
      <w:r w:rsidR="006F797E">
        <w:rPr>
          <w:rFonts w:ascii="Century Gothic" w:hAnsi="Century Gothic" w:cs="Arial"/>
          <w:bCs/>
          <w:color w:val="0070C0"/>
          <w:sz w:val="24"/>
          <w:szCs w:val="24"/>
        </w:rPr>
        <w:t>64</w:t>
      </w:r>
      <w:r w:rsidRPr="00166A4A">
        <w:rPr>
          <w:rFonts w:ascii="Century Gothic" w:hAnsi="Century Gothic" w:cs="Arial"/>
          <w:bCs/>
          <w:sz w:val="24"/>
          <w:szCs w:val="24"/>
        </w:rPr>
        <w:t xml:space="preserve"> </w:t>
      </w:r>
      <w:r w:rsidRPr="00280A37">
        <w:rPr>
          <w:rFonts w:ascii="Century Gothic" w:hAnsi="Century Gothic" w:cs="Arial"/>
          <w:bCs/>
          <w:sz w:val="24"/>
          <w:szCs w:val="24"/>
        </w:rPr>
        <w:t>confirmed cases include:</w:t>
      </w:r>
    </w:p>
    <w:p w14:paraId="198C263C" w14:textId="1BB8BCB6" w:rsidR="00166A4A" w:rsidRPr="00166A4A" w:rsidRDefault="006F797E" w:rsidP="00166A4A">
      <w:pPr>
        <w:numPr>
          <w:ilvl w:val="1"/>
          <w:numId w:val="27"/>
        </w:numPr>
        <w:spacing w:after="0" w:line="240" w:lineRule="auto"/>
        <w:rPr>
          <w:rFonts w:ascii="Century Gothic" w:hAnsi="Century Gothic" w:cs="Arial"/>
          <w:bCs/>
          <w:sz w:val="24"/>
          <w:szCs w:val="24"/>
        </w:rPr>
      </w:pPr>
      <w:r>
        <w:rPr>
          <w:rFonts w:ascii="Century Gothic" w:hAnsi="Century Gothic" w:cs="Arial"/>
          <w:bCs/>
          <w:color w:val="0070C0"/>
          <w:sz w:val="24"/>
          <w:szCs w:val="24"/>
        </w:rPr>
        <w:t>31</w:t>
      </w:r>
      <w:r w:rsidR="00166A4A" w:rsidRPr="00166A4A">
        <w:rPr>
          <w:rFonts w:ascii="Century Gothic" w:hAnsi="Century Gothic" w:cs="Arial"/>
          <w:bCs/>
          <w:sz w:val="24"/>
          <w:szCs w:val="24"/>
        </w:rPr>
        <w:t xml:space="preserve"> </w:t>
      </w:r>
      <w:r w:rsidR="00B023AF">
        <w:rPr>
          <w:rFonts w:ascii="Century Gothic" w:hAnsi="Century Gothic" w:cs="Arial"/>
          <w:bCs/>
          <w:sz w:val="24"/>
          <w:szCs w:val="24"/>
        </w:rPr>
        <w:t>-</w:t>
      </w:r>
      <w:r w:rsidR="00166A4A" w:rsidRPr="00166A4A">
        <w:rPr>
          <w:rFonts w:ascii="Century Gothic" w:hAnsi="Century Gothic" w:cs="Arial"/>
          <w:bCs/>
          <w:sz w:val="24"/>
          <w:szCs w:val="24"/>
        </w:rPr>
        <w:t xml:space="preserve"> travel related;</w:t>
      </w:r>
    </w:p>
    <w:p w14:paraId="30A389B0" w14:textId="48F9CAF7" w:rsidR="00166A4A" w:rsidRPr="00166A4A" w:rsidRDefault="006F797E" w:rsidP="00B023AF">
      <w:pPr>
        <w:numPr>
          <w:ilvl w:val="1"/>
          <w:numId w:val="27"/>
        </w:numPr>
        <w:spacing w:after="0" w:line="240" w:lineRule="auto"/>
        <w:rPr>
          <w:rFonts w:ascii="Century Gothic" w:hAnsi="Century Gothic" w:cs="Arial"/>
          <w:bCs/>
          <w:sz w:val="24"/>
          <w:szCs w:val="24"/>
        </w:rPr>
      </w:pPr>
      <w:r>
        <w:rPr>
          <w:rFonts w:ascii="Century Gothic" w:hAnsi="Century Gothic" w:cs="Arial"/>
          <w:bCs/>
          <w:color w:val="0070C0"/>
          <w:sz w:val="24"/>
          <w:szCs w:val="24"/>
        </w:rPr>
        <w:t>19</w:t>
      </w:r>
      <w:r w:rsidR="00166A4A" w:rsidRPr="00166A4A">
        <w:rPr>
          <w:rFonts w:ascii="Century Gothic" w:hAnsi="Century Gothic" w:cs="Arial"/>
          <w:bCs/>
          <w:sz w:val="24"/>
          <w:szCs w:val="24"/>
        </w:rPr>
        <w:t xml:space="preserve"> </w:t>
      </w:r>
      <w:r w:rsidR="00B023AF">
        <w:rPr>
          <w:rFonts w:ascii="Century Gothic" w:hAnsi="Century Gothic" w:cs="Arial"/>
          <w:bCs/>
          <w:sz w:val="24"/>
          <w:szCs w:val="24"/>
        </w:rPr>
        <w:t>-</w:t>
      </w:r>
      <w:r w:rsidR="00166A4A" w:rsidRPr="00166A4A">
        <w:rPr>
          <w:rFonts w:ascii="Century Gothic" w:hAnsi="Century Gothic" w:cs="Arial"/>
          <w:bCs/>
          <w:sz w:val="24"/>
          <w:szCs w:val="24"/>
        </w:rPr>
        <w:t xml:space="preserve"> person-to-person </w:t>
      </w:r>
    </w:p>
    <w:p w14:paraId="0CE60021" w14:textId="0D5FD439" w:rsidR="00166A4A" w:rsidRDefault="006F797E" w:rsidP="00166A4A">
      <w:pPr>
        <w:pStyle w:val="ListParagraph"/>
        <w:numPr>
          <w:ilvl w:val="1"/>
          <w:numId w:val="27"/>
        </w:numPr>
        <w:spacing w:after="0" w:line="240" w:lineRule="auto"/>
        <w:rPr>
          <w:rFonts w:ascii="Century Gothic" w:hAnsi="Century Gothic" w:cs="Arial"/>
          <w:bCs/>
          <w:sz w:val="24"/>
          <w:szCs w:val="24"/>
        </w:rPr>
      </w:pPr>
      <w:r>
        <w:rPr>
          <w:rFonts w:ascii="Century Gothic" w:hAnsi="Century Gothic" w:cs="Arial"/>
          <w:bCs/>
          <w:color w:val="0070C0"/>
          <w:sz w:val="24"/>
          <w:szCs w:val="24"/>
        </w:rPr>
        <w:t>10</w:t>
      </w:r>
      <w:r w:rsidR="00B023AF">
        <w:rPr>
          <w:rFonts w:ascii="Century Gothic" w:hAnsi="Century Gothic" w:cs="Arial"/>
          <w:bCs/>
          <w:sz w:val="24"/>
          <w:szCs w:val="24"/>
        </w:rPr>
        <w:t xml:space="preserve"> -</w:t>
      </w:r>
      <w:r w:rsidR="00166A4A" w:rsidRPr="00166A4A">
        <w:rPr>
          <w:rFonts w:ascii="Century Gothic" w:hAnsi="Century Gothic" w:cs="Arial"/>
          <w:bCs/>
          <w:sz w:val="24"/>
          <w:szCs w:val="24"/>
        </w:rPr>
        <w:t xml:space="preserve"> community transmissions (one in Solano County, two in Santa Clara County, and one in San Mateo County).</w:t>
      </w:r>
    </w:p>
    <w:p w14:paraId="6E9FA7A2" w14:textId="0710FC1C" w:rsidR="00B023AF" w:rsidRPr="00B023AF" w:rsidRDefault="006F797E" w:rsidP="00166A4A">
      <w:pPr>
        <w:pStyle w:val="ListParagraph"/>
        <w:numPr>
          <w:ilvl w:val="1"/>
          <w:numId w:val="27"/>
        </w:numPr>
        <w:spacing w:after="0" w:line="240" w:lineRule="auto"/>
        <w:rPr>
          <w:rFonts w:ascii="Century Gothic" w:hAnsi="Century Gothic" w:cs="Arial"/>
          <w:bCs/>
          <w:color w:val="0070C0"/>
          <w:sz w:val="24"/>
          <w:szCs w:val="24"/>
        </w:rPr>
      </w:pPr>
      <w:r>
        <w:rPr>
          <w:rFonts w:ascii="Century Gothic" w:hAnsi="Century Gothic" w:cs="Arial"/>
          <w:bCs/>
          <w:color w:val="0070C0"/>
          <w:sz w:val="24"/>
          <w:szCs w:val="24"/>
        </w:rPr>
        <w:t>4</w:t>
      </w:r>
      <w:r w:rsidR="00B023AF" w:rsidRPr="00B023AF">
        <w:rPr>
          <w:rFonts w:ascii="Century Gothic" w:hAnsi="Century Gothic" w:cs="Arial"/>
          <w:bCs/>
          <w:color w:val="0070C0"/>
          <w:sz w:val="24"/>
          <w:szCs w:val="24"/>
        </w:rPr>
        <w:t xml:space="preserve"> </w:t>
      </w:r>
      <w:r w:rsidR="00B023AF" w:rsidRPr="009107C3">
        <w:rPr>
          <w:rFonts w:ascii="Century Gothic" w:hAnsi="Century Gothic" w:cs="Arial"/>
          <w:bCs/>
          <w:sz w:val="24"/>
          <w:szCs w:val="24"/>
        </w:rPr>
        <w:t>– currently under investigation</w:t>
      </w:r>
    </w:p>
    <w:p w14:paraId="7DEEF426" w14:textId="77777777" w:rsidR="009107C3" w:rsidRDefault="009107C3" w:rsidP="00166A4A">
      <w:pPr>
        <w:pStyle w:val="ListParagraph"/>
        <w:numPr>
          <w:ilvl w:val="1"/>
          <w:numId w:val="27"/>
        </w:numPr>
        <w:spacing w:after="0" w:line="240" w:lineRule="auto"/>
        <w:rPr>
          <w:rFonts w:ascii="Century Gothic" w:hAnsi="Century Gothic" w:cs="Arial"/>
          <w:bCs/>
          <w:sz w:val="24"/>
          <w:szCs w:val="24"/>
        </w:rPr>
      </w:pPr>
      <w:r>
        <w:rPr>
          <w:rFonts w:ascii="Century Gothic" w:hAnsi="Century Gothic" w:cs="Arial"/>
          <w:bCs/>
          <w:sz w:val="24"/>
          <w:szCs w:val="24"/>
        </w:rPr>
        <w:t>1 – death</w:t>
      </w:r>
    </w:p>
    <w:p w14:paraId="53195136" w14:textId="08593B0F" w:rsidR="00166A4A" w:rsidRDefault="00166A4A" w:rsidP="009107C3">
      <w:pPr>
        <w:pStyle w:val="ListParagraph"/>
        <w:numPr>
          <w:ilvl w:val="2"/>
          <w:numId w:val="27"/>
        </w:numPr>
        <w:spacing w:after="0" w:line="240" w:lineRule="auto"/>
        <w:rPr>
          <w:rFonts w:ascii="Century Gothic" w:hAnsi="Century Gothic" w:cs="Arial"/>
          <w:bCs/>
          <w:sz w:val="24"/>
          <w:szCs w:val="24"/>
        </w:rPr>
      </w:pPr>
      <w:r w:rsidRPr="00166A4A">
        <w:rPr>
          <w:rFonts w:ascii="Century Gothic" w:hAnsi="Century Gothic" w:cs="Arial"/>
          <w:bCs/>
          <w:sz w:val="24"/>
          <w:szCs w:val="24"/>
        </w:rPr>
        <w:t xml:space="preserve">As of March </w:t>
      </w:r>
      <w:r w:rsidR="00C82E40">
        <w:rPr>
          <w:rFonts w:ascii="Century Gothic" w:hAnsi="Century Gothic" w:cs="Arial"/>
          <w:bCs/>
          <w:color w:val="0070C0"/>
          <w:sz w:val="24"/>
          <w:szCs w:val="24"/>
        </w:rPr>
        <w:t>6</w:t>
      </w:r>
      <w:r w:rsidRPr="00166A4A">
        <w:rPr>
          <w:rFonts w:ascii="Century Gothic" w:hAnsi="Century Gothic" w:cs="Arial"/>
          <w:bCs/>
          <w:sz w:val="24"/>
          <w:szCs w:val="24"/>
        </w:rPr>
        <w:t xml:space="preserve">, 2020, </w:t>
      </w:r>
      <w:r w:rsidR="00AF4142">
        <w:rPr>
          <w:rFonts w:ascii="Century Gothic" w:hAnsi="Century Gothic" w:cs="Arial"/>
          <w:bCs/>
          <w:sz w:val="24"/>
          <w:szCs w:val="24"/>
        </w:rPr>
        <w:t>there</w:t>
      </w:r>
      <w:r w:rsidRPr="00166A4A">
        <w:rPr>
          <w:rFonts w:ascii="Century Gothic" w:hAnsi="Century Gothic" w:cs="Arial"/>
          <w:bCs/>
          <w:sz w:val="24"/>
          <w:szCs w:val="24"/>
        </w:rPr>
        <w:t xml:space="preserve"> have </w:t>
      </w:r>
      <w:r w:rsidR="00AF4142" w:rsidRPr="00861ACA">
        <w:rPr>
          <w:rFonts w:ascii="Century Gothic" w:hAnsi="Century Gothic" w:cs="Arial"/>
          <w:bCs/>
          <w:sz w:val="24"/>
          <w:szCs w:val="24"/>
        </w:rPr>
        <w:t>been</w:t>
      </w:r>
      <w:r w:rsidRPr="00861ACA">
        <w:rPr>
          <w:rFonts w:ascii="Century Gothic" w:hAnsi="Century Gothic" w:cs="Arial"/>
          <w:bCs/>
          <w:sz w:val="24"/>
          <w:szCs w:val="24"/>
        </w:rPr>
        <w:t xml:space="preserve"> </w:t>
      </w:r>
      <w:r w:rsidR="00861ACA" w:rsidRPr="00861ACA">
        <w:rPr>
          <w:rFonts w:ascii="Century Gothic" w:hAnsi="Century Gothic" w:cs="Arial"/>
          <w:bCs/>
          <w:color w:val="0070C0"/>
          <w:sz w:val="24"/>
          <w:szCs w:val="24"/>
        </w:rPr>
        <w:t>11</w:t>
      </w:r>
      <w:r w:rsidRPr="00861ACA">
        <w:rPr>
          <w:rFonts w:ascii="Century Gothic" w:hAnsi="Century Gothic" w:cs="Arial"/>
          <w:bCs/>
          <w:sz w:val="24"/>
          <w:szCs w:val="24"/>
        </w:rPr>
        <w:t xml:space="preserve"> deaths</w:t>
      </w:r>
      <w:r w:rsidR="00AF4142">
        <w:rPr>
          <w:rFonts w:ascii="Century Gothic" w:hAnsi="Century Gothic" w:cs="Arial"/>
          <w:bCs/>
          <w:sz w:val="24"/>
          <w:szCs w:val="24"/>
        </w:rPr>
        <w:t xml:space="preserve"> reported</w:t>
      </w:r>
      <w:r w:rsidRPr="00166A4A">
        <w:rPr>
          <w:rFonts w:ascii="Century Gothic" w:hAnsi="Century Gothic" w:cs="Arial"/>
          <w:bCs/>
          <w:sz w:val="24"/>
          <w:szCs w:val="24"/>
        </w:rPr>
        <w:t xml:space="preserve"> in the United States from COVID-19.</w:t>
      </w:r>
    </w:p>
    <w:p w14:paraId="0D4D64C1" w14:textId="56A0F656" w:rsidR="00166A4A" w:rsidRDefault="006F797E" w:rsidP="000C5C8B">
      <w:pPr>
        <w:numPr>
          <w:ilvl w:val="1"/>
          <w:numId w:val="27"/>
        </w:numPr>
        <w:spacing w:after="0" w:line="240" w:lineRule="auto"/>
        <w:rPr>
          <w:rFonts w:ascii="Century Gothic" w:hAnsi="Century Gothic" w:cs="Arial"/>
          <w:bCs/>
          <w:sz w:val="24"/>
          <w:szCs w:val="24"/>
        </w:rPr>
      </w:pPr>
      <w:r>
        <w:rPr>
          <w:rFonts w:ascii="Century Gothic" w:hAnsi="Century Gothic" w:cs="Arial"/>
          <w:bCs/>
          <w:color w:val="0070C0"/>
          <w:sz w:val="24"/>
          <w:szCs w:val="24"/>
        </w:rPr>
        <w:t>10,250</w:t>
      </w:r>
      <w:r w:rsidR="00B023AF" w:rsidRPr="00B023AF">
        <w:rPr>
          <w:rFonts w:ascii="Century Gothic" w:hAnsi="Century Gothic" w:cs="Arial"/>
          <w:bCs/>
          <w:color w:val="0070C0"/>
          <w:sz w:val="24"/>
          <w:szCs w:val="24"/>
        </w:rPr>
        <w:t>+</w:t>
      </w:r>
      <w:r w:rsidR="00166A4A" w:rsidRPr="00B023AF">
        <w:rPr>
          <w:rFonts w:ascii="Century Gothic" w:hAnsi="Century Gothic" w:cs="Arial"/>
          <w:bCs/>
          <w:color w:val="0070C0"/>
          <w:sz w:val="24"/>
          <w:szCs w:val="24"/>
        </w:rPr>
        <w:t xml:space="preserve"> </w:t>
      </w:r>
      <w:r w:rsidR="00166A4A" w:rsidRPr="00166A4A">
        <w:rPr>
          <w:rFonts w:ascii="Century Gothic" w:hAnsi="Century Gothic" w:cs="Arial"/>
          <w:bCs/>
          <w:sz w:val="24"/>
          <w:szCs w:val="24"/>
        </w:rPr>
        <w:t>individuals who traveled on commercial flights through SFO or LAX are self</w:t>
      </w:r>
      <w:r w:rsidR="00166A4A" w:rsidRPr="00280A37">
        <w:rPr>
          <w:rFonts w:ascii="Century Gothic" w:hAnsi="Century Gothic" w:cs="Arial"/>
          <w:bCs/>
          <w:sz w:val="24"/>
          <w:szCs w:val="24"/>
        </w:rPr>
        <w:t xml:space="preserve">-monitoring across 49 local health jurisdictions. This is </w:t>
      </w:r>
      <w:r w:rsidR="00166A4A" w:rsidRPr="00280A37">
        <w:rPr>
          <w:rFonts w:ascii="Century Gothic" w:hAnsi="Century Gothic" w:cs="Arial"/>
          <w:bCs/>
          <w:sz w:val="24"/>
          <w:szCs w:val="24"/>
        </w:rPr>
        <w:lastRenderedPageBreak/>
        <w:t>precautionary and these individuals are not displaying symptoms at this time.</w:t>
      </w:r>
    </w:p>
    <w:p w14:paraId="6D1EF54F" w14:textId="77777777" w:rsidR="00B023AF" w:rsidRPr="00B023AF" w:rsidRDefault="009107C3" w:rsidP="000C5C8B">
      <w:pPr>
        <w:numPr>
          <w:ilvl w:val="1"/>
          <w:numId w:val="27"/>
        </w:numPr>
        <w:spacing w:after="0" w:line="240" w:lineRule="auto"/>
        <w:rPr>
          <w:rFonts w:ascii="Century Gothic" w:hAnsi="Century Gothic" w:cs="Arial"/>
          <w:bCs/>
          <w:color w:val="0070C0"/>
          <w:sz w:val="24"/>
          <w:szCs w:val="24"/>
        </w:rPr>
      </w:pPr>
      <w:r w:rsidRPr="006F797E">
        <w:rPr>
          <w:rFonts w:ascii="Century Gothic" w:hAnsi="Century Gothic" w:cs="Arial"/>
          <w:bCs/>
          <w:sz w:val="24"/>
          <w:szCs w:val="24"/>
        </w:rPr>
        <w:t>15</w:t>
      </w:r>
      <w:r w:rsidR="00B023AF" w:rsidRPr="006F797E">
        <w:rPr>
          <w:rFonts w:ascii="Century Gothic" w:hAnsi="Century Gothic" w:cs="Arial"/>
          <w:bCs/>
          <w:sz w:val="24"/>
          <w:szCs w:val="24"/>
        </w:rPr>
        <w:t xml:space="preserve"> </w:t>
      </w:r>
      <w:r w:rsidR="00B023AF" w:rsidRPr="009107C3">
        <w:rPr>
          <w:rFonts w:ascii="Century Gothic" w:hAnsi="Century Gothic" w:cs="Arial"/>
          <w:bCs/>
          <w:sz w:val="24"/>
          <w:szCs w:val="24"/>
        </w:rPr>
        <w:t>– labs with test kits</w:t>
      </w:r>
    </w:p>
    <w:p w14:paraId="57B5D68D" w14:textId="77777777" w:rsidR="00166A4A" w:rsidRDefault="00166A4A" w:rsidP="00166A4A">
      <w:pPr>
        <w:spacing w:after="0" w:line="240" w:lineRule="auto"/>
        <w:ind w:left="720"/>
        <w:rPr>
          <w:rFonts w:ascii="Century Gothic" w:hAnsi="Century Gothic" w:cs="Arial"/>
          <w:bCs/>
          <w:sz w:val="24"/>
          <w:szCs w:val="24"/>
        </w:rPr>
      </w:pPr>
    </w:p>
    <w:p w14:paraId="6B33617F" w14:textId="77777777" w:rsidR="00CD70BE" w:rsidRPr="00CD70BE" w:rsidRDefault="00CD70BE" w:rsidP="00861ACA">
      <w:pPr>
        <w:numPr>
          <w:ilvl w:val="0"/>
          <w:numId w:val="27"/>
        </w:numPr>
        <w:spacing w:after="0" w:line="240" w:lineRule="auto"/>
        <w:rPr>
          <w:rFonts w:ascii="Century Gothic" w:hAnsi="Century Gothic" w:cs="Arial"/>
          <w:bCs/>
          <w:color w:val="0070C0"/>
          <w:sz w:val="24"/>
          <w:szCs w:val="24"/>
        </w:rPr>
      </w:pPr>
      <w:r w:rsidRPr="00CD70BE">
        <w:rPr>
          <w:rFonts w:ascii="Century Gothic" w:hAnsi="Century Gothic" w:cs="Arial"/>
          <w:bCs/>
          <w:color w:val="0070C0"/>
          <w:sz w:val="24"/>
          <w:szCs w:val="24"/>
        </w:rPr>
        <w:t>Grand Princess – 21 positive cases</w:t>
      </w:r>
    </w:p>
    <w:p w14:paraId="2E122140" w14:textId="77777777" w:rsidR="00CD70BE" w:rsidRDefault="00CD70BE" w:rsidP="00CD70BE">
      <w:pPr>
        <w:spacing w:after="0" w:line="240" w:lineRule="auto"/>
        <w:ind w:left="720"/>
        <w:rPr>
          <w:rFonts w:ascii="Century Gothic" w:hAnsi="Century Gothic" w:cs="Arial"/>
          <w:bCs/>
          <w:sz w:val="24"/>
          <w:szCs w:val="24"/>
        </w:rPr>
      </w:pPr>
    </w:p>
    <w:p w14:paraId="75F4CCFD" w14:textId="2D303947" w:rsidR="00166A4A" w:rsidRPr="00280A37" w:rsidRDefault="00166A4A" w:rsidP="00861ACA">
      <w:pPr>
        <w:numPr>
          <w:ilvl w:val="0"/>
          <w:numId w:val="27"/>
        </w:numPr>
        <w:spacing w:after="0" w:line="240" w:lineRule="auto"/>
        <w:rPr>
          <w:rFonts w:ascii="Century Gothic" w:hAnsi="Century Gothic" w:cs="Arial"/>
          <w:bCs/>
          <w:sz w:val="24"/>
          <w:szCs w:val="24"/>
        </w:rPr>
      </w:pPr>
      <w:r w:rsidRPr="00280A37">
        <w:rPr>
          <w:rFonts w:ascii="Century Gothic" w:hAnsi="Century Gothic" w:cs="Arial"/>
          <w:bCs/>
          <w:sz w:val="24"/>
          <w:szCs w:val="24"/>
        </w:rPr>
        <w:t>From the international data we have, of those who have tested positive for COVID-19, approximately 80 percent do not exhibit symptoms that would require hospitalization.</w:t>
      </w:r>
    </w:p>
    <w:p w14:paraId="4B690A15" w14:textId="77777777" w:rsidR="00166A4A" w:rsidRPr="00280A37" w:rsidRDefault="00166A4A" w:rsidP="00166A4A">
      <w:pPr>
        <w:pStyle w:val="ListParagraph"/>
        <w:spacing w:after="0"/>
        <w:rPr>
          <w:rFonts w:ascii="Century Gothic" w:hAnsi="Century Gothic" w:cs="Arial"/>
          <w:sz w:val="24"/>
          <w:szCs w:val="24"/>
        </w:rPr>
      </w:pPr>
    </w:p>
    <w:p w14:paraId="17B4B15B" w14:textId="77777777" w:rsidR="001A4105" w:rsidRPr="00280A37" w:rsidRDefault="001A4105" w:rsidP="001A4105">
      <w:pPr>
        <w:spacing w:after="0" w:line="240" w:lineRule="auto"/>
        <w:rPr>
          <w:rFonts w:ascii="Century Gothic" w:hAnsi="Century Gothic" w:cs="Arial"/>
          <w:sz w:val="24"/>
          <w:szCs w:val="24"/>
          <w:u w:val="single"/>
        </w:rPr>
      </w:pPr>
      <w:r w:rsidRPr="00280A37">
        <w:rPr>
          <w:rFonts w:ascii="Century Gothic" w:hAnsi="Century Gothic" w:cs="Arial"/>
          <w:sz w:val="24"/>
          <w:szCs w:val="24"/>
          <w:u w:val="single"/>
        </w:rPr>
        <w:t xml:space="preserve">Actions Taken by the State </w:t>
      </w:r>
    </w:p>
    <w:p w14:paraId="0A04AEDA" w14:textId="77777777" w:rsidR="001A4105" w:rsidRPr="00666640" w:rsidRDefault="001A4105" w:rsidP="001A4105">
      <w:pPr>
        <w:spacing w:after="0" w:line="240" w:lineRule="auto"/>
        <w:rPr>
          <w:rFonts w:ascii="Century Gothic" w:hAnsi="Century Gothic" w:cs="Arial"/>
          <w:sz w:val="24"/>
          <w:szCs w:val="24"/>
        </w:rPr>
      </w:pPr>
    </w:p>
    <w:p w14:paraId="66D6B1FE" w14:textId="4B602C74" w:rsidR="003D0708" w:rsidRPr="003D0708" w:rsidRDefault="003D0708" w:rsidP="00DA7DB9">
      <w:pPr>
        <w:numPr>
          <w:ilvl w:val="0"/>
          <w:numId w:val="27"/>
        </w:numPr>
        <w:spacing w:after="0" w:line="240" w:lineRule="auto"/>
        <w:rPr>
          <w:rFonts w:ascii="Century Gothic" w:hAnsi="Century Gothic" w:cs="Arial"/>
          <w:bCs/>
          <w:color w:val="0070C0"/>
          <w:sz w:val="24"/>
          <w:szCs w:val="24"/>
        </w:rPr>
      </w:pPr>
      <w:r w:rsidRPr="003D0708">
        <w:rPr>
          <w:rFonts w:ascii="Century Gothic" w:hAnsi="Century Gothic" w:cs="Arial"/>
          <w:bCs/>
          <w:color w:val="0070C0"/>
          <w:sz w:val="24"/>
          <w:szCs w:val="24"/>
        </w:rPr>
        <w:t xml:space="preserve">March 7, </w:t>
      </w:r>
      <w:r w:rsidRPr="003D0708">
        <w:rPr>
          <w:rFonts w:ascii="Century Gothic" w:hAnsi="Century Gothic" w:cs="Arial"/>
          <w:color w:val="0070C0"/>
          <w:sz w:val="24"/>
          <w:szCs w:val="24"/>
        </w:rPr>
        <w:t xml:space="preserve">California officials issued updated guidance to schools, colleges and universities, event organizers and public health officials as they plan for further spread of COVID-19. </w:t>
      </w:r>
    </w:p>
    <w:p w14:paraId="5DFC71FE" w14:textId="77777777" w:rsidR="003D0708" w:rsidRPr="003D0708" w:rsidRDefault="003D0708" w:rsidP="006F797E">
      <w:pPr>
        <w:spacing w:after="0" w:line="240" w:lineRule="auto"/>
        <w:ind w:left="720"/>
        <w:rPr>
          <w:rFonts w:ascii="Century Gothic" w:hAnsi="Century Gothic" w:cs="Arial"/>
          <w:bCs/>
          <w:sz w:val="24"/>
          <w:szCs w:val="24"/>
        </w:rPr>
      </w:pPr>
    </w:p>
    <w:p w14:paraId="11803248" w14:textId="557754C8" w:rsidR="00DA7DB9" w:rsidRPr="00666640" w:rsidRDefault="00DA7DB9" w:rsidP="00DA7DB9">
      <w:pPr>
        <w:numPr>
          <w:ilvl w:val="0"/>
          <w:numId w:val="27"/>
        </w:numPr>
        <w:spacing w:after="0" w:line="240" w:lineRule="auto"/>
        <w:rPr>
          <w:rFonts w:ascii="Century Gothic" w:hAnsi="Century Gothic" w:cs="Arial"/>
          <w:bCs/>
          <w:sz w:val="24"/>
          <w:szCs w:val="24"/>
        </w:rPr>
      </w:pPr>
      <w:r w:rsidRPr="00666640">
        <w:rPr>
          <w:rFonts w:ascii="Century Gothic" w:hAnsi="Century Gothic" w:cs="Arial"/>
          <w:bCs/>
          <w:sz w:val="24"/>
          <w:szCs w:val="24"/>
        </w:rPr>
        <w:t>On the morning of March 6, the federal government and the State of California learned that 21</w:t>
      </w:r>
      <w:r w:rsidR="009218C6" w:rsidRPr="00666640">
        <w:rPr>
          <w:rFonts w:ascii="Century Gothic" w:hAnsi="Century Gothic" w:cs="Arial"/>
          <w:bCs/>
          <w:sz w:val="24"/>
          <w:szCs w:val="24"/>
        </w:rPr>
        <w:t xml:space="preserve"> of the 46</w:t>
      </w:r>
      <w:r w:rsidRPr="00666640">
        <w:rPr>
          <w:rFonts w:ascii="Century Gothic" w:hAnsi="Century Gothic" w:cs="Arial"/>
          <w:bCs/>
          <w:sz w:val="24"/>
          <w:szCs w:val="24"/>
        </w:rPr>
        <w:t xml:space="preserve"> individuals who were tested for COVID-19 on the Grand Princess cruise ship tested positive.</w:t>
      </w:r>
    </w:p>
    <w:p w14:paraId="7E15AE86" w14:textId="77777777" w:rsidR="00DA7DB9" w:rsidRDefault="00DA7DB9" w:rsidP="00DA7DB9">
      <w:pPr>
        <w:spacing w:after="0" w:line="240" w:lineRule="auto"/>
        <w:ind w:left="1440"/>
        <w:rPr>
          <w:rFonts w:ascii="Century Gothic" w:hAnsi="Century Gothic" w:cs="Arial"/>
          <w:bCs/>
          <w:color w:val="0070C0"/>
          <w:sz w:val="24"/>
          <w:szCs w:val="24"/>
        </w:rPr>
      </w:pPr>
    </w:p>
    <w:p w14:paraId="20D537A1" w14:textId="77777777" w:rsidR="00DA7DB9" w:rsidRDefault="00DA7DB9" w:rsidP="00DA7DB9">
      <w:pPr>
        <w:numPr>
          <w:ilvl w:val="1"/>
          <w:numId w:val="27"/>
        </w:numPr>
        <w:spacing w:after="0" w:line="240" w:lineRule="auto"/>
        <w:rPr>
          <w:rFonts w:ascii="Century Gothic" w:hAnsi="Century Gothic" w:cs="Arial"/>
          <w:bCs/>
          <w:color w:val="0070C0"/>
          <w:sz w:val="24"/>
          <w:szCs w:val="24"/>
        </w:rPr>
      </w:pPr>
      <w:r w:rsidRPr="00861ACA">
        <w:rPr>
          <w:rFonts w:ascii="Century Gothic" w:hAnsi="Century Gothic" w:cs="Arial"/>
          <w:bCs/>
          <w:color w:val="0070C0"/>
          <w:sz w:val="24"/>
          <w:szCs w:val="24"/>
        </w:rPr>
        <w:t xml:space="preserve">Federal and state government have been working in close collaboration overnight and throughout the day to quickly stand up a solution that meets the health needs for those on board and protects public health. </w:t>
      </w:r>
    </w:p>
    <w:p w14:paraId="2EC3D329" w14:textId="77777777" w:rsidR="00DA7DB9" w:rsidRDefault="00DA7DB9" w:rsidP="00DA7DB9">
      <w:pPr>
        <w:spacing w:after="0" w:line="240" w:lineRule="auto"/>
        <w:ind w:left="1440"/>
        <w:rPr>
          <w:rFonts w:ascii="Century Gothic" w:hAnsi="Century Gothic" w:cs="Arial"/>
          <w:bCs/>
          <w:color w:val="0070C0"/>
          <w:sz w:val="24"/>
          <w:szCs w:val="24"/>
        </w:rPr>
      </w:pPr>
    </w:p>
    <w:p w14:paraId="2988A429" w14:textId="77777777" w:rsidR="00DA7DB9" w:rsidRDefault="00DA7DB9" w:rsidP="00DA7DB9">
      <w:pPr>
        <w:numPr>
          <w:ilvl w:val="1"/>
          <w:numId w:val="27"/>
        </w:numPr>
        <w:spacing w:after="0" w:line="240" w:lineRule="auto"/>
        <w:rPr>
          <w:rFonts w:ascii="Century Gothic" w:hAnsi="Century Gothic" w:cs="Arial"/>
          <w:bCs/>
          <w:color w:val="0070C0"/>
          <w:sz w:val="24"/>
          <w:szCs w:val="24"/>
        </w:rPr>
      </w:pPr>
      <w:r w:rsidRPr="00861ACA">
        <w:rPr>
          <w:rFonts w:ascii="Century Gothic" w:hAnsi="Century Gothic" w:cs="Arial"/>
          <w:bCs/>
          <w:color w:val="0070C0"/>
          <w:sz w:val="24"/>
          <w:szCs w:val="24"/>
        </w:rPr>
        <w:t xml:space="preserve">President Trump and Governor Newsom spoke very early this morning, as did Governor Newsom and Vice President Pence throughout the day. </w:t>
      </w:r>
    </w:p>
    <w:p w14:paraId="7A0E91AE" w14:textId="77777777" w:rsidR="00DA7DB9" w:rsidRDefault="00DA7DB9" w:rsidP="00DA7DB9">
      <w:pPr>
        <w:pStyle w:val="ListParagraph"/>
        <w:rPr>
          <w:rFonts w:ascii="Century Gothic" w:hAnsi="Century Gothic" w:cs="Arial"/>
          <w:bCs/>
          <w:color w:val="0070C0"/>
          <w:sz w:val="24"/>
          <w:szCs w:val="24"/>
        </w:rPr>
      </w:pPr>
    </w:p>
    <w:p w14:paraId="1BF7C9C8" w14:textId="77777777" w:rsidR="00DA7DB9" w:rsidRPr="00861ACA" w:rsidRDefault="00DA7DB9" w:rsidP="00DA7DB9">
      <w:pPr>
        <w:numPr>
          <w:ilvl w:val="1"/>
          <w:numId w:val="27"/>
        </w:numPr>
        <w:spacing w:after="0" w:line="240" w:lineRule="auto"/>
        <w:rPr>
          <w:rFonts w:ascii="Century Gothic" w:hAnsi="Century Gothic" w:cs="Arial"/>
          <w:bCs/>
          <w:color w:val="0070C0"/>
          <w:sz w:val="24"/>
          <w:szCs w:val="24"/>
        </w:rPr>
      </w:pPr>
      <w:r w:rsidRPr="00861ACA">
        <w:rPr>
          <w:rFonts w:ascii="Century Gothic" w:hAnsi="Century Gothic" w:cs="Arial"/>
          <w:bCs/>
          <w:color w:val="0070C0"/>
          <w:sz w:val="24"/>
          <w:szCs w:val="24"/>
        </w:rPr>
        <w:t xml:space="preserve">The ship remains in international waters, and the mission will be a joint effort by </w:t>
      </w:r>
      <w:r>
        <w:rPr>
          <w:rFonts w:ascii="Century Gothic" w:hAnsi="Century Gothic" w:cs="Arial"/>
          <w:bCs/>
          <w:color w:val="0070C0"/>
          <w:sz w:val="24"/>
          <w:szCs w:val="24"/>
        </w:rPr>
        <w:t>the federal government and the S</w:t>
      </w:r>
      <w:r w:rsidRPr="00861ACA">
        <w:rPr>
          <w:rFonts w:ascii="Century Gothic" w:hAnsi="Century Gothic" w:cs="Arial"/>
          <w:bCs/>
          <w:color w:val="0070C0"/>
          <w:sz w:val="24"/>
          <w:szCs w:val="24"/>
        </w:rPr>
        <w:t>tate of California.</w:t>
      </w:r>
    </w:p>
    <w:p w14:paraId="0C04C404" w14:textId="77777777" w:rsidR="00DA7DB9" w:rsidRDefault="00DA7DB9" w:rsidP="00DA7DB9">
      <w:pPr>
        <w:spacing w:after="0" w:line="240" w:lineRule="auto"/>
        <w:ind w:left="720"/>
        <w:rPr>
          <w:rFonts w:ascii="Century Gothic" w:hAnsi="Century Gothic" w:cs="Arial"/>
          <w:bCs/>
          <w:sz w:val="24"/>
          <w:szCs w:val="24"/>
        </w:rPr>
      </w:pPr>
    </w:p>
    <w:p w14:paraId="70B49CE9" w14:textId="77777777" w:rsidR="00DC7434" w:rsidRPr="00FB5F68" w:rsidRDefault="00DC7434" w:rsidP="00C90A55">
      <w:pPr>
        <w:pStyle w:val="ListParagraph"/>
        <w:numPr>
          <w:ilvl w:val="0"/>
          <w:numId w:val="36"/>
        </w:numPr>
        <w:spacing w:after="0" w:line="240" w:lineRule="auto"/>
        <w:rPr>
          <w:rFonts w:ascii="Century Gothic" w:hAnsi="Century Gothic" w:cs="Arial"/>
          <w:sz w:val="24"/>
          <w:szCs w:val="24"/>
        </w:rPr>
      </w:pPr>
      <w:r w:rsidRPr="00FB5F68">
        <w:rPr>
          <w:rFonts w:ascii="Century Gothic" w:hAnsi="Century Gothic" w:cs="Arial"/>
          <w:sz w:val="24"/>
          <w:szCs w:val="24"/>
        </w:rPr>
        <w:t>On March 5, under the direction of Governor Gavin Newsom, the Department of Managed Health Care directed all commercial and Medi-Cal health plans regulated by the Department to immediately reduce cost-sharing to zero for all medically necessary screening and testing for the COVID-19.</w:t>
      </w:r>
    </w:p>
    <w:p w14:paraId="5BF48DEE" w14:textId="77777777" w:rsidR="009107C3" w:rsidRPr="00FB5F68" w:rsidRDefault="009107C3" w:rsidP="009107C3">
      <w:pPr>
        <w:pStyle w:val="ListParagraph"/>
        <w:spacing w:after="0" w:line="240" w:lineRule="auto"/>
        <w:rPr>
          <w:rFonts w:ascii="Century Gothic" w:hAnsi="Century Gothic" w:cs="Arial"/>
          <w:sz w:val="24"/>
          <w:szCs w:val="24"/>
        </w:rPr>
      </w:pPr>
    </w:p>
    <w:p w14:paraId="4FF5C3E5" w14:textId="77777777" w:rsidR="009107C3" w:rsidRPr="00FB5F68" w:rsidRDefault="009107C3" w:rsidP="00C90A55">
      <w:pPr>
        <w:pStyle w:val="ListParagraph"/>
        <w:numPr>
          <w:ilvl w:val="0"/>
          <w:numId w:val="36"/>
        </w:numPr>
        <w:spacing w:after="0" w:line="240" w:lineRule="auto"/>
        <w:rPr>
          <w:rFonts w:ascii="Century Gothic" w:hAnsi="Century Gothic" w:cs="Arial"/>
          <w:sz w:val="24"/>
          <w:szCs w:val="24"/>
        </w:rPr>
      </w:pPr>
      <w:r w:rsidRPr="00FB5F68">
        <w:rPr>
          <w:rFonts w:ascii="Century Gothic" w:hAnsi="Century Gothic" w:cs="Arial"/>
          <w:sz w:val="24"/>
          <w:szCs w:val="24"/>
        </w:rPr>
        <w:t xml:space="preserve">On March 5, the California Department of Insurance issued similar direction providing cost free medically necessary testing for an additional 2 million Californians. Combined these announcements ensure that 24 </w:t>
      </w:r>
      <w:r w:rsidRPr="00FB5F68">
        <w:rPr>
          <w:rFonts w:ascii="Century Gothic" w:hAnsi="Century Gothic" w:cs="Arial"/>
          <w:sz w:val="24"/>
          <w:szCs w:val="24"/>
        </w:rPr>
        <w:lastRenderedPageBreak/>
        <w:t>million more Californians are eligible to receive testing, should their health care provider deem it medically necessary.</w:t>
      </w:r>
    </w:p>
    <w:p w14:paraId="2268F944" w14:textId="77777777" w:rsidR="009107C3" w:rsidRPr="00FB5F68" w:rsidRDefault="009107C3" w:rsidP="009107C3">
      <w:pPr>
        <w:pStyle w:val="ListParagraph"/>
        <w:rPr>
          <w:rFonts w:ascii="Century Gothic" w:hAnsi="Century Gothic" w:cs="Arial"/>
          <w:sz w:val="24"/>
          <w:szCs w:val="24"/>
        </w:rPr>
      </w:pPr>
    </w:p>
    <w:p w14:paraId="302F6DB6" w14:textId="77777777" w:rsidR="009107C3" w:rsidRPr="00FB5F68" w:rsidRDefault="009107C3" w:rsidP="009107C3">
      <w:pPr>
        <w:pStyle w:val="ListParagraph"/>
        <w:numPr>
          <w:ilvl w:val="0"/>
          <w:numId w:val="36"/>
        </w:numPr>
        <w:spacing w:after="0" w:line="240" w:lineRule="auto"/>
        <w:rPr>
          <w:rFonts w:ascii="Century Gothic" w:hAnsi="Century Gothic" w:cs="Arial"/>
          <w:sz w:val="24"/>
          <w:szCs w:val="24"/>
        </w:rPr>
      </w:pPr>
      <w:r w:rsidRPr="00FB5F68">
        <w:rPr>
          <w:rFonts w:ascii="Century Gothic" w:hAnsi="Century Gothic" w:cs="Arial"/>
          <w:sz w:val="24"/>
          <w:szCs w:val="24"/>
        </w:rPr>
        <w:t xml:space="preserve">On March 5, the California Employee Development Department announced support services to individuals affected by COVID-19 in California. For faster and more convenient access to those services, the use of online options is encouraged. </w:t>
      </w:r>
    </w:p>
    <w:p w14:paraId="2690A7F3" w14:textId="77777777" w:rsidR="009107C3" w:rsidRPr="00FB5F68" w:rsidRDefault="009107C3" w:rsidP="009107C3">
      <w:pPr>
        <w:pStyle w:val="ListParagraph"/>
        <w:spacing w:after="0" w:line="240" w:lineRule="auto"/>
        <w:rPr>
          <w:rFonts w:ascii="Century Gothic" w:hAnsi="Century Gothic" w:cs="Arial"/>
          <w:sz w:val="24"/>
          <w:szCs w:val="24"/>
        </w:rPr>
      </w:pPr>
    </w:p>
    <w:p w14:paraId="1687DE09" w14:textId="77777777" w:rsidR="009107C3" w:rsidRPr="00FB5F68" w:rsidRDefault="009107C3" w:rsidP="009107C3">
      <w:pPr>
        <w:pStyle w:val="ListParagraph"/>
        <w:numPr>
          <w:ilvl w:val="1"/>
          <w:numId w:val="36"/>
        </w:numPr>
        <w:spacing w:after="0" w:line="240" w:lineRule="auto"/>
        <w:rPr>
          <w:rFonts w:ascii="Century Gothic" w:hAnsi="Century Gothic" w:cs="Arial"/>
          <w:sz w:val="24"/>
          <w:szCs w:val="24"/>
        </w:rPr>
      </w:pPr>
      <w:r w:rsidRPr="00FB5F68">
        <w:rPr>
          <w:rFonts w:ascii="Century Gothic" w:hAnsi="Century Gothic" w:cs="Arial"/>
          <w:sz w:val="24"/>
          <w:szCs w:val="24"/>
        </w:rPr>
        <w:t>Individuals who are unable to work due to having or being exposed to COVID-19 (certified by a medical professional) can file a Disability Insurance claim.</w:t>
      </w:r>
    </w:p>
    <w:p w14:paraId="755DC10E" w14:textId="77777777" w:rsidR="009107C3" w:rsidRPr="00FB5F68" w:rsidRDefault="009107C3" w:rsidP="009107C3">
      <w:pPr>
        <w:pStyle w:val="ListParagraph"/>
        <w:spacing w:after="0" w:line="240" w:lineRule="auto"/>
        <w:ind w:left="1440"/>
        <w:rPr>
          <w:rFonts w:ascii="Century Gothic" w:hAnsi="Century Gothic" w:cs="Arial"/>
          <w:sz w:val="24"/>
          <w:szCs w:val="24"/>
        </w:rPr>
      </w:pPr>
    </w:p>
    <w:p w14:paraId="28C4225C" w14:textId="77777777" w:rsidR="009107C3" w:rsidRPr="00FB5F68" w:rsidRDefault="009107C3" w:rsidP="009107C3">
      <w:pPr>
        <w:pStyle w:val="ListParagraph"/>
        <w:numPr>
          <w:ilvl w:val="1"/>
          <w:numId w:val="36"/>
        </w:numPr>
        <w:spacing w:after="0" w:line="240" w:lineRule="auto"/>
        <w:rPr>
          <w:rFonts w:ascii="Century Gothic" w:hAnsi="Century Gothic" w:cs="Arial"/>
          <w:sz w:val="24"/>
          <w:szCs w:val="24"/>
        </w:rPr>
      </w:pPr>
      <w:r w:rsidRPr="00FB5F68">
        <w:rPr>
          <w:rFonts w:ascii="Century Gothic" w:hAnsi="Century Gothic" w:cs="Arial"/>
          <w:sz w:val="24"/>
          <w:szCs w:val="24"/>
        </w:rPr>
        <w:t>Californians who are unable to work because they are caring for an ill or quarantined family member with COVID-19 (certified by a medical professional) can file a Paid Family Leave claim.</w:t>
      </w:r>
    </w:p>
    <w:p w14:paraId="0766E909" w14:textId="77777777" w:rsidR="009107C3" w:rsidRPr="00FB5F68" w:rsidRDefault="009107C3" w:rsidP="009107C3">
      <w:pPr>
        <w:pStyle w:val="ListParagraph"/>
        <w:rPr>
          <w:rFonts w:ascii="Century Gothic" w:hAnsi="Century Gothic" w:cs="Arial"/>
          <w:sz w:val="24"/>
          <w:szCs w:val="24"/>
        </w:rPr>
      </w:pPr>
    </w:p>
    <w:p w14:paraId="1206A7EF" w14:textId="77777777" w:rsidR="009107C3" w:rsidRPr="00FB5F68" w:rsidRDefault="009107C3" w:rsidP="009107C3">
      <w:pPr>
        <w:pStyle w:val="ListParagraph"/>
        <w:numPr>
          <w:ilvl w:val="1"/>
          <w:numId w:val="36"/>
        </w:numPr>
        <w:spacing w:after="0" w:line="240" w:lineRule="auto"/>
        <w:rPr>
          <w:rFonts w:ascii="Century Gothic" w:hAnsi="Century Gothic" w:cs="Arial"/>
          <w:sz w:val="24"/>
          <w:szCs w:val="24"/>
        </w:rPr>
      </w:pPr>
      <w:r w:rsidRPr="00FB5F68">
        <w:rPr>
          <w:rFonts w:ascii="Century Gothic" w:hAnsi="Century Gothic" w:cs="Arial"/>
          <w:sz w:val="24"/>
          <w:szCs w:val="24"/>
        </w:rPr>
        <w:t>Employers experiencing a slowdown in their businesses or services as a result of the Coronavirus impact on the economy may apply for the UI Work Sharing Program.</w:t>
      </w:r>
    </w:p>
    <w:p w14:paraId="24652F01" w14:textId="77777777" w:rsidR="00DC7434" w:rsidRDefault="00DC7434" w:rsidP="00DC7434">
      <w:pPr>
        <w:pStyle w:val="ListParagraph"/>
        <w:spacing w:after="0" w:line="240" w:lineRule="auto"/>
        <w:rPr>
          <w:rFonts w:ascii="Century Gothic" w:hAnsi="Century Gothic" w:cs="Arial"/>
          <w:sz w:val="24"/>
          <w:szCs w:val="24"/>
        </w:rPr>
      </w:pPr>
    </w:p>
    <w:p w14:paraId="58C8EF29" w14:textId="77777777" w:rsidR="00B023AF" w:rsidRPr="00DC7434" w:rsidRDefault="00B023AF" w:rsidP="00C90A55">
      <w:pPr>
        <w:pStyle w:val="ListParagraph"/>
        <w:numPr>
          <w:ilvl w:val="0"/>
          <w:numId w:val="36"/>
        </w:numPr>
        <w:spacing w:after="0" w:line="240" w:lineRule="auto"/>
        <w:rPr>
          <w:rFonts w:ascii="Century Gothic" w:hAnsi="Century Gothic" w:cs="Arial"/>
          <w:sz w:val="24"/>
          <w:szCs w:val="24"/>
        </w:rPr>
      </w:pPr>
      <w:r w:rsidRPr="00DC7434">
        <w:rPr>
          <w:rFonts w:ascii="Century Gothic" w:hAnsi="Century Gothic" w:cs="Arial"/>
          <w:sz w:val="24"/>
          <w:szCs w:val="24"/>
        </w:rPr>
        <w:t>On March 4, Governor Newsom declared a State of Emergency.</w:t>
      </w:r>
    </w:p>
    <w:p w14:paraId="2F8BE1C5" w14:textId="77777777" w:rsidR="00B023AF" w:rsidRPr="00DC7434" w:rsidRDefault="00B023AF" w:rsidP="00B023AF">
      <w:pPr>
        <w:pStyle w:val="ListParagraph"/>
        <w:spacing w:after="0" w:line="240" w:lineRule="auto"/>
        <w:rPr>
          <w:rFonts w:ascii="Century Gothic" w:hAnsi="Century Gothic" w:cs="Arial"/>
          <w:sz w:val="24"/>
          <w:szCs w:val="24"/>
        </w:rPr>
      </w:pPr>
    </w:p>
    <w:p w14:paraId="24610F4C" w14:textId="77777777" w:rsidR="00B023AF" w:rsidRPr="00DC7434" w:rsidRDefault="00B023AF" w:rsidP="00B023AF">
      <w:pPr>
        <w:pStyle w:val="ListParagraph"/>
        <w:numPr>
          <w:ilvl w:val="1"/>
          <w:numId w:val="36"/>
        </w:numPr>
        <w:spacing w:after="0"/>
        <w:rPr>
          <w:rFonts w:ascii="Century Gothic" w:hAnsi="Century Gothic" w:cs="Arial"/>
          <w:sz w:val="24"/>
          <w:szCs w:val="24"/>
        </w:rPr>
      </w:pPr>
      <w:r w:rsidRPr="00DC7434">
        <w:rPr>
          <w:rFonts w:ascii="Century Gothic" w:hAnsi="Century Gothic" w:cs="Arial"/>
          <w:sz w:val="24"/>
          <w:szCs w:val="24"/>
        </w:rPr>
        <w:t>The order streamlines processes to allow California to more rapidly address the impacts of suspected or confirmed COVID-19 cases throughout the state. These measures include:</w:t>
      </w:r>
    </w:p>
    <w:p w14:paraId="3A948A16" w14:textId="77777777" w:rsidR="00B023AF" w:rsidRPr="00DC7434" w:rsidRDefault="00B023AF" w:rsidP="00B023AF">
      <w:pPr>
        <w:pStyle w:val="ListParagraph"/>
        <w:spacing w:after="0"/>
        <w:ind w:left="1440"/>
        <w:rPr>
          <w:rFonts w:ascii="Century Gothic" w:hAnsi="Century Gothic" w:cs="Arial"/>
          <w:sz w:val="24"/>
          <w:szCs w:val="24"/>
        </w:rPr>
      </w:pPr>
    </w:p>
    <w:p w14:paraId="6F823FA9"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Waiving unnecessary contracting requirements for state agencies;</w:t>
      </w:r>
    </w:p>
    <w:p w14:paraId="72D13625" w14:textId="77777777" w:rsidR="00B023AF" w:rsidRPr="00DC7434" w:rsidRDefault="00B023AF" w:rsidP="00B023AF">
      <w:pPr>
        <w:pStyle w:val="ListParagraph"/>
        <w:ind w:left="2160"/>
        <w:rPr>
          <w:rFonts w:ascii="Century Gothic" w:hAnsi="Century Gothic" w:cs="Arial"/>
          <w:sz w:val="24"/>
          <w:szCs w:val="24"/>
        </w:rPr>
      </w:pPr>
    </w:p>
    <w:p w14:paraId="5F171E1A"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Facilitates the use of out-of-state resources to provide assistance in California;</w:t>
      </w:r>
    </w:p>
    <w:p w14:paraId="14EAC49B" w14:textId="77777777" w:rsidR="00B023AF" w:rsidRPr="00DC7434" w:rsidRDefault="00B023AF" w:rsidP="00B023AF">
      <w:pPr>
        <w:pStyle w:val="ListParagraph"/>
        <w:ind w:left="2160"/>
        <w:rPr>
          <w:rFonts w:ascii="Century Gothic" w:hAnsi="Century Gothic" w:cs="Arial"/>
          <w:sz w:val="24"/>
          <w:szCs w:val="24"/>
        </w:rPr>
      </w:pPr>
    </w:p>
    <w:p w14:paraId="0D853D23"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Extends price gouging protections for emergency and medical supplies statewide, including, but not limited to, antibacterial products, hygiene products, prescription and over-the-counter medications, and personal protective equipment;</w:t>
      </w:r>
    </w:p>
    <w:p w14:paraId="4B871E7D" w14:textId="77777777" w:rsidR="00B023AF" w:rsidRPr="00DC7434" w:rsidRDefault="00B023AF" w:rsidP="00B023AF">
      <w:pPr>
        <w:pStyle w:val="ListParagraph"/>
        <w:ind w:left="2160"/>
        <w:rPr>
          <w:rFonts w:ascii="Century Gothic" w:hAnsi="Century Gothic" w:cs="Arial"/>
          <w:sz w:val="24"/>
          <w:szCs w:val="24"/>
        </w:rPr>
      </w:pPr>
    </w:p>
    <w:p w14:paraId="19A972C9"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Ensures the availability of all state properties as well as state and local fairgrounds;</w:t>
      </w:r>
    </w:p>
    <w:p w14:paraId="14A5468A" w14:textId="77777777" w:rsidR="00B023AF" w:rsidRPr="00DC7434" w:rsidRDefault="00B023AF" w:rsidP="00B023AF">
      <w:pPr>
        <w:pStyle w:val="ListParagraph"/>
        <w:spacing w:after="0"/>
        <w:ind w:left="1440"/>
        <w:rPr>
          <w:rFonts w:ascii="Century Gothic" w:hAnsi="Century Gothic" w:cs="Arial"/>
          <w:sz w:val="24"/>
          <w:szCs w:val="24"/>
        </w:rPr>
      </w:pPr>
    </w:p>
    <w:p w14:paraId="238FD47B"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Facilitates the sharing of anonymized information to facilitate monitoring, investigation and control, and treatment and coordination of care</w:t>
      </w:r>
      <w:r w:rsidR="002A004E" w:rsidRPr="00DC7434">
        <w:rPr>
          <w:rFonts w:ascii="Century Gothic" w:hAnsi="Century Gothic" w:cs="Arial"/>
          <w:sz w:val="24"/>
          <w:szCs w:val="24"/>
        </w:rPr>
        <w:t>;</w:t>
      </w:r>
    </w:p>
    <w:p w14:paraId="5FD73CF0" w14:textId="77777777" w:rsidR="002A004E" w:rsidRPr="00DC7434" w:rsidRDefault="002A004E" w:rsidP="002A004E">
      <w:pPr>
        <w:pStyle w:val="ListParagraph"/>
        <w:rPr>
          <w:rFonts w:ascii="Century Gothic" w:hAnsi="Century Gothic" w:cs="Arial"/>
          <w:sz w:val="24"/>
          <w:szCs w:val="24"/>
        </w:rPr>
      </w:pPr>
    </w:p>
    <w:p w14:paraId="5F499D40"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Ensures appropriate dissemination of COVID-19 guidance</w:t>
      </w:r>
      <w:r w:rsidR="002A004E" w:rsidRPr="00DC7434">
        <w:rPr>
          <w:rFonts w:ascii="Century Gothic" w:hAnsi="Century Gothic" w:cs="Arial"/>
          <w:sz w:val="24"/>
          <w:szCs w:val="24"/>
        </w:rPr>
        <w:t>;</w:t>
      </w:r>
    </w:p>
    <w:p w14:paraId="262286D4"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 xml:space="preserve">Relaxes regulations governing licensing and use of facilities under the purview of </w:t>
      </w:r>
      <w:r w:rsidR="002A004E" w:rsidRPr="00DC7434">
        <w:rPr>
          <w:rFonts w:ascii="Century Gothic" w:hAnsi="Century Gothic" w:cs="Arial"/>
          <w:sz w:val="24"/>
          <w:szCs w:val="24"/>
        </w:rPr>
        <w:t>CDPH;</w:t>
      </w:r>
    </w:p>
    <w:p w14:paraId="159B400B" w14:textId="77777777" w:rsidR="002A004E" w:rsidRPr="00DC7434" w:rsidRDefault="002A004E" w:rsidP="002A004E">
      <w:pPr>
        <w:pStyle w:val="ListParagraph"/>
        <w:ind w:left="2160"/>
        <w:rPr>
          <w:rFonts w:ascii="Century Gothic" w:hAnsi="Century Gothic" w:cs="Arial"/>
          <w:sz w:val="24"/>
          <w:szCs w:val="24"/>
        </w:rPr>
      </w:pPr>
    </w:p>
    <w:p w14:paraId="7FF4B557"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Relaxes regulations governing licensing and use of facilities under the purview of the Department of Social Services</w:t>
      </w:r>
      <w:r w:rsidR="002A004E" w:rsidRPr="00DC7434">
        <w:rPr>
          <w:rFonts w:ascii="Century Gothic" w:hAnsi="Century Gothic" w:cs="Arial"/>
          <w:sz w:val="24"/>
          <w:szCs w:val="24"/>
        </w:rPr>
        <w:t>;</w:t>
      </w:r>
    </w:p>
    <w:p w14:paraId="69DDD884" w14:textId="77777777" w:rsidR="002A004E" w:rsidRPr="00DC7434" w:rsidRDefault="002A004E" w:rsidP="002A004E">
      <w:pPr>
        <w:pStyle w:val="ListParagraph"/>
        <w:rPr>
          <w:rFonts w:ascii="Century Gothic" w:hAnsi="Century Gothic" w:cs="Arial"/>
          <w:sz w:val="24"/>
          <w:szCs w:val="24"/>
        </w:rPr>
      </w:pPr>
    </w:p>
    <w:p w14:paraId="7EC8415A"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Allows for the transportation of patients to facilities as necessary to address the impacts of COVID-19</w:t>
      </w:r>
      <w:r w:rsidR="002A004E" w:rsidRPr="00DC7434">
        <w:rPr>
          <w:rFonts w:ascii="Century Gothic" w:hAnsi="Century Gothic" w:cs="Arial"/>
          <w:sz w:val="24"/>
          <w:szCs w:val="24"/>
        </w:rPr>
        <w:t>;</w:t>
      </w:r>
    </w:p>
    <w:p w14:paraId="63800E22" w14:textId="77777777" w:rsidR="00B023AF" w:rsidRPr="00DC7434" w:rsidRDefault="00B023AF" w:rsidP="002A004E">
      <w:pPr>
        <w:pStyle w:val="ListParagraph"/>
        <w:spacing w:after="0"/>
        <w:ind w:left="2160"/>
        <w:rPr>
          <w:rFonts w:ascii="Century Gothic" w:hAnsi="Century Gothic" w:cs="Arial"/>
          <w:sz w:val="24"/>
          <w:szCs w:val="24"/>
        </w:rPr>
      </w:pPr>
      <w:r w:rsidRPr="00DC7434">
        <w:rPr>
          <w:rFonts w:ascii="Century Gothic" w:hAnsi="Century Gothic" w:cs="Arial"/>
          <w:sz w:val="24"/>
          <w:szCs w:val="24"/>
        </w:rPr>
        <w:t> </w:t>
      </w:r>
    </w:p>
    <w:p w14:paraId="42AB12AE"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Suspends requirements for local governments to periodically renew local emergencies and local health emergencies</w:t>
      </w:r>
      <w:r w:rsidR="002A004E" w:rsidRPr="00DC7434">
        <w:rPr>
          <w:rFonts w:ascii="Century Gothic" w:hAnsi="Century Gothic" w:cs="Arial"/>
          <w:sz w:val="24"/>
          <w:szCs w:val="24"/>
        </w:rPr>
        <w:t xml:space="preserve">; and </w:t>
      </w:r>
    </w:p>
    <w:p w14:paraId="37F87F5E" w14:textId="77777777" w:rsidR="002A004E" w:rsidRPr="00DC7434" w:rsidRDefault="002A004E" w:rsidP="002A004E">
      <w:pPr>
        <w:pStyle w:val="ListParagraph"/>
        <w:rPr>
          <w:rFonts w:ascii="Century Gothic" w:hAnsi="Century Gothic" w:cs="Arial"/>
          <w:sz w:val="24"/>
          <w:szCs w:val="24"/>
        </w:rPr>
      </w:pPr>
    </w:p>
    <w:p w14:paraId="533B110A" w14:textId="77777777" w:rsidR="00B023AF" w:rsidRPr="00DC7434" w:rsidRDefault="00B023AF" w:rsidP="00B023AF">
      <w:pPr>
        <w:pStyle w:val="ListParagraph"/>
        <w:numPr>
          <w:ilvl w:val="2"/>
          <w:numId w:val="36"/>
        </w:numPr>
        <w:rPr>
          <w:rFonts w:ascii="Century Gothic" w:hAnsi="Century Gothic" w:cs="Arial"/>
          <w:sz w:val="24"/>
          <w:szCs w:val="24"/>
        </w:rPr>
      </w:pPr>
      <w:r w:rsidRPr="00DC7434">
        <w:rPr>
          <w:rFonts w:ascii="Century Gothic" w:hAnsi="Century Gothic" w:cs="Arial"/>
          <w:sz w:val="24"/>
          <w:szCs w:val="24"/>
        </w:rPr>
        <w:t>May provide for the assistance to local governments that have demonstrated extraordinary or disproportionate impacts</w:t>
      </w:r>
      <w:r w:rsidR="002A004E" w:rsidRPr="00DC7434">
        <w:rPr>
          <w:rFonts w:ascii="Century Gothic" w:hAnsi="Century Gothic" w:cs="Arial"/>
          <w:sz w:val="24"/>
          <w:szCs w:val="24"/>
        </w:rPr>
        <w:t>.</w:t>
      </w:r>
    </w:p>
    <w:p w14:paraId="1C0988F2" w14:textId="77777777" w:rsidR="00B023AF" w:rsidRDefault="00B023AF" w:rsidP="002A004E">
      <w:pPr>
        <w:pStyle w:val="ListParagraph"/>
        <w:spacing w:after="0" w:line="240" w:lineRule="auto"/>
        <w:ind w:left="1440"/>
        <w:rPr>
          <w:rFonts w:ascii="Century Gothic" w:hAnsi="Century Gothic" w:cs="Arial"/>
          <w:sz w:val="24"/>
          <w:szCs w:val="24"/>
        </w:rPr>
      </w:pPr>
    </w:p>
    <w:p w14:paraId="34D77D5D" w14:textId="77777777" w:rsidR="00C90A55" w:rsidRPr="00E311CA" w:rsidRDefault="00C90A55" w:rsidP="00C90A55">
      <w:pPr>
        <w:pStyle w:val="ListParagraph"/>
        <w:numPr>
          <w:ilvl w:val="0"/>
          <w:numId w:val="36"/>
        </w:numPr>
        <w:spacing w:after="0" w:line="240" w:lineRule="auto"/>
        <w:rPr>
          <w:rFonts w:ascii="Century Gothic" w:hAnsi="Century Gothic" w:cs="Arial"/>
          <w:sz w:val="24"/>
          <w:szCs w:val="24"/>
        </w:rPr>
      </w:pPr>
      <w:r w:rsidRPr="00E311CA">
        <w:rPr>
          <w:rFonts w:ascii="Century Gothic" w:hAnsi="Century Gothic" w:cs="Arial"/>
          <w:sz w:val="24"/>
          <w:szCs w:val="24"/>
        </w:rPr>
        <w:t xml:space="preserve">On March 3, CDPH announced that it has received approval from the Centers for Disease Control and Prevention (CDC) and the National Institute of Occupational Safety and Health (NIOSH) to use some of its emergency planning reserves of 21 million N95 filtering facepiece masks in certain situations. </w:t>
      </w:r>
    </w:p>
    <w:p w14:paraId="49F11D45" w14:textId="77777777" w:rsidR="00C90A55" w:rsidRPr="00E311CA" w:rsidRDefault="00C90A55" w:rsidP="00C90A55">
      <w:pPr>
        <w:pStyle w:val="ListParagraph"/>
        <w:spacing w:after="0" w:line="240" w:lineRule="auto"/>
        <w:rPr>
          <w:rFonts w:ascii="Century Gothic" w:hAnsi="Century Gothic" w:cs="Arial"/>
          <w:sz w:val="24"/>
          <w:szCs w:val="24"/>
        </w:rPr>
      </w:pPr>
    </w:p>
    <w:p w14:paraId="41FCBAA8" w14:textId="77777777" w:rsidR="00C90A55" w:rsidRPr="00E311CA" w:rsidRDefault="00C90A55" w:rsidP="00C90A55">
      <w:pPr>
        <w:pStyle w:val="ListParagraph"/>
        <w:numPr>
          <w:ilvl w:val="1"/>
          <w:numId w:val="36"/>
        </w:numPr>
        <w:spacing w:after="0" w:line="240" w:lineRule="auto"/>
        <w:rPr>
          <w:rFonts w:ascii="Century Gothic" w:hAnsi="Century Gothic" w:cs="Arial"/>
          <w:sz w:val="24"/>
          <w:szCs w:val="24"/>
        </w:rPr>
      </w:pPr>
      <w:r w:rsidRPr="00E311CA">
        <w:rPr>
          <w:rFonts w:ascii="Century Gothic" w:hAnsi="Century Gothic" w:cs="Arial"/>
          <w:sz w:val="24"/>
          <w:szCs w:val="24"/>
        </w:rPr>
        <w:t xml:space="preserve">The emergency planning reserves of N95 masks, some of which are past their manufacturer use-by date, have been stored in climate-controlled conditions that preserved the masks’ efficacy. The way the masks have been stored will prevent the degradation of elastic that slips around the ears, a key factor in the CDC and NIOSH’s approval. </w:t>
      </w:r>
    </w:p>
    <w:p w14:paraId="179189AA" w14:textId="77777777" w:rsidR="00C90A55" w:rsidRPr="00E311CA" w:rsidRDefault="00C90A55" w:rsidP="00C90A55">
      <w:pPr>
        <w:pStyle w:val="ListParagraph"/>
        <w:spacing w:after="0" w:line="240" w:lineRule="auto"/>
        <w:rPr>
          <w:rFonts w:ascii="Century Gothic" w:hAnsi="Century Gothic" w:cs="Arial"/>
          <w:sz w:val="24"/>
          <w:szCs w:val="24"/>
        </w:rPr>
      </w:pPr>
    </w:p>
    <w:p w14:paraId="455AEEF0" w14:textId="77777777" w:rsidR="001A4105" w:rsidRPr="00E311CA" w:rsidRDefault="00C90A55" w:rsidP="00C90A55">
      <w:pPr>
        <w:pStyle w:val="ListParagraph"/>
        <w:numPr>
          <w:ilvl w:val="1"/>
          <w:numId w:val="36"/>
        </w:numPr>
        <w:spacing w:after="0" w:line="240" w:lineRule="auto"/>
        <w:rPr>
          <w:rFonts w:ascii="Century Gothic" w:hAnsi="Century Gothic" w:cs="Arial"/>
          <w:sz w:val="24"/>
          <w:szCs w:val="24"/>
        </w:rPr>
      </w:pPr>
      <w:r w:rsidRPr="00E311CA">
        <w:rPr>
          <w:rFonts w:ascii="Century Gothic" w:hAnsi="Century Gothic" w:cs="Arial"/>
          <w:sz w:val="24"/>
          <w:szCs w:val="24"/>
        </w:rPr>
        <w:t xml:space="preserve"> These masks are approved for use only in limited, low-risk circumstances, thus relieving pressure on the supply chain of unexpired masks for health care providers caring for confirmed COVID-19 patients and other high-risk situations for infectious diseases.</w:t>
      </w:r>
      <w:r w:rsidR="00E10FB7" w:rsidRPr="00E311CA">
        <w:rPr>
          <w:rFonts w:ascii="Century Gothic" w:hAnsi="Century Gothic" w:cs="Arial"/>
          <w:sz w:val="24"/>
          <w:szCs w:val="24"/>
        </w:rPr>
        <w:t xml:space="preserve"> </w:t>
      </w:r>
      <w:r w:rsidR="001A4105" w:rsidRPr="00E311CA">
        <w:rPr>
          <w:rFonts w:ascii="Century Gothic" w:hAnsi="Century Gothic" w:cs="Arial"/>
          <w:sz w:val="24"/>
          <w:szCs w:val="24"/>
        </w:rPr>
        <w:t xml:space="preserve">On March 2, Governor Gavin Newsom requested the </w:t>
      </w:r>
      <w:r w:rsidR="001A4105" w:rsidRPr="00E311CA">
        <w:rPr>
          <w:rFonts w:ascii="Century Gothic" w:hAnsi="Century Gothic" w:cs="Arial"/>
          <w:sz w:val="24"/>
          <w:szCs w:val="24"/>
        </w:rPr>
        <w:lastRenderedPageBreak/>
        <w:t xml:space="preserve">Legislature make up to $20 million available </w:t>
      </w:r>
      <w:r w:rsidR="006C660A">
        <w:rPr>
          <w:rFonts w:ascii="Century Gothic" w:hAnsi="Century Gothic" w:cs="Arial"/>
          <w:sz w:val="24"/>
          <w:szCs w:val="24"/>
        </w:rPr>
        <w:t>for</w:t>
      </w:r>
      <w:r w:rsidR="001A4105" w:rsidRPr="00E311CA">
        <w:rPr>
          <w:rFonts w:ascii="Century Gothic" w:hAnsi="Century Gothic" w:cs="Arial"/>
          <w:sz w:val="24"/>
          <w:szCs w:val="24"/>
        </w:rPr>
        <w:t xml:space="preserve"> state government to respond to the spread of COVID-19. This will be an early action item for the 2020-2021 budget. </w:t>
      </w:r>
      <w:r w:rsidR="004E0056">
        <w:rPr>
          <w:rFonts w:ascii="Century Gothic" w:hAnsi="Century Gothic" w:cs="Arial"/>
          <w:sz w:val="24"/>
          <w:szCs w:val="24"/>
        </w:rPr>
        <w:t>(CORRECTED)</w:t>
      </w:r>
    </w:p>
    <w:p w14:paraId="4C8D3F29" w14:textId="77777777" w:rsidR="001A4105" w:rsidRPr="00E311CA" w:rsidRDefault="001A4105" w:rsidP="001A4105">
      <w:pPr>
        <w:pStyle w:val="ListParagraph"/>
        <w:spacing w:after="0" w:line="240" w:lineRule="auto"/>
        <w:rPr>
          <w:rFonts w:ascii="Century Gothic" w:hAnsi="Century Gothic" w:cs="Arial"/>
          <w:sz w:val="24"/>
          <w:szCs w:val="24"/>
        </w:rPr>
      </w:pPr>
    </w:p>
    <w:p w14:paraId="61BCD6CB" w14:textId="77777777" w:rsidR="001A4105" w:rsidRPr="00E311CA" w:rsidRDefault="001A4105" w:rsidP="001A4105">
      <w:pPr>
        <w:pStyle w:val="ListParagraph"/>
        <w:numPr>
          <w:ilvl w:val="0"/>
          <w:numId w:val="36"/>
        </w:numPr>
        <w:spacing w:after="0" w:line="240" w:lineRule="auto"/>
        <w:rPr>
          <w:rFonts w:ascii="Century Gothic" w:hAnsi="Century Gothic" w:cs="Arial"/>
          <w:sz w:val="24"/>
          <w:szCs w:val="24"/>
        </w:rPr>
      </w:pPr>
      <w:r w:rsidRPr="00E311CA">
        <w:rPr>
          <w:rFonts w:ascii="Century Gothic" w:hAnsi="Century Gothic" w:cs="Arial"/>
          <w:sz w:val="24"/>
          <w:szCs w:val="24"/>
        </w:rPr>
        <w:t xml:space="preserve">On March 2, Governor Newsom activated the State Operations Center (SOC) in Mather, California, to its second highest level to support state, federal and local emergency managers, public health officials and first responders. </w:t>
      </w:r>
    </w:p>
    <w:p w14:paraId="24890DDA" w14:textId="77777777" w:rsidR="001A4105" w:rsidRPr="00E311CA" w:rsidRDefault="001A4105" w:rsidP="001A4105">
      <w:pPr>
        <w:pStyle w:val="ListParagraph"/>
        <w:rPr>
          <w:rFonts w:ascii="Century Gothic" w:hAnsi="Century Gothic" w:cs="Arial"/>
          <w:sz w:val="24"/>
          <w:szCs w:val="24"/>
        </w:rPr>
      </w:pPr>
    </w:p>
    <w:p w14:paraId="38E53172" w14:textId="77777777" w:rsidR="001A4105" w:rsidRPr="00E311CA" w:rsidRDefault="001A4105" w:rsidP="001A4105">
      <w:pPr>
        <w:pStyle w:val="ListParagraph"/>
        <w:numPr>
          <w:ilvl w:val="1"/>
          <w:numId w:val="36"/>
        </w:numPr>
        <w:spacing w:after="0" w:line="240" w:lineRule="auto"/>
        <w:rPr>
          <w:rFonts w:ascii="Century Gothic" w:hAnsi="Century Gothic" w:cs="Arial"/>
          <w:sz w:val="24"/>
          <w:szCs w:val="24"/>
        </w:rPr>
      </w:pPr>
      <w:r w:rsidRPr="00E311CA">
        <w:rPr>
          <w:rFonts w:ascii="Century Gothic" w:hAnsi="Century Gothic" w:cs="Arial"/>
          <w:sz w:val="24"/>
          <w:szCs w:val="24"/>
        </w:rPr>
        <w:t xml:space="preserve">The SOC will provide operational and logistical support to the California Department of Public Health’s Medical and Health Coordination Center (MHCC). </w:t>
      </w:r>
    </w:p>
    <w:p w14:paraId="4BA6C6AB" w14:textId="77777777" w:rsidR="001A4105" w:rsidRPr="00E311CA" w:rsidRDefault="001A4105" w:rsidP="001A4105">
      <w:pPr>
        <w:pStyle w:val="ListParagraph"/>
        <w:spacing w:after="0" w:line="240" w:lineRule="auto"/>
        <w:ind w:left="1440"/>
        <w:rPr>
          <w:rFonts w:ascii="Century Gothic" w:hAnsi="Century Gothic" w:cs="Arial"/>
          <w:sz w:val="24"/>
          <w:szCs w:val="24"/>
        </w:rPr>
      </w:pPr>
    </w:p>
    <w:p w14:paraId="5820694F" w14:textId="77777777" w:rsidR="001A4105" w:rsidRPr="00E311CA" w:rsidRDefault="001A4105" w:rsidP="001A4105">
      <w:pPr>
        <w:pStyle w:val="ListParagraph"/>
        <w:numPr>
          <w:ilvl w:val="1"/>
          <w:numId w:val="36"/>
        </w:numPr>
        <w:spacing w:after="0" w:line="240" w:lineRule="auto"/>
        <w:rPr>
          <w:rFonts w:ascii="Century Gothic" w:hAnsi="Century Gothic" w:cs="Arial"/>
          <w:sz w:val="24"/>
          <w:szCs w:val="24"/>
        </w:rPr>
      </w:pPr>
      <w:r w:rsidRPr="00E311CA">
        <w:rPr>
          <w:rFonts w:ascii="Century Gothic" w:hAnsi="Century Gothic" w:cs="Arial"/>
          <w:sz w:val="24"/>
          <w:szCs w:val="24"/>
        </w:rPr>
        <w:t>The MHCC has been activated since January to coordinate California’s public health response to COVID-19.</w:t>
      </w:r>
    </w:p>
    <w:p w14:paraId="6E74D7B5" w14:textId="77777777" w:rsidR="001A4105" w:rsidRPr="00E311CA" w:rsidRDefault="001A4105" w:rsidP="001A4105">
      <w:pPr>
        <w:pStyle w:val="ListParagraph"/>
        <w:spacing w:after="0" w:line="240" w:lineRule="auto"/>
        <w:rPr>
          <w:rFonts w:ascii="Century Gothic" w:hAnsi="Century Gothic" w:cs="Arial"/>
          <w:sz w:val="24"/>
          <w:szCs w:val="24"/>
        </w:rPr>
      </w:pPr>
    </w:p>
    <w:p w14:paraId="13843D0F" w14:textId="77777777" w:rsidR="001A4105" w:rsidRPr="00E311CA" w:rsidRDefault="001A4105" w:rsidP="001A4105">
      <w:pPr>
        <w:pStyle w:val="ListParagraph"/>
        <w:numPr>
          <w:ilvl w:val="0"/>
          <w:numId w:val="36"/>
        </w:numPr>
        <w:spacing w:after="0" w:line="240" w:lineRule="auto"/>
        <w:rPr>
          <w:rFonts w:ascii="Century Gothic" w:hAnsi="Century Gothic" w:cs="Arial"/>
          <w:sz w:val="24"/>
          <w:szCs w:val="24"/>
        </w:rPr>
      </w:pPr>
      <w:r w:rsidRPr="00E311CA">
        <w:rPr>
          <w:rFonts w:ascii="Century Gothic" w:hAnsi="Century Gothic" w:cs="Arial"/>
          <w:sz w:val="24"/>
          <w:szCs w:val="24"/>
        </w:rPr>
        <w:t>California has been an active partner with the federal government on helping impacted Americans get home from China and other areas. We have been deeply engaged in the planning work. We have been the first in the nation to support local testing. And we have extensive experience with managing individuals with symptoms and test-confirmed novel coronavirus.</w:t>
      </w:r>
    </w:p>
    <w:p w14:paraId="53271721" w14:textId="77777777" w:rsidR="001A4105" w:rsidRPr="00E311CA" w:rsidRDefault="001A4105" w:rsidP="001A4105">
      <w:pPr>
        <w:spacing w:after="0" w:line="240" w:lineRule="auto"/>
        <w:rPr>
          <w:rFonts w:ascii="Century Gothic" w:hAnsi="Century Gothic" w:cs="Arial"/>
          <w:sz w:val="24"/>
          <w:szCs w:val="24"/>
        </w:rPr>
      </w:pPr>
    </w:p>
    <w:p w14:paraId="1DAF2D0C" w14:textId="77777777" w:rsidR="001A4105" w:rsidRPr="00E311CA" w:rsidRDefault="001A4105" w:rsidP="001A4105">
      <w:pPr>
        <w:pStyle w:val="ListParagraph"/>
        <w:numPr>
          <w:ilvl w:val="0"/>
          <w:numId w:val="36"/>
        </w:numPr>
        <w:spacing w:after="0" w:line="240" w:lineRule="auto"/>
        <w:rPr>
          <w:rFonts w:ascii="Century Gothic" w:hAnsi="Century Gothic" w:cs="Arial"/>
          <w:sz w:val="24"/>
          <w:szCs w:val="24"/>
        </w:rPr>
      </w:pPr>
      <w:r w:rsidRPr="00E311CA">
        <w:rPr>
          <w:rFonts w:ascii="Century Gothic" w:hAnsi="Century Gothic" w:cs="Arial"/>
          <w:sz w:val="24"/>
          <w:szCs w:val="24"/>
        </w:rPr>
        <w:t>We have been actively and extensively planning with our local public health and health care delivery systems. Here are some of the things we are already doing:</w:t>
      </w:r>
    </w:p>
    <w:p w14:paraId="645FF9F4" w14:textId="77777777" w:rsidR="001A4105" w:rsidRPr="00E311CA" w:rsidRDefault="001A4105" w:rsidP="001A4105">
      <w:pPr>
        <w:spacing w:after="0" w:line="240" w:lineRule="auto"/>
        <w:rPr>
          <w:rFonts w:ascii="Century Gothic" w:hAnsi="Century Gothic" w:cs="Arial"/>
          <w:sz w:val="24"/>
          <w:szCs w:val="24"/>
        </w:rPr>
      </w:pPr>
    </w:p>
    <w:p w14:paraId="5104E240" w14:textId="77777777" w:rsidR="001A4105" w:rsidRPr="00E311CA" w:rsidRDefault="001A4105"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t xml:space="preserve">California continues to prepare and respond in coordination with federal and local partners, hospitals and physicians. </w:t>
      </w:r>
    </w:p>
    <w:p w14:paraId="43689E92" w14:textId="77777777" w:rsidR="001A4105" w:rsidRPr="00E311CA" w:rsidRDefault="001A4105" w:rsidP="001A4105">
      <w:pPr>
        <w:spacing w:after="0" w:line="240" w:lineRule="auto"/>
        <w:rPr>
          <w:rFonts w:ascii="Century Gothic" w:hAnsi="Century Gothic" w:cs="Arial"/>
          <w:sz w:val="24"/>
          <w:szCs w:val="24"/>
        </w:rPr>
      </w:pPr>
    </w:p>
    <w:p w14:paraId="1F982168" w14:textId="77777777" w:rsidR="001A4105" w:rsidRPr="00E311CA" w:rsidRDefault="001A4105"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t>We are providing information, guidance documents, and technical support to local health departments, health care facilities, providers, schools, universities, colleges, and childcare facilities across California.</w:t>
      </w:r>
    </w:p>
    <w:p w14:paraId="2A464882" w14:textId="77777777" w:rsidR="001A4105" w:rsidRPr="00E311CA" w:rsidRDefault="001A4105" w:rsidP="001A4105">
      <w:pPr>
        <w:spacing w:after="0" w:line="240" w:lineRule="auto"/>
        <w:rPr>
          <w:rFonts w:ascii="Century Gothic" w:hAnsi="Century Gothic" w:cs="Arial"/>
          <w:sz w:val="24"/>
          <w:szCs w:val="24"/>
        </w:rPr>
      </w:pPr>
    </w:p>
    <w:p w14:paraId="65585FC4" w14:textId="77777777" w:rsidR="001A4105" w:rsidRPr="00E311CA" w:rsidRDefault="001A4105"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t>We are coordinating with federal authorities and local health departments that have implemented screening, monitoring and, in some cases quarantine of, over 8,000 passengers returning to the U.S. from China.</w:t>
      </w:r>
    </w:p>
    <w:p w14:paraId="0A5ED96B" w14:textId="77777777" w:rsidR="001A4105" w:rsidRPr="00E311CA" w:rsidRDefault="001A4105" w:rsidP="001A4105">
      <w:pPr>
        <w:spacing w:after="0" w:line="240" w:lineRule="auto"/>
        <w:rPr>
          <w:rFonts w:ascii="Century Gothic" w:hAnsi="Century Gothic" w:cs="Arial"/>
          <w:sz w:val="24"/>
          <w:szCs w:val="24"/>
        </w:rPr>
      </w:pPr>
    </w:p>
    <w:p w14:paraId="73C790F8" w14:textId="77777777" w:rsidR="001A4105" w:rsidRPr="00E311CA" w:rsidRDefault="001A4105"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lastRenderedPageBreak/>
        <w:t xml:space="preserve">In coordination with state and local health departments, we are actively engaged in managing suspect and confirmed cases of COVID-19 patients over the past several weeks.  </w:t>
      </w:r>
    </w:p>
    <w:p w14:paraId="4A1175A6" w14:textId="77777777" w:rsidR="001A4105" w:rsidRPr="00E311CA" w:rsidRDefault="001A4105" w:rsidP="001A4105">
      <w:pPr>
        <w:spacing w:after="0" w:line="240" w:lineRule="auto"/>
        <w:rPr>
          <w:rFonts w:ascii="Century Gothic" w:hAnsi="Century Gothic" w:cs="Arial"/>
          <w:sz w:val="24"/>
          <w:szCs w:val="24"/>
        </w:rPr>
      </w:pPr>
    </w:p>
    <w:p w14:paraId="1ADB4F60" w14:textId="77777777" w:rsidR="001A4105" w:rsidRPr="00E311CA" w:rsidRDefault="001A4105"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t>We are supporting hospitals and local public health laboratories for collection and shipment of specimens for testing at CDC for novel coronavirus.</w:t>
      </w:r>
    </w:p>
    <w:p w14:paraId="6A80E931" w14:textId="77777777" w:rsidR="001A4105" w:rsidRPr="00E311CA" w:rsidRDefault="001A4105" w:rsidP="001A4105">
      <w:pPr>
        <w:pStyle w:val="ListParagraph"/>
        <w:rPr>
          <w:rFonts w:ascii="Century Gothic" w:hAnsi="Century Gothic" w:cs="Arial"/>
          <w:sz w:val="24"/>
          <w:szCs w:val="24"/>
        </w:rPr>
      </w:pPr>
    </w:p>
    <w:p w14:paraId="6E7EFC67" w14:textId="77777777" w:rsidR="00E90661" w:rsidRPr="00E311CA" w:rsidRDefault="00AF4B98" w:rsidP="001A4105">
      <w:pPr>
        <w:pStyle w:val="ListParagraph"/>
        <w:numPr>
          <w:ilvl w:val="0"/>
          <w:numId w:val="13"/>
        </w:numPr>
        <w:spacing w:after="0" w:line="240" w:lineRule="auto"/>
        <w:rPr>
          <w:rFonts w:ascii="Century Gothic" w:hAnsi="Century Gothic" w:cs="Arial"/>
          <w:sz w:val="24"/>
          <w:szCs w:val="24"/>
        </w:rPr>
      </w:pPr>
      <w:r w:rsidRPr="00E311CA">
        <w:rPr>
          <w:rFonts w:ascii="Century Gothic" w:hAnsi="Century Gothic" w:cs="Arial"/>
          <w:sz w:val="24"/>
          <w:szCs w:val="24"/>
        </w:rPr>
        <w:t>11</w:t>
      </w:r>
      <w:r w:rsidR="001A4105" w:rsidRPr="00E311CA">
        <w:rPr>
          <w:rFonts w:ascii="Century Gothic" w:hAnsi="Century Gothic" w:cs="Arial"/>
          <w:sz w:val="24"/>
          <w:szCs w:val="24"/>
        </w:rPr>
        <w:t xml:space="preserve"> California public health labs have already received CDC test kits and have begun testing. </w:t>
      </w:r>
    </w:p>
    <w:p w14:paraId="18A5E213" w14:textId="77777777" w:rsidR="00E90661" w:rsidRPr="00E311CA" w:rsidRDefault="00E90661" w:rsidP="00E90661">
      <w:pPr>
        <w:pStyle w:val="ListParagraph"/>
        <w:rPr>
          <w:rFonts w:ascii="Century Gothic" w:hAnsi="Century Gothic" w:cs="Arial"/>
          <w:sz w:val="24"/>
          <w:szCs w:val="24"/>
        </w:rPr>
      </w:pPr>
    </w:p>
    <w:p w14:paraId="2EDEA0AF" w14:textId="77777777" w:rsidR="00E90661" w:rsidRPr="00E311CA" w:rsidRDefault="001A4105" w:rsidP="00E90661">
      <w:pPr>
        <w:pStyle w:val="ListParagraph"/>
        <w:numPr>
          <w:ilvl w:val="1"/>
          <w:numId w:val="13"/>
        </w:numPr>
        <w:spacing w:after="0" w:line="240" w:lineRule="auto"/>
        <w:rPr>
          <w:rFonts w:ascii="Century Gothic" w:hAnsi="Century Gothic" w:cs="Arial"/>
          <w:sz w:val="24"/>
          <w:szCs w:val="24"/>
        </w:rPr>
      </w:pPr>
      <w:r w:rsidRPr="00E311CA">
        <w:rPr>
          <w:rFonts w:ascii="Century Gothic" w:hAnsi="Century Gothic" w:cs="Arial"/>
          <w:sz w:val="24"/>
          <w:szCs w:val="24"/>
        </w:rPr>
        <w:t xml:space="preserve">These labs include CDPH’s Laboratory in Richmond, Alameda, Contra Costa, Sacramento, </w:t>
      </w:r>
      <w:r w:rsidR="00AF4B98" w:rsidRPr="00E311CA">
        <w:rPr>
          <w:rFonts w:ascii="Century Gothic" w:hAnsi="Century Gothic" w:cs="Arial"/>
          <w:sz w:val="24"/>
          <w:szCs w:val="24"/>
        </w:rPr>
        <w:t xml:space="preserve">San Francisco, </w:t>
      </w:r>
      <w:r w:rsidRPr="00E311CA">
        <w:rPr>
          <w:rFonts w:ascii="Century Gothic" w:hAnsi="Century Gothic" w:cs="Arial"/>
          <w:sz w:val="24"/>
          <w:szCs w:val="24"/>
        </w:rPr>
        <w:t xml:space="preserve">Santa Clara, Tulare, Ventura, Los Angeles, Orange, and San Diego County labs. </w:t>
      </w:r>
    </w:p>
    <w:p w14:paraId="2DC732BE" w14:textId="77777777" w:rsidR="00E90661" w:rsidRPr="00E311CA" w:rsidRDefault="00E90661" w:rsidP="00E90661">
      <w:pPr>
        <w:pStyle w:val="ListParagraph"/>
        <w:spacing w:after="0" w:line="240" w:lineRule="auto"/>
        <w:ind w:left="1800"/>
        <w:rPr>
          <w:rFonts w:ascii="Century Gothic" w:hAnsi="Century Gothic" w:cs="Arial"/>
          <w:sz w:val="24"/>
          <w:szCs w:val="24"/>
        </w:rPr>
      </w:pPr>
    </w:p>
    <w:p w14:paraId="4DF25C58" w14:textId="77777777" w:rsidR="00E90661" w:rsidRPr="00E311CA" w:rsidRDefault="001A4105" w:rsidP="00E90661">
      <w:pPr>
        <w:pStyle w:val="ListParagraph"/>
        <w:numPr>
          <w:ilvl w:val="1"/>
          <w:numId w:val="13"/>
        </w:numPr>
        <w:spacing w:after="0" w:line="240" w:lineRule="auto"/>
        <w:rPr>
          <w:rFonts w:ascii="Century Gothic" w:hAnsi="Century Gothic" w:cs="Arial"/>
          <w:sz w:val="24"/>
          <w:szCs w:val="24"/>
        </w:rPr>
      </w:pPr>
      <w:r w:rsidRPr="00E311CA">
        <w:rPr>
          <w:rFonts w:ascii="Century Gothic" w:hAnsi="Century Gothic" w:cs="Arial"/>
          <w:sz w:val="24"/>
          <w:szCs w:val="24"/>
        </w:rPr>
        <w:t xml:space="preserve">The CDPH Laboratory will provide diagnostic testing within a </w:t>
      </w:r>
      <w:r w:rsidR="00E90661" w:rsidRPr="00E311CA">
        <w:rPr>
          <w:rFonts w:ascii="Century Gothic" w:hAnsi="Century Gothic" w:cs="Arial"/>
          <w:sz w:val="24"/>
          <w:szCs w:val="24"/>
        </w:rPr>
        <w:t xml:space="preserve">    </w:t>
      </w:r>
      <w:r w:rsidRPr="00E311CA">
        <w:rPr>
          <w:rFonts w:ascii="Century Gothic" w:hAnsi="Century Gothic" w:cs="Arial"/>
          <w:sz w:val="24"/>
          <w:szCs w:val="24"/>
        </w:rPr>
        <w:t xml:space="preserve">48-hour turnaround time. </w:t>
      </w:r>
    </w:p>
    <w:p w14:paraId="65CD7415" w14:textId="77777777" w:rsidR="00E90661" w:rsidRPr="00E311CA" w:rsidRDefault="00E90661" w:rsidP="00E90661">
      <w:pPr>
        <w:pStyle w:val="ListParagraph"/>
        <w:rPr>
          <w:rFonts w:ascii="Century Gothic" w:hAnsi="Century Gothic" w:cs="Arial"/>
          <w:sz w:val="24"/>
          <w:szCs w:val="24"/>
        </w:rPr>
      </w:pPr>
    </w:p>
    <w:p w14:paraId="15EB3AD9" w14:textId="77777777" w:rsidR="001A4105" w:rsidRPr="00E311CA" w:rsidRDefault="001A4105" w:rsidP="00E90661">
      <w:pPr>
        <w:pStyle w:val="ListParagraph"/>
        <w:numPr>
          <w:ilvl w:val="1"/>
          <w:numId w:val="13"/>
        </w:numPr>
        <w:spacing w:after="0" w:line="240" w:lineRule="auto"/>
        <w:rPr>
          <w:rFonts w:ascii="Century Gothic" w:hAnsi="Century Gothic" w:cs="Arial"/>
          <w:sz w:val="24"/>
          <w:szCs w:val="24"/>
        </w:rPr>
      </w:pPr>
      <w:r w:rsidRPr="00E311CA">
        <w:rPr>
          <w:rFonts w:ascii="Century Gothic" w:hAnsi="Century Gothic" w:cs="Arial"/>
          <w:sz w:val="24"/>
          <w:szCs w:val="24"/>
        </w:rPr>
        <w:t>More public health labs will soon be able to test, ramping up to a total of 20 public health labs in California in the coming weeks.</w:t>
      </w:r>
    </w:p>
    <w:p w14:paraId="7C3D5BEA" w14:textId="77777777" w:rsidR="001A4105" w:rsidRPr="00E311CA" w:rsidRDefault="001A4105" w:rsidP="00166A4A">
      <w:pPr>
        <w:pStyle w:val="ListParagraph"/>
        <w:spacing w:after="0"/>
        <w:ind w:left="0"/>
        <w:rPr>
          <w:rFonts w:ascii="Century Gothic" w:hAnsi="Century Gothic" w:cs="Arial"/>
          <w:sz w:val="24"/>
          <w:szCs w:val="24"/>
          <w:u w:val="single"/>
        </w:rPr>
      </w:pPr>
    </w:p>
    <w:p w14:paraId="58FC0BFA" w14:textId="77777777" w:rsidR="008E1E6C" w:rsidRDefault="008E1E6C" w:rsidP="00166A4A">
      <w:pPr>
        <w:pStyle w:val="ListParagraph"/>
        <w:spacing w:after="0"/>
        <w:ind w:left="0"/>
        <w:rPr>
          <w:rFonts w:ascii="Century Gothic" w:hAnsi="Century Gothic" w:cs="Arial"/>
          <w:sz w:val="24"/>
          <w:szCs w:val="24"/>
          <w:u w:val="single"/>
        </w:rPr>
      </w:pPr>
    </w:p>
    <w:p w14:paraId="1F9AE6AB" w14:textId="77777777" w:rsidR="000F4666" w:rsidRPr="00E311CA" w:rsidRDefault="000F4666" w:rsidP="000F4666">
      <w:pPr>
        <w:spacing w:after="0" w:line="240" w:lineRule="auto"/>
        <w:rPr>
          <w:rFonts w:ascii="Century Gothic" w:hAnsi="Century Gothic" w:cs="Arial"/>
          <w:sz w:val="24"/>
          <w:szCs w:val="24"/>
          <w:u w:val="single"/>
        </w:rPr>
      </w:pPr>
      <w:r w:rsidRPr="00E311CA">
        <w:rPr>
          <w:rFonts w:ascii="Century Gothic" w:hAnsi="Century Gothic" w:cs="Arial"/>
          <w:sz w:val="24"/>
          <w:szCs w:val="24"/>
          <w:u w:val="single"/>
        </w:rPr>
        <w:t xml:space="preserve">How Can People Protect </w:t>
      </w:r>
      <w:proofErr w:type="gramStart"/>
      <w:r w:rsidRPr="00E311CA">
        <w:rPr>
          <w:rFonts w:ascii="Century Gothic" w:hAnsi="Century Gothic" w:cs="Arial"/>
          <w:sz w:val="24"/>
          <w:szCs w:val="24"/>
          <w:u w:val="single"/>
        </w:rPr>
        <w:t>Themselves:</w:t>
      </w:r>
      <w:proofErr w:type="gramEnd"/>
    </w:p>
    <w:p w14:paraId="148FDFCD" w14:textId="77777777" w:rsidR="000F4666" w:rsidRPr="00E311CA" w:rsidRDefault="000F4666" w:rsidP="000F4666">
      <w:pPr>
        <w:spacing w:after="0" w:line="240" w:lineRule="auto"/>
        <w:rPr>
          <w:rFonts w:ascii="Century Gothic" w:hAnsi="Century Gothic" w:cs="Arial"/>
          <w:sz w:val="24"/>
          <w:szCs w:val="24"/>
        </w:rPr>
      </w:pPr>
    </w:p>
    <w:p w14:paraId="6E897F5B" w14:textId="77777777" w:rsidR="000F4666" w:rsidRPr="00E311CA" w:rsidRDefault="000F4666" w:rsidP="000F4666">
      <w:pPr>
        <w:spacing w:after="0" w:line="240" w:lineRule="auto"/>
        <w:rPr>
          <w:rFonts w:ascii="Century Gothic" w:hAnsi="Century Gothic" w:cs="Arial"/>
          <w:sz w:val="24"/>
          <w:szCs w:val="24"/>
        </w:rPr>
      </w:pPr>
      <w:r w:rsidRPr="00E311CA">
        <w:rPr>
          <w:rFonts w:ascii="Century Gothic" w:hAnsi="Century Gothic" w:cs="Arial"/>
          <w:sz w:val="24"/>
          <w:szCs w:val="24"/>
        </w:rPr>
        <w:t>Every person has a role to play. So much of protecting yourself and your family comes down to common sense – things</w:t>
      </w:r>
      <w:r w:rsidR="00131F03" w:rsidRPr="00E311CA">
        <w:rPr>
          <w:rFonts w:ascii="Century Gothic" w:hAnsi="Century Gothic" w:cs="Arial"/>
          <w:sz w:val="24"/>
          <w:szCs w:val="24"/>
        </w:rPr>
        <w:t xml:space="preserve"> you learned as a kindergartner:</w:t>
      </w:r>
    </w:p>
    <w:p w14:paraId="2BE7B5A1" w14:textId="77777777" w:rsidR="000F4666" w:rsidRPr="00E311CA" w:rsidRDefault="000F4666" w:rsidP="000F4666">
      <w:pPr>
        <w:spacing w:after="0" w:line="240" w:lineRule="auto"/>
        <w:rPr>
          <w:rFonts w:ascii="Century Gothic" w:hAnsi="Century Gothic" w:cs="Arial"/>
          <w:sz w:val="24"/>
          <w:szCs w:val="24"/>
        </w:rPr>
      </w:pPr>
      <w:r w:rsidRPr="00E311CA">
        <w:rPr>
          <w:rFonts w:ascii="Century Gothic" w:hAnsi="Century Gothic" w:cs="Arial"/>
          <w:sz w:val="24"/>
          <w:szCs w:val="24"/>
        </w:rPr>
        <w:t xml:space="preserve"> </w:t>
      </w:r>
    </w:p>
    <w:p w14:paraId="732FA6CB" w14:textId="77777777" w:rsidR="000F4666" w:rsidRPr="00E311CA" w:rsidRDefault="000F4666" w:rsidP="00E90661">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Washing hands with soap and water.</w:t>
      </w:r>
    </w:p>
    <w:p w14:paraId="061EBAA0" w14:textId="77777777" w:rsidR="000F4666" w:rsidRPr="00E311CA" w:rsidRDefault="000F4666" w:rsidP="00E90661">
      <w:pPr>
        <w:spacing w:after="0" w:line="240" w:lineRule="auto"/>
        <w:ind w:left="720"/>
        <w:rPr>
          <w:rFonts w:ascii="Century Gothic" w:hAnsi="Century Gothic" w:cs="Arial"/>
          <w:sz w:val="24"/>
          <w:szCs w:val="24"/>
        </w:rPr>
      </w:pPr>
    </w:p>
    <w:p w14:paraId="63EA4FC9" w14:textId="77777777" w:rsidR="000F4666" w:rsidRPr="00E311CA" w:rsidRDefault="000F4666" w:rsidP="00E90661">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Avoiding touching eyes, nose or mouth with unwashed hands.</w:t>
      </w:r>
    </w:p>
    <w:p w14:paraId="2F03ACAF" w14:textId="77777777" w:rsidR="000F4666" w:rsidRPr="00E311CA" w:rsidRDefault="000F4666" w:rsidP="00E90661">
      <w:pPr>
        <w:spacing w:after="0" w:line="240" w:lineRule="auto"/>
        <w:ind w:left="720"/>
        <w:rPr>
          <w:rFonts w:ascii="Century Gothic" w:hAnsi="Century Gothic" w:cs="Arial"/>
          <w:sz w:val="24"/>
          <w:szCs w:val="24"/>
        </w:rPr>
      </w:pPr>
    </w:p>
    <w:p w14:paraId="3B04872C" w14:textId="77777777" w:rsidR="000F4666" w:rsidRPr="00E311CA" w:rsidRDefault="000F4666" w:rsidP="00E90661">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Avoiding close contact with people who are sick.</w:t>
      </w:r>
    </w:p>
    <w:p w14:paraId="37C27568" w14:textId="77777777" w:rsidR="000F4666" w:rsidRPr="00E311CA" w:rsidRDefault="000F4666" w:rsidP="00E90661">
      <w:pPr>
        <w:spacing w:after="0" w:line="240" w:lineRule="auto"/>
        <w:ind w:left="720"/>
        <w:rPr>
          <w:rFonts w:ascii="Century Gothic" w:hAnsi="Century Gothic" w:cs="Arial"/>
          <w:sz w:val="24"/>
          <w:szCs w:val="24"/>
        </w:rPr>
      </w:pPr>
    </w:p>
    <w:p w14:paraId="3A1EE921" w14:textId="77777777" w:rsidR="000F4666" w:rsidRPr="00E311CA" w:rsidRDefault="00131F03" w:rsidP="00E90661">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 xml:space="preserve">Follow guidance from </w:t>
      </w:r>
      <w:r w:rsidR="000F4666" w:rsidRPr="00E311CA">
        <w:rPr>
          <w:rFonts w:ascii="Century Gothic" w:hAnsi="Century Gothic" w:cs="Arial"/>
          <w:sz w:val="24"/>
          <w:szCs w:val="24"/>
        </w:rPr>
        <w:t>public health of</w:t>
      </w:r>
      <w:r w:rsidRPr="00E311CA">
        <w:rPr>
          <w:rFonts w:ascii="Century Gothic" w:hAnsi="Century Gothic" w:cs="Arial"/>
          <w:sz w:val="24"/>
          <w:szCs w:val="24"/>
        </w:rPr>
        <w:t>ficials.</w:t>
      </w:r>
    </w:p>
    <w:p w14:paraId="4EE2625E" w14:textId="77777777" w:rsidR="0087159E" w:rsidRPr="00E311CA" w:rsidRDefault="0087159E" w:rsidP="00E90661">
      <w:pPr>
        <w:pStyle w:val="ListParagraph"/>
        <w:rPr>
          <w:rFonts w:ascii="Century Gothic" w:hAnsi="Century Gothic" w:cs="Arial"/>
          <w:sz w:val="24"/>
          <w:szCs w:val="24"/>
        </w:rPr>
      </w:pPr>
    </w:p>
    <w:p w14:paraId="5DE47FA5" w14:textId="77777777" w:rsidR="0087159E" w:rsidRPr="00E311CA" w:rsidRDefault="0087159E" w:rsidP="00E90661">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It is also important that anyone experiencing symptoms of COVID-19, call their health care provider first before seeking medical care so that appropriate precautions can be taken.</w:t>
      </w:r>
    </w:p>
    <w:p w14:paraId="2201D26E" w14:textId="77777777" w:rsidR="0087159E" w:rsidRPr="00E311CA" w:rsidRDefault="0087159E" w:rsidP="00E90661">
      <w:pPr>
        <w:pStyle w:val="ListParagraph"/>
        <w:rPr>
          <w:rFonts w:ascii="Century Gothic" w:hAnsi="Century Gothic" w:cs="Arial"/>
          <w:sz w:val="24"/>
          <w:szCs w:val="24"/>
        </w:rPr>
      </w:pPr>
    </w:p>
    <w:p w14:paraId="3AF2989C" w14:textId="77777777" w:rsidR="0087159E" w:rsidRPr="00E311CA" w:rsidRDefault="0087159E" w:rsidP="003A7B73">
      <w:pPr>
        <w:pStyle w:val="ListParagraph"/>
        <w:numPr>
          <w:ilvl w:val="0"/>
          <w:numId w:val="10"/>
        </w:numPr>
        <w:spacing w:after="0" w:line="240" w:lineRule="auto"/>
        <w:ind w:left="720"/>
        <w:rPr>
          <w:rFonts w:ascii="Century Gothic" w:hAnsi="Century Gothic" w:cs="Arial"/>
          <w:sz w:val="24"/>
          <w:szCs w:val="24"/>
        </w:rPr>
      </w:pPr>
      <w:r w:rsidRPr="00E311CA">
        <w:rPr>
          <w:rFonts w:ascii="Century Gothic" w:hAnsi="Century Gothic" w:cs="Arial"/>
          <w:sz w:val="24"/>
          <w:szCs w:val="24"/>
        </w:rPr>
        <w:t>Staying away from work, school or other people if you become sick with respiratory symptoms like fever and cough.</w:t>
      </w:r>
      <w:r w:rsidR="00D0567D" w:rsidRPr="00E311CA">
        <w:rPr>
          <w:rStyle w:val="Hyperlink"/>
          <w:rFonts w:ascii="Century Gothic" w:hAnsi="Century Gothic" w:cs="Arial"/>
          <w:color w:val="auto"/>
          <w:sz w:val="24"/>
          <w:szCs w:val="24"/>
        </w:rPr>
        <w:t xml:space="preserve"> </w:t>
      </w:r>
      <w:r w:rsidRPr="00E311CA">
        <w:rPr>
          <w:rFonts w:ascii="Century Gothic" w:hAnsi="Century Gothic" w:cs="Arial"/>
          <w:sz w:val="24"/>
          <w:szCs w:val="24"/>
        </w:rPr>
        <w:t xml:space="preserve"> </w:t>
      </w:r>
      <w:r w:rsidR="00D0567D" w:rsidRPr="00E311CA">
        <w:rPr>
          <w:rFonts w:ascii="Century Gothic" w:hAnsi="Century Gothic" w:cs="Arial"/>
          <w:sz w:val="24"/>
          <w:szCs w:val="24"/>
        </w:rPr>
        <w:t xml:space="preserve"> </w:t>
      </w:r>
    </w:p>
    <w:p w14:paraId="07D55990" w14:textId="77777777" w:rsidR="000F4666" w:rsidRPr="00E311CA" w:rsidRDefault="000F4666" w:rsidP="00E90661">
      <w:pPr>
        <w:spacing w:after="0" w:line="240" w:lineRule="auto"/>
        <w:ind w:left="720"/>
        <w:rPr>
          <w:rFonts w:ascii="Century Gothic" w:hAnsi="Century Gothic" w:cs="Arial"/>
          <w:sz w:val="24"/>
          <w:szCs w:val="24"/>
          <w:u w:val="single"/>
        </w:rPr>
      </w:pPr>
    </w:p>
    <w:p w14:paraId="1ED9A854" w14:textId="7EBEE990" w:rsidR="000F4666" w:rsidRDefault="000F4666" w:rsidP="000F4666">
      <w:pPr>
        <w:spacing w:after="0" w:line="240" w:lineRule="auto"/>
        <w:rPr>
          <w:rFonts w:ascii="Century Gothic" w:hAnsi="Century Gothic" w:cs="Arial"/>
          <w:sz w:val="24"/>
          <w:szCs w:val="24"/>
          <w:u w:val="single"/>
        </w:rPr>
      </w:pPr>
    </w:p>
    <w:p w14:paraId="7D132402" w14:textId="625953BD" w:rsidR="00DD4E4C" w:rsidRDefault="00DD4E4C" w:rsidP="000F4666">
      <w:pPr>
        <w:spacing w:after="0" w:line="240" w:lineRule="auto"/>
        <w:rPr>
          <w:rFonts w:ascii="Century Gothic" w:hAnsi="Century Gothic" w:cs="Arial"/>
          <w:sz w:val="24"/>
          <w:szCs w:val="24"/>
          <w:u w:val="single"/>
        </w:rPr>
      </w:pPr>
    </w:p>
    <w:p w14:paraId="17EE72F9" w14:textId="77777777" w:rsidR="00DD4E4C" w:rsidRPr="00E311CA" w:rsidRDefault="00DD4E4C" w:rsidP="000F4666">
      <w:pPr>
        <w:spacing w:after="0" w:line="240" w:lineRule="auto"/>
        <w:rPr>
          <w:rFonts w:ascii="Century Gothic" w:hAnsi="Century Gothic" w:cs="Arial"/>
          <w:sz w:val="24"/>
          <w:szCs w:val="24"/>
          <w:u w:val="single"/>
        </w:rPr>
      </w:pPr>
    </w:p>
    <w:p w14:paraId="1F1B6F24" w14:textId="77777777" w:rsidR="00AB363C" w:rsidRPr="00E311CA" w:rsidRDefault="000F4666" w:rsidP="000F4666">
      <w:pPr>
        <w:spacing w:after="0" w:line="240" w:lineRule="auto"/>
        <w:rPr>
          <w:rFonts w:ascii="Century Gothic" w:hAnsi="Century Gothic" w:cs="Arial"/>
          <w:sz w:val="24"/>
          <w:szCs w:val="24"/>
          <w:u w:val="single"/>
        </w:rPr>
      </w:pPr>
      <w:r w:rsidRPr="00E311CA">
        <w:rPr>
          <w:rFonts w:ascii="Century Gothic" w:hAnsi="Century Gothic" w:cs="Arial"/>
          <w:sz w:val="24"/>
          <w:szCs w:val="24"/>
          <w:u w:val="single"/>
        </w:rPr>
        <w:t xml:space="preserve">About the Disease </w:t>
      </w:r>
    </w:p>
    <w:p w14:paraId="7A837CA2" w14:textId="77777777" w:rsidR="000F4666" w:rsidRPr="00E311CA" w:rsidRDefault="000F4666" w:rsidP="000F4666">
      <w:pPr>
        <w:spacing w:after="0" w:line="240" w:lineRule="auto"/>
        <w:rPr>
          <w:rFonts w:ascii="Century Gothic" w:hAnsi="Century Gothic" w:cs="Arial"/>
          <w:sz w:val="24"/>
          <w:szCs w:val="24"/>
          <w:u w:val="single"/>
        </w:rPr>
      </w:pPr>
    </w:p>
    <w:p w14:paraId="21515AC6" w14:textId="77777777" w:rsidR="00AB363C" w:rsidRPr="00E311CA" w:rsidRDefault="00AB363C" w:rsidP="00131F03">
      <w:pPr>
        <w:pStyle w:val="ListParagraph"/>
        <w:numPr>
          <w:ilvl w:val="0"/>
          <w:numId w:val="14"/>
        </w:numPr>
        <w:spacing w:after="0" w:line="240" w:lineRule="auto"/>
        <w:rPr>
          <w:rFonts w:ascii="Century Gothic" w:hAnsi="Century Gothic" w:cs="Arial"/>
          <w:sz w:val="24"/>
          <w:szCs w:val="24"/>
        </w:rPr>
      </w:pPr>
      <w:r w:rsidRPr="00E311CA">
        <w:rPr>
          <w:rFonts w:ascii="Century Gothic" w:hAnsi="Century Gothic" w:cs="Arial"/>
          <w:sz w:val="24"/>
          <w:szCs w:val="24"/>
        </w:rPr>
        <w:t>The family of coronaviruses has been around for some time. Some coronavirus are common, like the ones that cause the common cold.</w:t>
      </w:r>
      <w:r w:rsidR="00131F03" w:rsidRPr="00E311CA">
        <w:rPr>
          <w:rFonts w:ascii="Century Gothic" w:hAnsi="Century Gothic" w:cs="Arial"/>
          <w:sz w:val="24"/>
          <w:szCs w:val="24"/>
        </w:rPr>
        <w:t xml:space="preserve"> Coronavirus Disease 2019, or COVID-19, is a new a kind of coronavirus.</w:t>
      </w:r>
      <w:r w:rsidRPr="00E311CA">
        <w:rPr>
          <w:rFonts w:ascii="Century Gothic" w:hAnsi="Century Gothic" w:cs="Arial"/>
          <w:sz w:val="24"/>
          <w:szCs w:val="24"/>
        </w:rPr>
        <w:br/>
      </w:r>
    </w:p>
    <w:p w14:paraId="49142496" w14:textId="77777777" w:rsidR="00A60F84" w:rsidRPr="00E311CA" w:rsidRDefault="00A60F84" w:rsidP="000F4666">
      <w:pPr>
        <w:pStyle w:val="ListParagraph"/>
        <w:numPr>
          <w:ilvl w:val="0"/>
          <w:numId w:val="14"/>
        </w:numPr>
        <w:spacing w:after="0" w:line="240" w:lineRule="auto"/>
        <w:rPr>
          <w:rFonts w:ascii="Century Gothic" w:hAnsi="Century Gothic" w:cs="Arial"/>
          <w:sz w:val="24"/>
          <w:szCs w:val="24"/>
        </w:rPr>
      </w:pPr>
      <w:r w:rsidRPr="00E311CA">
        <w:rPr>
          <w:rFonts w:ascii="Century Gothic" w:hAnsi="Century Gothic" w:cs="Arial"/>
          <w:sz w:val="24"/>
          <w:szCs w:val="24"/>
        </w:rPr>
        <w:t xml:space="preserve">The </w:t>
      </w:r>
      <w:r w:rsidR="00D17DD2" w:rsidRPr="00E311CA">
        <w:rPr>
          <w:rFonts w:ascii="Century Gothic" w:hAnsi="Century Gothic" w:cs="Arial"/>
          <w:sz w:val="24"/>
          <w:szCs w:val="24"/>
        </w:rPr>
        <w:t xml:space="preserve">most common </w:t>
      </w:r>
      <w:r w:rsidRPr="00E311CA">
        <w:rPr>
          <w:rFonts w:ascii="Century Gothic" w:hAnsi="Century Gothic" w:cs="Arial"/>
          <w:sz w:val="24"/>
          <w:szCs w:val="24"/>
        </w:rPr>
        <w:t>symptoms include fever cough and respiratory symptoms</w:t>
      </w:r>
      <w:r w:rsidR="00D17DD2" w:rsidRPr="00E311CA">
        <w:rPr>
          <w:rFonts w:ascii="Century Gothic" w:hAnsi="Century Gothic" w:cs="Arial"/>
          <w:sz w:val="24"/>
          <w:szCs w:val="24"/>
        </w:rPr>
        <w:t>.</w:t>
      </w:r>
      <w:r w:rsidR="00384C9C" w:rsidRPr="00E311CA">
        <w:rPr>
          <w:rFonts w:ascii="Century Gothic" w:hAnsi="Century Gothic" w:cs="Arial"/>
          <w:sz w:val="24"/>
          <w:szCs w:val="24"/>
        </w:rPr>
        <w:t xml:space="preserve"> </w:t>
      </w:r>
      <w:r w:rsidR="00D17DD2" w:rsidRPr="00E311CA">
        <w:rPr>
          <w:rFonts w:ascii="Century Gothic" w:hAnsi="Century Gothic" w:cs="Arial"/>
          <w:sz w:val="24"/>
          <w:szCs w:val="24"/>
        </w:rPr>
        <w:t xml:space="preserve"> </w:t>
      </w:r>
      <w:r w:rsidR="00F65D0F" w:rsidRPr="00E311CA">
        <w:rPr>
          <w:rFonts w:ascii="Century Gothic" w:hAnsi="Century Gothic" w:cs="Arial"/>
          <w:sz w:val="24"/>
          <w:szCs w:val="24"/>
        </w:rPr>
        <w:t>Our experience to date is that most people</w:t>
      </w:r>
      <w:r w:rsidR="00384C9C" w:rsidRPr="00E311CA">
        <w:rPr>
          <w:rFonts w:ascii="Century Gothic" w:hAnsi="Century Gothic" w:cs="Arial"/>
          <w:sz w:val="24"/>
          <w:szCs w:val="24"/>
        </w:rPr>
        <w:t>, more than 80%,</w:t>
      </w:r>
      <w:r w:rsidR="00F425A3" w:rsidRPr="00E311CA">
        <w:rPr>
          <w:rFonts w:ascii="Century Gothic" w:hAnsi="Century Gothic" w:cs="Arial"/>
          <w:sz w:val="24"/>
          <w:szCs w:val="24"/>
        </w:rPr>
        <w:t xml:space="preserve"> have </w:t>
      </w:r>
      <w:r w:rsidR="00F65D0F" w:rsidRPr="00E311CA">
        <w:rPr>
          <w:rFonts w:ascii="Century Gothic" w:hAnsi="Century Gothic" w:cs="Arial"/>
          <w:sz w:val="24"/>
          <w:szCs w:val="24"/>
        </w:rPr>
        <w:t xml:space="preserve">mild </w:t>
      </w:r>
      <w:r w:rsidR="00384C9C" w:rsidRPr="00E311CA">
        <w:rPr>
          <w:rFonts w:ascii="Century Gothic" w:hAnsi="Century Gothic" w:cs="Arial"/>
          <w:sz w:val="24"/>
          <w:szCs w:val="24"/>
        </w:rPr>
        <w:t xml:space="preserve">or no symptoms, </w:t>
      </w:r>
      <w:r w:rsidR="00F65D0F" w:rsidRPr="00E311CA">
        <w:rPr>
          <w:rFonts w:ascii="Century Gothic" w:hAnsi="Century Gothic" w:cs="Arial"/>
          <w:sz w:val="24"/>
          <w:szCs w:val="24"/>
        </w:rPr>
        <w:t xml:space="preserve">but some have more complicated </w:t>
      </w:r>
      <w:r w:rsidR="00EC6DFE" w:rsidRPr="00E311CA">
        <w:rPr>
          <w:rFonts w:ascii="Century Gothic" w:hAnsi="Century Gothic" w:cs="Arial"/>
          <w:sz w:val="24"/>
          <w:szCs w:val="24"/>
        </w:rPr>
        <w:t>course, including pneumoni</w:t>
      </w:r>
      <w:r w:rsidR="00384C9C" w:rsidRPr="00E311CA">
        <w:rPr>
          <w:rFonts w:ascii="Century Gothic" w:hAnsi="Century Gothic" w:cs="Arial"/>
          <w:sz w:val="24"/>
          <w:szCs w:val="24"/>
        </w:rPr>
        <w:t xml:space="preserve">a. </w:t>
      </w:r>
      <w:r w:rsidR="00EC6DFE" w:rsidRPr="00E311CA">
        <w:rPr>
          <w:rFonts w:ascii="Century Gothic" w:hAnsi="Century Gothic" w:cs="Arial"/>
          <w:sz w:val="24"/>
          <w:szCs w:val="24"/>
        </w:rPr>
        <w:t xml:space="preserve"> </w:t>
      </w:r>
    </w:p>
    <w:p w14:paraId="24CC7359" w14:textId="77777777" w:rsidR="00EC6DFE" w:rsidRPr="00E311CA" w:rsidRDefault="00EC6DFE" w:rsidP="000F4666">
      <w:pPr>
        <w:spacing w:after="0" w:line="240" w:lineRule="auto"/>
        <w:rPr>
          <w:rFonts w:ascii="Century Gothic" w:hAnsi="Century Gothic" w:cs="Arial"/>
          <w:sz w:val="24"/>
          <w:szCs w:val="24"/>
        </w:rPr>
      </w:pPr>
    </w:p>
    <w:p w14:paraId="5271E38A" w14:textId="77777777" w:rsidR="00A2294B" w:rsidRPr="00E311CA" w:rsidRDefault="00BC6649" w:rsidP="000F4666">
      <w:pPr>
        <w:pStyle w:val="ListParagraph"/>
        <w:numPr>
          <w:ilvl w:val="0"/>
          <w:numId w:val="14"/>
        </w:numPr>
        <w:spacing w:after="0" w:line="240" w:lineRule="auto"/>
        <w:rPr>
          <w:rFonts w:ascii="Century Gothic" w:hAnsi="Century Gothic" w:cs="Arial"/>
          <w:sz w:val="24"/>
          <w:szCs w:val="24"/>
        </w:rPr>
      </w:pPr>
      <w:r w:rsidRPr="00E311CA">
        <w:rPr>
          <w:rFonts w:ascii="Century Gothic" w:hAnsi="Century Gothic" w:cs="Arial"/>
          <w:sz w:val="24"/>
          <w:szCs w:val="24"/>
        </w:rPr>
        <w:t>We</w:t>
      </w:r>
      <w:r w:rsidR="00452323" w:rsidRPr="00E311CA">
        <w:rPr>
          <w:rFonts w:ascii="Century Gothic" w:hAnsi="Century Gothic" w:cs="Arial"/>
          <w:sz w:val="24"/>
          <w:szCs w:val="24"/>
        </w:rPr>
        <w:t xml:space="preserve"> are learning</w:t>
      </w:r>
      <w:r w:rsidR="00EC6DFE" w:rsidRPr="00E311CA">
        <w:rPr>
          <w:rFonts w:ascii="Century Gothic" w:hAnsi="Century Gothic" w:cs="Arial"/>
          <w:sz w:val="24"/>
          <w:szCs w:val="24"/>
        </w:rPr>
        <w:t xml:space="preserve"> more</w:t>
      </w:r>
      <w:r w:rsidR="00131F03" w:rsidRPr="00E311CA">
        <w:rPr>
          <w:rFonts w:ascii="Century Gothic" w:hAnsi="Century Gothic" w:cs="Arial"/>
          <w:sz w:val="24"/>
          <w:szCs w:val="24"/>
        </w:rPr>
        <w:t xml:space="preserve"> about it</w:t>
      </w:r>
      <w:r w:rsidR="00452323" w:rsidRPr="00E311CA">
        <w:rPr>
          <w:rFonts w:ascii="Century Gothic" w:hAnsi="Century Gothic" w:cs="Arial"/>
          <w:sz w:val="24"/>
          <w:szCs w:val="24"/>
        </w:rPr>
        <w:t xml:space="preserve">s </w:t>
      </w:r>
      <w:r w:rsidR="005C6583" w:rsidRPr="00E311CA">
        <w:rPr>
          <w:rFonts w:ascii="Century Gothic" w:hAnsi="Century Gothic" w:cs="Arial"/>
          <w:sz w:val="24"/>
          <w:szCs w:val="24"/>
        </w:rPr>
        <w:t>transmission</w:t>
      </w:r>
      <w:r w:rsidRPr="00E311CA">
        <w:rPr>
          <w:rFonts w:ascii="Century Gothic" w:hAnsi="Century Gothic" w:cs="Arial"/>
          <w:sz w:val="24"/>
          <w:szCs w:val="24"/>
        </w:rPr>
        <w:t xml:space="preserve">, but the most common </w:t>
      </w:r>
      <w:r w:rsidR="008352CD" w:rsidRPr="00E311CA">
        <w:rPr>
          <w:rFonts w:ascii="Century Gothic" w:hAnsi="Century Gothic" w:cs="Arial"/>
          <w:sz w:val="24"/>
          <w:szCs w:val="24"/>
        </w:rPr>
        <w:t>symptoms</w:t>
      </w:r>
      <w:r w:rsidRPr="00E311CA">
        <w:rPr>
          <w:rFonts w:ascii="Century Gothic" w:hAnsi="Century Gothic" w:cs="Arial"/>
          <w:sz w:val="24"/>
          <w:szCs w:val="24"/>
        </w:rPr>
        <w:t xml:space="preserve"> are re</w:t>
      </w:r>
      <w:r w:rsidR="00A00DF6" w:rsidRPr="00E311CA">
        <w:rPr>
          <w:rFonts w:ascii="Century Gothic" w:hAnsi="Century Gothic" w:cs="Arial"/>
          <w:sz w:val="24"/>
          <w:szCs w:val="24"/>
        </w:rPr>
        <w:t>spiratory</w:t>
      </w:r>
      <w:r w:rsidR="00F425A3" w:rsidRPr="00E311CA">
        <w:rPr>
          <w:rFonts w:ascii="Century Gothic" w:hAnsi="Century Gothic" w:cs="Arial"/>
          <w:sz w:val="24"/>
          <w:szCs w:val="24"/>
        </w:rPr>
        <w:t>,</w:t>
      </w:r>
      <w:r w:rsidRPr="00E311CA">
        <w:rPr>
          <w:rFonts w:ascii="Century Gothic" w:hAnsi="Century Gothic" w:cs="Arial"/>
          <w:sz w:val="24"/>
          <w:szCs w:val="24"/>
        </w:rPr>
        <w:t xml:space="preserve"> so its primary mode of transmission is</w:t>
      </w:r>
      <w:r w:rsidR="00046B57" w:rsidRPr="00E311CA">
        <w:rPr>
          <w:rFonts w:ascii="Century Gothic" w:hAnsi="Century Gothic" w:cs="Arial"/>
          <w:sz w:val="24"/>
          <w:szCs w:val="24"/>
        </w:rPr>
        <w:t xml:space="preserve"> </w:t>
      </w:r>
      <w:r w:rsidR="00131F03" w:rsidRPr="00E311CA">
        <w:rPr>
          <w:rFonts w:ascii="Century Gothic" w:hAnsi="Century Gothic" w:cs="Arial"/>
          <w:sz w:val="24"/>
          <w:szCs w:val="24"/>
        </w:rPr>
        <w:t xml:space="preserve">through </w:t>
      </w:r>
      <w:r w:rsidR="004502A5" w:rsidRPr="00E311CA">
        <w:rPr>
          <w:rFonts w:ascii="Century Gothic" w:hAnsi="Century Gothic" w:cs="Arial"/>
          <w:sz w:val="24"/>
          <w:szCs w:val="24"/>
        </w:rPr>
        <w:t>coughing and sneezing</w:t>
      </w:r>
      <w:r w:rsidR="005A22A8" w:rsidRPr="00E311CA">
        <w:rPr>
          <w:rFonts w:ascii="Century Gothic" w:hAnsi="Century Gothic" w:cs="Arial"/>
          <w:sz w:val="24"/>
          <w:szCs w:val="24"/>
        </w:rPr>
        <w:t xml:space="preserve">. </w:t>
      </w:r>
    </w:p>
    <w:p w14:paraId="76330689" w14:textId="77777777" w:rsidR="00623264" w:rsidRPr="00E311CA" w:rsidRDefault="00623264" w:rsidP="000F4666">
      <w:pPr>
        <w:spacing w:after="0" w:line="240" w:lineRule="auto"/>
        <w:rPr>
          <w:rFonts w:ascii="Century Gothic" w:hAnsi="Century Gothic" w:cs="Arial"/>
          <w:sz w:val="24"/>
          <w:szCs w:val="24"/>
        </w:rPr>
      </w:pPr>
    </w:p>
    <w:p w14:paraId="1E8EBB12" w14:textId="31BD70DB" w:rsidR="008460C5" w:rsidRDefault="008460C5" w:rsidP="000F4666">
      <w:pPr>
        <w:spacing w:after="0" w:line="240" w:lineRule="auto"/>
        <w:rPr>
          <w:rFonts w:ascii="Century Gothic" w:hAnsi="Century Gothic" w:cs="Arial"/>
          <w:sz w:val="24"/>
          <w:szCs w:val="24"/>
        </w:rPr>
      </w:pPr>
    </w:p>
    <w:p w14:paraId="4B9F5674" w14:textId="256AAED1" w:rsidR="00DD4E4C" w:rsidRDefault="00DD4E4C" w:rsidP="000F4666">
      <w:pPr>
        <w:spacing w:after="0" w:line="240" w:lineRule="auto"/>
        <w:rPr>
          <w:rFonts w:ascii="Century Gothic" w:hAnsi="Century Gothic" w:cs="Arial"/>
          <w:sz w:val="24"/>
          <w:szCs w:val="24"/>
          <w:u w:val="single"/>
        </w:rPr>
      </w:pPr>
      <w:r>
        <w:rPr>
          <w:rFonts w:ascii="Century Gothic" w:hAnsi="Century Gothic" w:cs="Arial"/>
          <w:sz w:val="24"/>
          <w:szCs w:val="24"/>
          <w:u w:val="single"/>
        </w:rPr>
        <w:t>About the Tests</w:t>
      </w:r>
    </w:p>
    <w:p w14:paraId="08C1436D" w14:textId="79445940" w:rsidR="00DD4E4C" w:rsidRPr="009F6F36" w:rsidRDefault="00DD4E4C" w:rsidP="000F4666">
      <w:pPr>
        <w:spacing w:after="0" w:line="240" w:lineRule="auto"/>
        <w:rPr>
          <w:rFonts w:ascii="Century Gothic" w:hAnsi="Century Gothic" w:cs="Arial"/>
          <w:color w:val="1F4E79" w:themeColor="accent5" w:themeShade="80"/>
          <w:sz w:val="24"/>
          <w:szCs w:val="24"/>
          <w:u w:val="single"/>
        </w:rPr>
      </w:pPr>
    </w:p>
    <w:p w14:paraId="2C68BB02" w14:textId="32125C2C" w:rsidR="009F6F36" w:rsidRPr="009F6F36" w:rsidRDefault="009F6F36" w:rsidP="009F6F36">
      <w:pPr>
        <w:pStyle w:val="ListParagraph"/>
        <w:numPr>
          <w:ilvl w:val="0"/>
          <w:numId w:val="40"/>
        </w:numPr>
        <w:spacing w:after="0" w:line="240" w:lineRule="auto"/>
        <w:rPr>
          <w:rFonts w:ascii="Century Gothic" w:hAnsi="Century Gothic" w:cs="Arial"/>
          <w:color w:val="1F4E79" w:themeColor="accent5" w:themeShade="80"/>
          <w:sz w:val="24"/>
          <w:szCs w:val="24"/>
          <w:lang w:val="en"/>
        </w:rPr>
      </w:pPr>
      <w:r w:rsidRPr="009F6F36">
        <w:rPr>
          <w:rFonts w:ascii="Century Gothic" w:hAnsi="Century Gothic" w:cs="Arial"/>
          <w:color w:val="1F4E79" w:themeColor="accent5" w:themeShade="80"/>
          <w:sz w:val="24"/>
          <w:szCs w:val="24"/>
          <w:lang w:val="en"/>
        </w:rPr>
        <w:t xml:space="preserve">The CDC is providing test kits to public health labs in the </w:t>
      </w:r>
      <w:r>
        <w:rPr>
          <w:rFonts w:ascii="Century Gothic" w:hAnsi="Century Gothic" w:cs="Arial"/>
          <w:color w:val="1F4E79" w:themeColor="accent5" w:themeShade="80"/>
          <w:sz w:val="24"/>
          <w:szCs w:val="24"/>
          <w:lang w:val="en"/>
        </w:rPr>
        <w:t>U.S.</w:t>
      </w:r>
      <w:r w:rsidRPr="009F6F36">
        <w:rPr>
          <w:rFonts w:ascii="Century Gothic" w:hAnsi="Century Gothic" w:cs="Arial"/>
          <w:color w:val="1F4E79" w:themeColor="accent5" w:themeShade="80"/>
          <w:sz w:val="24"/>
          <w:szCs w:val="24"/>
          <w:lang w:val="en"/>
        </w:rPr>
        <w:t xml:space="preserve">, including California, to detect the novel coronavirus. The test kits contain all the elements necessary for a laboratory to test and confirm the presence of the disease. Each test kit contains enough ingredients to test between 350 and 400 individuals. As of </w:t>
      </w:r>
      <w:r>
        <w:rPr>
          <w:rFonts w:ascii="Century Gothic" w:hAnsi="Century Gothic" w:cs="Arial"/>
          <w:color w:val="1F4E79" w:themeColor="accent5" w:themeShade="80"/>
          <w:sz w:val="24"/>
          <w:szCs w:val="24"/>
          <w:lang w:val="en"/>
        </w:rPr>
        <w:t>March 7</w:t>
      </w:r>
      <w:r w:rsidRPr="009F6F36">
        <w:rPr>
          <w:rFonts w:ascii="Century Gothic" w:hAnsi="Century Gothic" w:cs="Arial"/>
          <w:color w:val="1F4E79" w:themeColor="accent5" w:themeShade="80"/>
          <w:sz w:val="24"/>
          <w:szCs w:val="24"/>
          <w:lang w:val="en"/>
        </w:rPr>
        <w:t>, there are 25 such kits in California at various public he</w:t>
      </w:r>
      <w:r>
        <w:rPr>
          <w:rFonts w:ascii="Century Gothic" w:hAnsi="Century Gothic" w:cs="Arial"/>
          <w:color w:val="1F4E79" w:themeColor="accent5" w:themeShade="80"/>
          <w:sz w:val="24"/>
          <w:szCs w:val="24"/>
          <w:lang w:val="en"/>
        </w:rPr>
        <w:t xml:space="preserve">alth labs. </w:t>
      </w:r>
      <w:r w:rsidRPr="009F6F36">
        <w:rPr>
          <w:rFonts w:ascii="Century Gothic" w:hAnsi="Century Gothic" w:cs="Arial"/>
          <w:color w:val="1F4E79" w:themeColor="accent5" w:themeShade="80"/>
          <w:sz w:val="24"/>
          <w:szCs w:val="24"/>
          <w:lang w:val="en"/>
        </w:rPr>
        <w:t>Additional test kits have been ordered.</w:t>
      </w:r>
    </w:p>
    <w:p w14:paraId="0A8D3101" w14:textId="77777777" w:rsidR="009F6F36" w:rsidRPr="009F6F36" w:rsidRDefault="009F6F36" w:rsidP="009F6F36">
      <w:pPr>
        <w:pStyle w:val="ListParagraph"/>
        <w:spacing w:after="0" w:line="240" w:lineRule="auto"/>
        <w:rPr>
          <w:rFonts w:ascii="Century Gothic" w:hAnsi="Century Gothic" w:cs="Arial"/>
          <w:color w:val="1F4E79" w:themeColor="accent5" w:themeShade="80"/>
          <w:sz w:val="24"/>
          <w:szCs w:val="24"/>
          <w:lang w:val="en"/>
        </w:rPr>
      </w:pPr>
    </w:p>
    <w:p w14:paraId="48DB0468" w14:textId="659D9993" w:rsidR="009F6F36" w:rsidRPr="009F6F36" w:rsidRDefault="009F6F36" w:rsidP="009F6F36">
      <w:pPr>
        <w:pStyle w:val="ListParagraph"/>
        <w:numPr>
          <w:ilvl w:val="0"/>
          <w:numId w:val="40"/>
        </w:numPr>
        <w:spacing w:after="0" w:line="240" w:lineRule="auto"/>
        <w:rPr>
          <w:rFonts w:ascii="Century Gothic" w:hAnsi="Century Gothic" w:cs="Arial"/>
          <w:color w:val="1F4E79" w:themeColor="accent5" w:themeShade="80"/>
          <w:sz w:val="24"/>
          <w:szCs w:val="24"/>
          <w:lang w:val="en"/>
        </w:rPr>
      </w:pPr>
      <w:r w:rsidRPr="009F6F36">
        <w:rPr>
          <w:rFonts w:ascii="Century Gothic" w:hAnsi="Century Gothic" w:cs="Arial"/>
          <w:color w:val="1F4E79" w:themeColor="accent5" w:themeShade="80"/>
          <w:sz w:val="24"/>
          <w:szCs w:val="24"/>
          <w:lang w:val="en"/>
        </w:rPr>
        <w:t>At this time, both oral and nasal swabs are taken at a hospital or by a physician who suspects COVID 19. This is handled through regular procedures for specimen collection, much in the same way flu testing is handled. There are no special materials needed for this collection. Those specimens are delivered, again much in the same way flu specimens are delivered, to the nearest public health lab for testing.</w:t>
      </w:r>
    </w:p>
    <w:p w14:paraId="71831008" w14:textId="77777777" w:rsidR="009F6F36" w:rsidRPr="009F6F36" w:rsidRDefault="009F6F36" w:rsidP="009F6F36">
      <w:pPr>
        <w:pStyle w:val="ListParagraph"/>
        <w:rPr>
          <w:rFonts w:ascii="Century Gothic" w:hAnsi="Century Gothic" w:cs="Arial"/>
          <w:color w:val="1F4E79" w:themeColor="accent5" w:themeShade="80"/>
          <w:sz w:val="24"/>
          <w:szCs w:val="24"/>
          <w:lang w:val="en"/>
        </w:rPr>
      </w:pPr>
    </w:p>
    <w:p w14:paraId="4E20F658" w14:textId="48EDDE54" w:rsidR="00DD4E4C" w:rsidRPr="009F6F36" w:rsidRDefault="009F6F36" w:rsidP="009F6F36">
      <w:pPr>
        <w:pStyle w:val="ListParagraph"/>
        <w:numPr>
          <w:ilvl w:val="0"/>
          <w:numId w:val="40"/>
        </w:numPr>
        <w:spacing w:after="0" w:line="240" w:lineRule="auto"/>
        <w:rPr>
          <w:rFonts w:ascii="Century Gothic" w:hAnsi="Century Gothic" w:cs="Arial"/>
          <w:color w:val="1F4E79" w:themeColor="accent5" w:themeShade="80"/>
          <w:sz w:val="24"/>
          <w:szCs w:val="24"/>
        </w:rPr>
      </w:pPr>
      <w:r w:rsidRPr="009F6F36">
        <w:rPr>
          <w:rFonts w:ascii="Century Gothic" w:hAnsi="Century Gothic" w:cs="Arial"/>
          <w:color w:val="1F4E79" w:themeColor="accent5" w:themeShade="80"/>
          <w:sz w:val="24"/>
          <w:szCs w:val="24"/>
          <w:lang w:val="en"/>
        </w:rPr>
        <w:t>Commercial laboratories will be coming online for testing beginning next week, and again, regular procedures will apply to specimen collection, transportation and testing.</w:t>
      </w:r>
      <w:r>
        <w:rPr>
          <w:rFonts w:ascii="Century Gothic" w:hAnsi="Century Gothic" w:cs="Arial"/>
          <w:color w:val="1F4E79" w:themeColor="accent5" w:themeShade="80"/>
          <w:sz w:val="24"/>
          <w:szCs w:val="24"/>
          <w:lang w:val="en"/>
        </w:rPr>
        <w:t xml:space="preserve"> </w:t>
      </w:r>
      <w:r w:rsidR="00DD4E4C" w:rsidRPr="009F6F36">
        <w:rPr>
          <w:rFonts w:ascii="Century Gothic" w:hAnsi="Century Gothic" w:cs="Arial"/>
          <w:color w:val="1F4E79" w:themeColor="accent5" w:themeShade="80"/>
          <w:sz w:val="24"/>
          <w:szCs w:val="24"/>
          <w:lang w:val="en"/>
        </w:rPr>
        <w:t xml:space="preserve">California is working closely with </w:t>
      </w:r>
      <w:hyperlink r:id="rId7" w:history="1">
        <w:r w:rsidR="00DD4E4C" w:rsidRPr="009F6F36">
          <w:rPr>
            <w:rStyle w:val="Hyperlink"/>
            <w:rFonts w:ascii="Century Gothic" w:hAnsi="Century Gothic" w:cs="Arial"/>
            <w:color w:val="1F4E79" w:themeColor="accent5" w:themeShade="80"/>
            <w:sz w:val="24"/>
            <w:szCs w:val="24"/>
            <w:u w:val="none"/>
            <w:lang w:val="en"/>
          </w:rPr>
          <w:t>the</w:t>
        </w:r>
      </w:hyperlink>
      <w:r w:rsidR="00DD4E4C" w:rsidRPr="009F6F36">
        <w:rPr>
          <w:rFonts w:ascii="Century Gothic" w:hAnsi="Century Gothic" w:cs="Arial"/>
          <w:color w:val="1F4E79" w:themeColor="accent5" w:themeShade="80"/>
          <w:sz w:val="24"/>
          <w:szCs w:val="24"/>
        </w:rPr>
        <w:t xml:space="preserve"> CDC </w:t>
      </w:r>
      <w:r w:rsidR="00DD4E4C" w:rsidRPr="009F6F36">
        <w:rPr>
          <w:rFonts w:ascii="Century Gothic" w:hAnsi="Century Gothic" w:cs="Arial"/>
          <w:color w:val="1F4E79" w:themeColor="accent5" w:themeShade="80"/>
          <w:sz w:val="24"/>
          <w:szCs w:val="24"/>
          <w:lang w:val="en"/>
        </w:rPr>
        <w:t>to request and receive more testing capacity, as needed. The CDC has fulfilled those requests on an ongoing basis and, as needs expand, California continues to request more testing capacity.</w:t>
      </w:r>
    </w:p>
    <w:p w14:paraId="23754A3F" w14:textId="1E24C416" w:rsidR="00DD4E4C" w:rsidRDefault="00DD4E4C" w:rsidP="00DD4E4C">
      <w:pPr>
        <w:spacing w:after="0" w:line="240" w:lineRule="auto"/>
        <w:rPr>
          <w:rFonts w:ascii="Century Gothic" w:hAnsi="Century Gothic" w:cs="Arial"/>
          <w:color w:val="0070C0"/>
          <w:sz w:val="24"/>
          <w:szCs w:val="24"/>
        </w:rPr>
      </w:pPr>
    </w:p>
    <w:p w14:paraId="038332CC" w14:textId="77777777" w:rsidR="00DD4E4C" w:rsidRPr="00DD4E4C" w:rsidRDefault="00DD4E4C" w:rsidP="00DD4E4C">
      <w:pPr>
        <w:spacing w:after="0" w:line="240" w:lineRule="auto"/>
        <w:rPr>
          <w:rFonts w:ascii="Century Gothic" w:hAnsi="Century Gothic" w:cs="Arial"/>
          <w:color w:val="0070C0"/>
          <w:sz w:val="24"/>
          <w:szCs w:val="24"/>
        </w:rPr>
      </w:pPr>
    </w:p>
    <w:p w14:paraId="64AB5A68" w14:textId="77777777" w:rsidR="008460C5" w:rsidRPr="00E311CA" w:rsidRDefault="008460C5" w:rsidP="008460C5">
      <w:pPr>
        <w:spacing w:after="0" w:line="240" w:lineRule="auto"/>
        <w:rPr>
          <w:rFonts w:ascii="Century Gothic" w:hAnsi="Century Gothic" w:cs="Arial"/>
          <w:sz w:val="24"/>
          <w:szCs w:val="24"/>
          <w:u w:val="single"/>
        </w:rPr>
      </w:pPr>
      <w:r w:rsidRPr="00E311CA">
        <w:rPr>
          <w:rFonts w:ascii="Century Gothic" w:hAnsi="Century Gothic" w:cs="Arial"/>
          <w:bCs/>
          <w:sz w:val="24"/>
          <w:szCs w:val="24"/>
          <w:u w:val="single"/>
        </w:rPr>
        <w:t>Q&amp;A:</w:t>
      </w:r>
    </w:p>
    <w:p w14:paraId="1CB842D1"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 </w:t>
      </w:r>
    </w:p>
    <w:p w14:paraId="63E80924" w14:textId="77777777" w:rsidR="00247AFD" w:rsidRPr="00E311CA" w:rsidRDefault="00247AFD" w:rsidP="008460C5">
      <w:pPr>
        <w:spacing w:after="0" w:line="240" w:lineRule="auto"/>
        <w:rPr>
          <w:rFonts w:ascii="Century Gothic" w:hAnsi="Century Gothic" w:cs="Arial"/>
          <w:b/>
          <w:bCs/>
          <w:sz w:val="24"/>
          <w:szCs w:val="24"/>
        </w:rPr>
      </w:pPr>
      <w:r w:rsidRPr="00E311CA">
        <w:rPr>
          <w:rFonts w:ascii="Century Gothic" w:hAnsi="Century Gothic" w:cs="Arial"/>
          <w:b/>
          <w:bCs/>
          <w:sz w:val="24"/>
          <w:szCs w:val="24"/>
        </w:rPr>
        <w:t>Question: Do you have materials on COVID-19 in other languages?</w:t>
      </w:r>
    </w:p>
    <w:p w14:paraId="57B39347" w14:textId="77777777" w:rsidR="003A7B73" w:rsidRPr="00E311CA" w:rsidRDefault="003A7B73" w:rsidP="008460C5">
      <w:pPr>
        <w:spacing w:after="0" w:line="240" w:lineRule="auto"/>
        <w:rPr>
          <w:rFonts w:ascii="Century Gothic" w:hAnsi="Century Gothic" w:cs="Arial"/>
          <w:bCs/>
          <w:sz w:val="24"/>
          <w:szCs w:val="24"/>
        </w:rPr>
      </w:pPr>
      <w:r w:rsidRPr="00E311CA">
        <w:rPr>
          <w:rFonts w:ascii="Century Gothic" w:hAnsi="Century Gothic" w:cs="Arial"/>
          <w:bCs/>
          <w:sz w:val="24"/>
          <w:szCs w:val="24"/>
        </w:rPr>
        <w:t xml:space="preserve">Both the </w:t>
      </w:r>
      <w:hyperlink r:id="rId8" w:history="1">
        <w:r w:rsidRPr="00E311CA">
          <w:rPr>
            <w:rStyle w:val="Hyperlink"/>
            <w:rFonts w:ascii="Century Gothic" w:hAnsi="Century Gothic" w:cs="Arial"/>
            <w:bCs/>
            <w:color w:val="auto"/>
            <w:sz w:val="24"/>
            <w:szCs w:val="24"/>
          </w:rPr>
          <w:t>CDPH</w:t>
        </w:r>
      </w:hyperlink>
      <w:r w:rsidRPr="00E311CA">
        <w:rPr>
          <w:rFonts w:ascii="Century Gothic" w:hAnsi="Century Gothic" w:cs="Arial"/>
          <w:bCs/>
          <w:sz w:val="24"/>
          <w:szCs w:val="24"/>
        </w:rPr>
        <w:t xml:space="preserve"> and the </w:t>
      </w:r>
      <w:hyperlink r:id="rId9" w:history="1">
        <w:r w:rsidRPr="00E311CA">
          <w:rPr>
            <w:rStyle w:val="Hyperlink"/>
            <w:rFonts w:ascii="Century Gothic" w:hAnsi="Century Gothic" w:cs="Arial"/>
            <w:bCs/>
            <w:color w:val="auto"/>
            <w:sz w:val="24"/>
            <w:szCs w:val="24"/>
          </w:rPr>
          <w:t>CDC</w:t>
        </w:r>
      </w:hyperlink>
      <w:r w:rsidRPr="00E311CA">
        <w:rPr>
          <w:rFonts w:ascii="Century Gothic" w:hAnsi="Century Gothic" w:cs="Arial"/>
          <w:bCs/>
          <w:sz w:val="24"/>
          <w:szCs w:val="24"/>
        </w:rPr>
        <w:t xml:space="preserve"> websites have information in Spanish, Chinese, and English.</w:t>
      </w:r>
    </w:p>
    <w:p w14:paraId="1F25E589" w14:textId="77777777" w:rsidR="00247AFD" w:rsidRPr="00E311CA" w:rsidRDefault="00247AFD" w:rsidP="008460C5">
      <w:pPr>
        <w:spacing w:after="0" w:line="240" w:lineRule="auto"/>
        <w:rPr>
          <w:rFonts w:ascii="Century Gothic" w:hAnsi="Century Gothic" w:cs="Arial"/>
          <w:b/>
          <w:bCs/>
          <w:sz w:val="24"/>
          <w:szCs w:val="24"/>
        </w:rPr>
      </w:pPr>
    </w:p>
    <w:p w14:paraId="0BE36AFA"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What is the status of the future repatriation flights coming to California?</w:t>
      </w:r>
    </w:p>
    <w:p w14:paraId="2E8BA0C2"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The U.S. State Department and U.S. Department of Health and Human Services serve as the lead authorities for repatriation missions and are best equipped to address questions around this mission.</w:t>
      </w:r>
    </w:p>
    <w:p w14:paraId="3DA30533"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 </w:t>
      </w:r>
    </w:p>
    <w:p w14:paraId="320B3D62"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What is the status of the federal quarantine?</w:t>
      </w:r>
    </w:p>
    <w:p w14:paraId="743EB9DB"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The federal government is responsible for repatriation efforts and quarantine procedures for travelers returning from China. The federal government is best equipped to address this question.</w:t>
      </w:r>
    </w:p>
    <w:p w14:paraId="256CFDEC"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 </w:t>
      </w:r>
    </w:p>
    <w:p w14:paraId="615607D8"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Who is paying for the quarantine? Will the state and counties have to foot the bill?</w:t>
      </w:r>
    </w:p>
    <w:p w14:paraId="3C77E3C1"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The federal government has reassured the state that it will cover the costs related to repatriation and the federal quarantine.</w:t>
      </w:r>
    </w:p>
    <w:p w14:paraId="5E69275F"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 </w:t>
      </w:r>
    </w:p>
    <w:p w14:paraId="03185390"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What is CDPH’s role in transporting individuals to hospitals?</w:t>
      </w:r>
    </w:p>
    <w:p w14:paraId="574A6BF1"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CDPH will work through the Public Health and Medical System to ensure appropriate transportation is arranged. CDPH has a state contact in place in order to transport passengers identified at SFO or LAX that need to be in federal quarantine at one of the air force bases.</w:t>
      </w:r>
    </w:p>
    <w:p w14:paraId="5D1BD1F8" w14:textId="77777777" w:rsidR="008460C5" w:rsidRPr="00E311CA" w:rsidRDefault="008460C5" w:rsidP="008460C5">
      <w:pPr>
        <w:spacing w:after="0" w:line="240" w:lineRule="auto"/>
        <w:rPr>
          <w:rFonts w:ascii="Century Gothic" w:hAnsi="Century Gothic" w:cs="Arial"/>
          <w:b/>
          <w:bCs/>
          <w:sz w:val="24"/>
          <w:szCs w:val="24"/>
        </w:rPr>
      </w:pPr>
    </w:p>
    <w:p w14:paraId="0F530AA3"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Tell me more about how California got approval to do testing here and how it works.</w:t>
      </w:r>
    </w:p>
    <w:p w14:paraId="7FCBC622"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California now has the ability to test for novel coronavirus in-state at the Public Health Department’s lab in Richmond using the same test as the CDC uses for passengers that are part of the federal repatriation efforts. This means California public health officials will get test results sooner, so patients can get the best care. </w:t>
      </w:r>
    </w:p>
    <w:p w14:paraId="477D0C06"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  </w:t>
      </w:r>
    </w:p>
    <w:p w14:paraId="23431DD2"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Question: What is the status of using Fairview Developmental Center for federal quarantine?</w:t>
      </w:r>
    </w:p>
    <w:p w14:paraId="60DBBA62"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 xml:space="preserve">On Friday, February 28, the federal government informed the state that it has determined it does not need to use the Fairview Development Center site for the isolation of passengers from the Diamond Princess Cruise ship given the </w:t>
      </w:r>
      <w:r w:rsidRPr="00E311CA">
        <w:rPr>
          <w:rFonts w:ascii="Century Gothic" w:hAnsi="Century Gothic" w:cs="Arial"/>
          <w:sz w:val="24"/>
          <w:szCs w:val="24"/>
        </w:rPr>
        <w:lastRenderedPageBreak/>
        <w:t>imminent end of the isolation for those passengers and the small number of persons who ended up testing positive for COVID-19.</w:t>
      </w:r>
    </w:p>
    <w:p w14:paraId="688A2B2C"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br/>
        <w:t>The initial estimates the CDC had provided were that as many as 50% of the passengers would test positive within the isolation period but the actual results have been substantially lower, changing current needs for isolation. The temporary restraining order prevented Fairview from being available at a time when it was critically needed.</w:t>
      </w:r>
    </w:p>
    <w:p w14:paraId="17A73491"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br/>
        <w:t>Having people who are not sick occupying available hospital beds places a burden on the health care system and limits critical access for patients in a time of great need.</w:t>
      </w:r>
    </w:p>
    <w:p w14:paraId="049862A4" w14:textId="77777777" w:rsidR="008460C5" w:rsidRPr="00E311CA" w:rsidRDefault="008460C5" w:rsidP="008460C5">
      <w:pPr>
        <w:spacing w:after="0" w:line="240" w:lineRule="auto"/>
        <w:rPr>
          <w:rFonts w:ascii="Century Gothic" w:hAnsi="Century Gothic" w:cs="Arial"/>
          <w:sz w:val="24"/>
          <w:szCs w:val="24"/>
        </w:rPr>
      </w:pPr>
    </w:p>
    <w:p w14:paraId="650CD763" w14:textId="77777777" w:rsidR="008460C5" w:rsidRPr="00E311CA" w:rsidRDefault="00247AFD" w:rsidP="008460C5">
      <w:pPr>
        <w:spacing w:after="0" w:line="240" w:lineRule="auto"/>
        <w:rPr>
          <w:rFonts w:ascii="Century Gothic" w:hAnsi="Century Gothic" w:cs="Arial"/>
          <w:sz w:val="24"/>
          <w:szCs w:val="24"/>
        </w:rPr>
      </w:pPr>
      <w:r w:rsidRPr="00E311CA">
        <w:rPr>
          <w:rFonts w:ascii="Century Gothic" w:hAnsi="Century Gothic" w:cs="Arial"/>
          <w:b/>
          <w:bCs/>
          <w:sz w:val="24"/>
          <w:szCs w:val="24"/>
        </w:rPr>
        <w:t xml:space="preserve">Question: </w:t>
      </w:r>
      <w:r w:rsidR="00A755BC">
        <w:rPr>
          <w:rFonts w:ascii="Century Gothic" w:hAnsi="Century Gothic" w:cs="Arial"/>
          <w:b/>
          <w:bCs/>
          <w:sz w:val="24"/>
          <w:szCs w:val="24"/>
        </w:rPr>
        <w:t>S</w:t>
      </w:r>
      <w:r w:rsidR="008460C5" w:rsidRPr="00E311CA">
        <w:rPr>
          <w:rFonts w:ascii="Century Gothic" w:hAnsi="Century Gothic" w:cs="Arial"/>
          <w:b/>
          <w:bCs/>
          <w:sz w:val="24"/>
          <w:szCs w:val="24"/>
        </w:rPr>
        <w:t>hould public events be cancelled?</w:t>
      </w:r>
    </w:p>
    <w:p w14:paraId="38AFD871"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The California Department of Public Health is not recommending the cancellation of public events. There is no evidence of sustained person-to-person transmis</w:t>
      </w:r>
      <w:r w:rsidR="00B907A8" w:rsidRPr="00E311CA">
        <w:rPr>
          <w:rFonts w:ascii="Century Gothic" w:hAnsi="Century Gothic" w:cs="Arial"/>
          <w:sz w:val="24"/>
          <w:szCs w:val="24"/>
        </w:rPr>
        <w:t>sion of the virus in in the U.S</w:t>
      </w:r>
      <w:r w:rsidRPr="00E311CA">
        <w:rPr>
          <w:rFonts w:ascii="Century Gothic" w:hAnsi="Century Gothic" w:cs="Arial"/>
          <w:sz w:val="24"/>
          <w:szCs w:val="24"/>
        </w:rPr>
        <w:t>. The health risk from COVID-19 to the general public remains low at this time.</w:t>
      </w:r>
    </w:p>
    <w:p w14:paraId="4D0F3AF8" w14:textId="77777777" w:rsidR="008460C5" w:rsidRPr="00E311CA" w:rsidRDefault="008460C5" w:rsidP="008460C5">
      <w:pPr>
        <w:spacing w:after="0" w:line="240" w:lineRule="auto"/>
        <w:rPr>
          <w:rFonts w:ascii="Century Gothic" w:hAnsi="Century Gothic" w:cs="Arial"/>
          <w:sz w:val="24"/>
          <w:szCs w:val="24"/>
        </w:rPr>
      </w:pPr>
      <w:r w:rsidRPr="00E311CA">
        <w:rPr>
          <w:rFonts w:ascii="Century Gothic" w:hAnsi="Century Gothic" w:cs="Arial"/>
          <w:sz w:val="24"/>
          <w:szCs w:val="24"/>
        </w:rPr>
        <w:t> </w:t>
      </w:r>
    </w:p>
    <w:p w14:paraId="5C5626B7" w14:textId="77777777" w:rsidR="008460C5" w:rsidRPr="00E311CA" w:rsidRDefault="008460C5" w:rsidP="008460C5">
      <w:pPr>
        <w:spacing w:after="0" w:line="240" w:lineRule="auto"/>
        <w:rPr>
          <w:rFonts w:ascii="Century Gothic" w:hAnsi="Century Gothic" w:cs="Arial"/>
          <w:b/>
          <w:bCs/>
          <w:sz w:val="24"/>
          <w:szCs w:val="24"/>
        </w:rPr>
      </w:pPr>
      <w:r w:rsidRPr="00E311CA">
        <w:rPr>
          <w:rFonts w:ascii="Century Gothic" w:hAnsi="Century Gothic" w:cs="Arial"/>
          <w:sz w:val="24"/>
          <w:szCs w:val="24"/>
        </w:rPr>
        <w:t>California’s state and local health officials are actively working to protect the health of Californians. California has a limited number of confirmed cases of COVID-19 and we don't have indication of it spreading widely in our communities at this time</w:t>
      </w:r>
      <w:r w:rsidRPr="00E311CA">
        <w:rPr>
          <w:rFonts w:ascii="Century Gothic" w:hAnsi="Century Gothic" w:cs="Arial"/>
          <w:b/>
          <w:bCs/>
          <w:sz w:val="24"/>
          <w:szCs w:val="24"/>
        </w:rPr>
        <w:t>.</w:t>
      </w:r>
    </w:p>
    <w:p w14:paraId="70182686" w14:textId="77777777" w:rsidR="00A2223D" w:rsidRPr="00E311CA" w:rsidRDefault="00A2223D" w:rsidP="008460C5">
      <w:pPr>
        <w:spacing w:after="0" w:line="240" w:lineRule="auto"/>
        <w:rPr>
          <w:rFonts w:ascii="Century Gothic" w:hAnsi="Century Gothic" w:cs="Arial"/>
          <w:b/>
          <w:bCs/>
          <w:sz w:val="24"/>
          <w:szCs w:val="24"/>
        </w:rPr>
      </w:pPr>
    </w:p>
    <w:p w14:paraId="698AE008" w14:textId="77777777" w:rsidR="00A2223D" w:rsidRPr="00E311CA" w:rsidRDefault="00A2223D" w:rsidP="008460C5">
      <w:pPr>
        <w:spacing w:after="0" w:line="240" w:lineRule="auto"/>
        <w:rPr>
          <w:rFonts w:ascii="Century Gothic" w:hAnsi="Century Gothic" w:cs="Arial"/>
          <w:b/>
          <w:bCs/>
          <w:sz w:val="24"/>
          <w:szCs w:val="24"/>
        </w:rPr>
      </w:pPr>
    </w:p>
    <w:p w14:paraId="0FC18EC4" w14:textId="77777777" w:rsidR="00A2223D" w:rsidRPr="00E311CA" w:rsidRDefault="00A2223D" w:rsidP="008460C5">
      <w:pPr>
        <w:spacing w:after="0" w:line="240" w:lineRule="auto"/>
        <w:rPr>
          <w:rFonts w:ascii="Century Gothic" w:hAnsi="Century Gothic" w:cs="Arial"/>
          <w:b/>
          <w:bCs/>
          <w:sz w:val="24"/>
          <w:szCs w:val="24"/>
        </w:rPr>
      </w:pPr>
      <w:r w:rsidRPr="00E311CA">
        <w:rPr>
          <w:rFonts w:ascii="Century Gothic" w:hAnsi="Century Gothic" w:cs="Arial"/>
          <w:b/>
          <w:bCs/>
          <w:sz w:val="24"/>
          <w:szCs w:val="24"/>
        </w:rPr>
        <w:t>Other Resources</w:t>
      </w:r>
      <w:r w:rsidR="00DC7434">
        <w:rPr>
          <w:rFonts w:ascii="Century Gothic" w:hAnsi="Century Gothic" w:cs="Arial"/>
          <w:b/>
          <w:bCs/>
          <w:sz w:val="24"/>
          <w:szCs w:val="24"/>
        </w:rPr>
        <w:t xml:space="preserve"> and Press Releases</w:t>
      </w:r>
    </w:p>
    <w:p w14:paraId="0F8EB259" w14:textId="77777777" w:rsidR="00A2223D" w:rsidRPr="00E311CA" w:rsidRDefault="00A2223D" w:rsidP="008460C5">
      <w:pPr>
        <w:spacing w:after="0" w:line="240" w:lineRule="auto"/>
        <w:rPr>
          <w:rFonts w:ascii="Century Gothic" w:hAnsi="Century Gothic" w:cs="Arial"/>
          <w:b/>
          <w:bCs/>
          <w:sz w:val="24"/>
          <w:szCs w:val="24"/>
        </w:rPr>
      </w:pPr>
    </w:p>
    <w:p w14:paraId="705CBC32" w14:textId="77777777" w:rsidR="00A2223D" w:rsidRPr="00E311CA" w:rsidRDefault="0099184A" w:rsidP="008460C5">
      <w:pPr>
        <w:spacing w:after="0" w:line="240" w:lineRule="auto"/>
        <w:rPr>
          <w:rFonts w:ascii="Century Gothic" w:hAnsi="Century Gothic" w:cs="Arial"/>
          <w:sz w:val="24"/>
          <w:szCs w:val="24"/>
        </w:rPr>
      </w:pPr>
      <w:hyperlink r:id="rId10" w:history="1">
        <w:r w:rsidR="00A2223D" w:rsidRPr="00E311CA">
          <w:rPr>
            <w:rStyle w:val="Hyperlink"/>
            <w:rFonts w:ascii="Century Gothic" w:hAnsi="Century Gothic"/>
            <w:color w:val="auto"/>
          </w:rPr>
          <w:t>CDC Webpage</w:t>
        </w:r>
      </w:hyperlink>
    </w:p>
    <w:p w14:paraId="30ACCF63" w14:textId="77777777" w:rsidR="008460C5" w:rsidRPr="00E311CA" w:rsidRDefault="008460C5" w:rsidP="000F4666">
      <w:pPr>
        <w:spacing w:after="0" w:line="240" w:lineRule="auto"/>
        <w:rPr>
          <w:rFonts w:ascii="Century Gothic" w:hAnsi="Century Gothic" w:cs="Arial"/>
          <w:sz w:val="24"/>
          <w:szCs w:val="24"/>
        </w:rPr>
      </w:pPr>
    </w:p>
    <w:p w14:paraId="709CE14D" w14:textId="77777777" w:rsidR="005038CE" w:rsidRPr="00E311CA" w:rsidRDefault="0099184A" w:rsidP="000F4666">
      <w:pPr>
        <w:spacing w:after="0" w:line="240" w:lineRule="auto"/>
        <w:rPr>
          <w:rFonts w:ascii="Century Gothic" w:hAnsi="Century Gothic" w:cs="Arial"/>
          <w:bCs/>
          <w:sz w:val="24"/>
          <w:szCs w:val="24"/>
        </w:rPr>
      </w:pPr>
      <w:hyperlink r:id="rId11" w:history="1">
        <w:r w:rsidR="00AF4B98" w:rsidRPr="00E311CA">
          <w:rPr>
            <w:rStyle w:val="Hyperlink"/>
            <w:rFonts w:ascii="Century Gothic" w:hAnsi="Century Gothic" w:cs="Arial"/>
            <w:bCs/>
            <w:color w:val="auto"/>
            <w:sz w:val="24"/>
            <w:szCs w:val="24"/>
          </w:rPr>
          <w:t>Frequently Asked Questions About Use of Stockpiled N95 Filtering Facepiece Respirators for Protection from COVID-19</w:t>
        </w:r>
      </w:hyperlink>
    </w:p>
    <w:p w14:paraId="4D7C4D18" w14:textId="77777777" w:rsidR="00AF4B98" w:rsidRPr="00E311CA" w:rsidRDefault="00AF4B98" w:rsidP="000F4666">
      <w:pPr>
        <w:spacing w:after="0" w:line="240" w:lineRule="auto"/>
        <w:rPr>
          <w:rFonts w:ascii="Century Gothic" w:hAnsi="Century Gothic" w:cs="Arial"/>
          <w:bCs/>
          <w:sz w:val="24"/>
          <w:szCs w:val="24"/>
        </w:rPr>
      </w:pPr>
    </w:p>
    <w:p w14:paraId="34A670F4" w14:textId="77777777" w:rsidR="00AF4B98" w:rsidRDefault="0099184A" w:rsidP="000F4666">
      <w:pPr>
        <w:spacing w:after="0" w:line="240" w:lineRule="auto"/>
        <w:rPr>
          <w:rStyle w:val="Hyperlink"/>
          <w:rFonts w:ascii="Century Gothic" w:hAnsi="Century Gothic" w:cs="Arial"/>
          <w:color w:val="auto"/>
          <w:sz w:val="24"/>
          <w:szCs w:val="24"/>
        </w:rPr>
      </w:pPr>
      <w:hyperlink r:id="rId12" w:history="1">
        <w:r w:rsidR="00AF4B98" w:rsidRPr="00E311CA">
          <w:rPr>
            <w:rStyle w:val="Hyperlink"/>
            <w:rFonts w:ascii="Century Gothic" w:hAnsi="Century Gothic" w:cs="Arial"/>
            <w:color w:val="auto"/>
            <w:sz w:val="24"/>
            <w:szCs w:val="24"/>
          </w:rPr>
          <w:t>Interim Guidance for Protecting Health Care Workers from Exposure to 2019 Novel Coronavirus (2019-nCoV)</w:t>
        </w:r>
      </w:hyperlink>
    </w:p>
    <w:p w14:paraId="7048154F" w14:textId="77777777" w:rsidR="00E3306A" w:rsidRDefault="00E3306A" w:rsidP="000F4666">
      <w:pPr>
        <w:spacing w:after="0" w:line="240" w:lineRule="auto"/>
        <w:rPr>
          <w:rStyle w:val="Hyperlink"/>
          <w:rFonts w:ascii="Century Gothic" w:hAnsi="Century Gothic" w:cs="Arial"/>
          <w:color w:val="auto"/>
          <w:sz w:val="24"/>
          <w:szCs w:val="24"/>
        </w:rPr>
      </w:pPr>
    </w:p>
    <w:p w14:paraId="18665B48" w14:textId="64AF933B" w:rsidR="00E3306A" w:rsidRPr="00E42CAD" w:rsidRDefault="00E3306A" w:rsidP="000F4666">
      <w:pPr>
        <w:spacing w:after="0" w:line="240" w:lineRule="auto"/>
        <w:rPr>
          <w:rStyle w:val="Hyperlink"/>
          <w:rFonts w:ascii="Century Gothic" w:hAnsi="Century Gothic" w:cs="Arial"/>
          <w:color w:val="auto"/>
          <w:sz w:val="24"/>
          <w:szCs w:val="24"/>
        </w:rPr>
      </w:pPr>
      <w:r w:rsidRPr="00E42CAD">
        <w:rPr>
          <w:rFonts w:ascii="Century Gothic" w:hAnsi="Century Gothic" w:cs="Arial"/>
          <w:sz w:val="24"/>
          <w:szCs w:val="24"/>
          <w:lang w:val="en"/>
        </w:rPr>
        <w:fldChar w:fldCharType="begin"/>
      </w:r>
      <w:r w:rsidR="00FC2F7A" w:rsidRPr="00E42CAD">
        <w:rPr>
          <w:rFonts w:ascii="Century Gothic" w:hAnsi="Century Gothic" w:cs="Arial"/>
          <w:sz w:val="24"/>
          <w:szCs w:val="24"/>
          <w:lang w:val="en"/>
        </w:rPr>
        <w:instrText>HYPERLINK "https://www.cdph.ca.gov/Programs/OPA/Pages/NR20-013.aspx"</w:instrText>
      </w:r>
      <w:r w:rsidRPr="00E42CAD">
        <w:rPr>
          <w:rFonts w:ascii="Century Gothic" w:hAnsi="Century Gothic" w:cs="Arial"/>
          <w:sz w:val="24"/>
          <w:szCs w:val="24"/>
          <w:lang w:val="en"/>
        </w:rPr>
        <w:fldChar w:fldCharType="separate"/>
      </w:r>
      <w:r w:rsidRPr="00E42CAD">
        <w:rPr>
          <w:rStyle w:val="Hyperlink"/>
          <w:rFonts w:ascii="Century Gothic" w:hAnsi="Century Gothic" w:cs="Arial"/>
          <w:color w:val="auto"/>
          <w:sz w:val="24"/>
          <w:szCs w:val="24"/>
          <w:lang w:val="en"/>
        </w:rPr>
        <w:t>State Health &amp; Emergency Officials Announce Latest COVID-19 Facts</w:t>
      </w:r>
    </w:p>
    <w:p w14:paraId="29C89C12" w14:textId="77777777" w:rsidR="00DC7434" w:rsidRDefault="00E3306A" w:rsidP="00F425A3">
      <w:pPr>
        <w:spacing w:after="0" w:line="240" w:lineRule="auto"/>
        <w:ind w:left="720"/>
        <w:jc w:val="center"/>
        <w:rPr>
          <w:rFonts w:ascii="Century Gothic" w:hAnsi="Century Gothic" w:cs="Arial"/>
          <w:sz w:val="24"/>
          <w:szCs w:val="24"/>
          <w:lang w:val="en"/>
        </w:rPr>
      </w:pPr>
      <w:r w:rsidRPr="00E42CAD">
        <w:rPr>
          <w:rFonts w:ascii="Century Gothic" w:hAnsi="Century Gothic" w:cs="Arial"/>
          <w:sz w:val="24"/>
          <w:szCs w:val="24"/>
          <w:lang w:val="en"/>
        </w:rPr>
        <w:fldChar w:fldCharType="end"/>
      </w:r>
    </w:p>
    <w:p w14:paraId="101819E3" w14:textId="20B205B1" w:rsidR="00DC7434" w:rsidRDefault="0099184A" w:rsidP="00DC7434">
      <w:pPr>
        <w:spacing w:after="0" w:line="240" w:lineRule="auto"/>
        <w:rPr>
          <w:rStyle w:val="Hyperlink"/>
          <w:rFonts w:ascii="Century Gothic" w:hAnsi="Century Gothic" w:cs="Arial"/>
          <w:bCs/>
          <w:color w:val="auto"/>
          <w:sz w:val="24"/>
          <w:szCs w:val="24"/>
        </w:rPr>
      </w:pPr>
      <w:hyperlink r:id="rId13" w:history="1">
        <w:r w:rsidR="00DC7434" w:rsidRPr="00FB5F68">
          <w:rPr>
            <w:rStyle w:val="Hyperlink"/>
            <w:rFonts w:ascii="Century Gothic" w:hAnsi="Century Gothic" w:cs="Arial"/>
            <w:bCs/>
            <w:color w:val="auto"/>
            <w:sz w:val="24"/>
            <w:szCs w:val="24"/>
          </w:rPr>
          <w:t>Governor Newsom, State Health Officials Announce More than 22 Million Californians Now Eligible for Free Medically Necessary COVID-19 Testing</w:t>
        </w:r>
      </w:hyperlink>
    </w:p>
    <w:p w14:paraId="6891297F" w14:textId="23F1D0F1" w:rsidR="00E42CAD" w:rsidRDefault="00E42CAD" w:rsidP="00DC7434">
      <w:pPr>
        <w:spacing w:after="0" w:line="240" w:lineRule="auto"/>
        <w:rPr>
          <w:rStyle w:val="Hyperlink"/>
          <w:rFonts w:ascii="Century Gothic" w:hAnsi="Century Gothic" w:cs="Arial"/>
          <w:bCs/>
          <w:color w:val="auto"/>
          <w:sz w:val="24"/>
          <w:szCs w:val="24"/>
        </w:rPr>
      </w:pPr>
    </w:p>
    <w:p w14:paraId="07A5C78D" w14:textId="2B81A6ED" w:rsidR="00DC7434" w:rsidRPr="009F634A" w:rsidRDefault="009F634A" w:rsidP="003D0708">
      <w:pPr>
        <w:spacing w:after="0" w:line="240" w:lineRule="auto"/>
        <w:rPr>
          <w:rStyle w:val="Hyperlink"/>
          <w:rFonts w:ascii="Century Gothic" w:hAnsi="Century Gothic" w:cs="Arial"/>
          <w:sz w:val="24"/>
          <w:szCs w:val="24"/>
          <w:lang w:val="en"/>
        </w:rPr>
      </w:pPr>
      <w:r>
        <w:rPr>
          <w:rFonts w:ascii="Century Gothic" w:hAnsi="Century Gothic" w:cs="Arial"/>
          <w:sz w:val="24"/>
          <w:szCs w:val="24"/>
          <w:lang w:val="en"/>
        </w:rPr>
        <w:fldChar w:fldCharType="begin"/>
      </w:r>
      <w:r>
        <w:rPr>
          <w:rFonts w:ascii="Century Gothic" w:hAnsi="Century Gothic" w:cs="Arial"/>
          <w:sz w:val="24"/>
          <w:szCs w:val="24"/>
          <w:lang w:val="en"/>
        </w:rPr>
        <w:instrText xml:space="preserve"> HYPERLINK "https://www.cdph.ca.gov/Programs/CID/DCDC/Pages/Guidance.aspx" </w:instrText>
      </w:r>
      <w:r>
        <w:rPr>
          <w:rFonts w:ascii="Century Gothic" w:hAnsi="Century Gothic" w:cs="Arial"/>
          <w:sz w:val="24"/>
          <w:szCs w:val="24"/>
          <w:lang w:val="en"/>
        </w:rPr>
        <w:fldChar w:fldCharType="separate"/>
      </w:r>
      <w:r w:rsidRPr="009F634A">
        <w:rPr>
          <w:rStyle w:val="Hyperlink"/>
          <w:rFonts w:ascii="Century Gothic" w:hAnsi="Century Gothic" w:cs="Arial"/>
          <w:sz w:val="24"/>
          <w:szCs w:val="24"/>
          <w:lang w:val="en"/>
        </w:rPr>
        <w:t xml:space="preserve">COVID-19 </w:t>
      </w:r>
      <w:r w:rsidR="003D0708" w:rsidRPr="009F634A">
        <w:rPr>
          <w:rStyle w:val="Hyperlink"/>
          <w:rFonts w:ascii="Century Gothic" w:hAnsi="Century Gothic" w:cs="Arial"/>
          <w:sz w:val="24"/>
          <w:szCs w:val="24"/>
          <w:lang w:val="en"/>
        </w:rPr>
        <w:t>Guidance Documents</w:t>
      </w:r>
    </w:p>
    <w:p w14:paraId="7DE51488" w14:textId="463DC35E" w:rsidR="00DC7434" w:rsidRDefault="009F634A" w:rsidP="00E42CAD">
      <w:pPr>
        <w:spacing w:after="0" w:line="240" w:lineRule="auto"/>
        <w:rPr>
          <w:rFonts w:ascii="Century Gothic" w:hAnsi="Century Gothic" w:cs="Arial"/>
          <w:sz w:val="24"/>
          <w:szCs w:val="24"/>
          <w:lang w:val="en"/>
        </w:rPr>
      </w:pPr>
      <w:r>
        <w:rPr>
          <w:rFonts w:ascii="Century Gothic" w:hAnsi="Century Gothic" w:cs="Arial"/>
          <w:sz w:val="24"/>
          <w:szCs w:val="24"/>
          <w:lang w:val="en"/>
        </w:rPr>
        <w:fldChar w:fldCharType="end"/>
      </w:r>
    </w:p>
    <w:p w14:paraId="58519AF8" w14:textId="77777777" w:rsidR="00DC7434" w:rsidRDefault="00DC7434" w:rsidP="00F425A3">
      <w:pPr>
        <w:spacing w:after="0" w:line="240" w:lineRule="auto"/>
        <w:ind w:left="720"/>
        <w:jc w:val="center"/>
        <w:rPr>
          <w:rFonts w:ascii="Century Gothic" w:hAnsi="Century Gothic" w:cs="Arial"/>
          <w:sz w:val="24"/>
          <w:szCs w:val="24"/>
          <w:lang w:val="en"/>
        </w:rPr>
      </w:pPr>
    </w:p>
    <w:p w14:paraId="4DB2F5C8" w14:textId="77777777" w:rsidR="005038CE" w:rsidRPr="00F425A3" w:rsidRDefault="00A47276" w:rsidP="00F425A3">
      <w:pPr>
        <w:spacing w:after="0" w:line="240" w:lineRule="auto"/>
        <w:ind w:left="720"/>
        <w:jc w:val="center"/>
        <w:rPr>
          <w:rFonts w:ascii="Century Gothic" w:hAnsi="Century Gothic" w:cs="Arial"/>
          <w:sz w:val="24"/>
          <w:szCs w:val="24"/>
        </w:rPr>
      </w:pPr>
      <w:r w:rsidRPr="00F425A3">
        <w:rPr>
          <w:rFonts w:ascii="Century Gothic" w:hAnsi="Century Gothic" w:cs="Arial"/>
          <w:sz w:val="24"/>
          <w:szCs w:val="24"/>
        </w:rPr>
        <w:t>###</w:t>
      </w:r>
    </w:p>
    <w:sectPr w:rsidR="005038CE" w:rsidRPr="00F425A3" w:rsidSect="00F425A3">
      <w:head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E2D2" w14:textId="77777777" w:rsidR="0099184A" w:rsidRDefault="0099184A" w:rsidP="00CF0868">
      <w:pPr>
        <w:spacing w:after="0" w:line="240" w:lineRule="auto"/>
      </w:pPr>
      <w:r>
        <w:separator/>
      </w:r>
    </w:p>
  </w:endnote>
  <w:endnote w:type="continuationSeparator" w:id="0">
    <w:p w14:paraId="2FD98486" w14:textId="77777777" w:rsidR="0099184A" w:rsidRDefault="0099184A" w:rsidP="00C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B9BB" w14:textId="77777777" w:rsidR="0099184A" w:rsidRDefault="0099184A" w:rsidP="00CF0868">
      <w:pPr>
        <w:spacing w:after="0" w:line="240" w:lineRule="auto"/>
      </w:pPr>
      <w:r>
        <w:separator/>
      </w:r>
    </w:p>
  </w:footnote>
  <w:footnote w:type="continuationSeparator" w:id="0">
    <w:p w14:paraId="432FF66C" w14:textId="77777777" w:rsidR="0099184A" w:rsidRDefault="0099184A" w:rsidP="00CF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981"/>
      <w:gridCol w:w="3619"/>
    </w:tblGrid>
    <w:tr w:rsidR="006828A9" w14:paraId="0430269E" w14:textId="77777777" w:rsidTr="00891327">
      <w:tc>
        <w:tcPr>
          <w:tcW w:w="2428" w:type="dxa"/>
          <w:vAlign w:val="center"/>
        </w:tcPr>
        <w:p w14:paraId="7F5029D3" w14:textId="77777777" w:rsidR="006828A9" w:rsidRDefault="006828A9">
          <w:pPr>
            <w:pStyle w:val="Header"/>
          </w:pPr>
          <w:r>
            <w:rPr>
              <w:noProof/>
            </w:rPr>
            <w:drawing>
              <wp:inline distT="0" distB="0" distL="0" distR="0" wp14:anchorId="1F6EAC81" wp14:editId="73DC8BAE">
                <wp:extent cx="1837944" cy="7223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37944" cy="722376"/>
                        </a:xfrm>
                        <a:prstGeom prst="rect">
                          <a:avLst/>
                        </a:prstGeom>
                      </pic:spPr>
                    </pic:pic>
                  </a:graphicData>
                </a:graphic>
              </wp:inline>
            </w:drawing>
          </w:r>
        </w:p>
      </w:tc>
      <w:tc>
        <w:tcPr>
          <w:tcW w:w="4406" w:type="dxa"/>
        </w:tcPr>
        <w:p w14:paraId="41618AAC" w14:textId="77777777" w:rsidR="006828A9" w:rsidRDefault="006828A9" w:rsidP="00891327">
          <w:pPr>
            <w:pStyle w:val="Header"/>
            <w:jc w:val="center"/>
          </w:pPr>
          <w:r>
            <w:rPr>
              <w:rFonts w:eastAsia="Times New Roman"/>
              <w:noProof/>
            </w:rPr>
            <w:drawing>
              <wp:inline distT="0" distB="0" distL="0" distR="0" wp14:anchorId="6EE7829A" wp14:editId="428A3978">
                <wp:extent cx="2039112" cy="832104"/>
                <wp:effectExtent l="0" t="0" r="0" b="6350"/>
                <wp:docPr id="12" name="Picture 12" descr="cid:0D17C02E-53A7-4D60-8857-452D187A3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17C02E-53A7-4D60-8857-452D187A3D1A"/>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l="1" t="29956" r="-2243" b="29075"/>
                        <a:stretch/>
                      </pic:blipFill>
                      <pic:spPr bwMode="auto">
                        <a:xfrm>
                          <a:off x="0" y="0"/>
                          <a:ext cx="2039112" cy="8321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6" w:type="dxa"/>
        </w:tcPr>
        <w:p w14:paraId="5611CE9C" w14:textId="77777777" w:rsidR="006828A9" w:rsidRDefault="006828A9">
          <w:pPr>
            <w:pStyle w:val="Header"/>
          </w:pPr>
          <w:r>
            <w:rPr>
              <w:noProof/>
            </w:rPr>
            <w:drawing>
              <wp:inline distT="0" distB="0" distL="0" distR="0" wp14:anchorId="4BCB7D3F" wp14:editId="5890ACC2">
                <wp:extent cx="1947672" cy="7498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PH-Logo.png"/>
                        <pic:cNvPicPr/>
                      </pic:nvPicPr>
                      <pic:blipFill>
                        <a:blip r:embed="rId4">
                          <a:extLst>
                            <a:ext uri="{28A0092B-C50C-407E-A947-70E740481C1C}">
                              <a14:useLocalDpi xmlns:a14="http://schemas.microsoft.com/office/drawing/2010/main" val="0"/>
                            </a:ext>
                          </a:extLst>
                        </a:blip>
                        <a:stretch>
                          <a:fillRect/>
                        </a:stretch>
                      </pic:blipFill>
                      <pic:spPr>
                        <a:xfrm>
                          <a:off x="0" y="0"/>
                          <a:ext cx="1947672" cy="749808"/>
                        </a:xfrm>
                        <a:prstGeom prst="rect">
                          <a:avLst/>
                        </a:prstGeom>
                      </pic:spPr>
                    </pic:pic>
                  </a:graphicData>
                </a:graphic>
              </wp:inline>
            </w:drawing>
          </w:r>
        </w:p>
      </w:tc>
    </w:tr>
  </w:tbl>
  <w:p w14:paraId="46463D1C" w14:textId="77777777" w:rsidR="006828A9" w:rsidRDefault="00682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D5A"/>
    <w:multiLevelType w:val="multilevel"/>
    <w:tmpl w:val="41086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71A58"/>
    <w:multiLevelType w:val="multilevel"/>
    <w:tmpl w:val="B7DC1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47CCD"/>
    <w:multiLevelType w:val="multilevel"/>
    <w:tmpl w:val="508A3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E4D9C"/>
    <w:multiLevelType w:val="hybridMultilevel"/>
    <w:tmpl w:val="4934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91863"/>
    <w:multiLevelType w:val="multilevel"/>
    <w:tmpl w:val="89AAA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2706C"/>
    <w:multiLevelType w:val="hybridMultilevel"/>
    <w:tmpl w:val="AB6AB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909F6"/>
    <w:multiLevelType w:val="multilevel"/>
    <w:tmpl w:val="A106D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959E0"/>
    <w:multiLevelType w:val="multilevel"/>
    <w:tmpl w:val="73BE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9572A"/>
    <w:multiLevelType w:val="multilevel"/>
    <w:tmpl w:val="6A12A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13AF0"/>
    <w:multiLevelType w:val="multilevel"/>
    <w:tmpl w:val="30F22406"/>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90F0A"/>
    <w:multiLevelType w:val="hybridMultilevel"/>
    <w:tmpl w:val="292C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E1C81"/>
    <w:multiLevelType w:val="multilevel"/>
    <w:tmpl w:val="658AE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D6E14"/>
    <w:multiLevelType w:val="multilevel"/>
    <w:tmpl w:val="70CA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B64CA"/>
    <w:multiLevelType w:val="multilevel"/>
    <w:tmpl w:val="D4C2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476FCD"/>
    <w:multiLevelType w:val="hybridMultilevel"/>
    <w:tmpl w:val="6296A39C"/>
    <w:lvl w:ilvl="0" w:tplc="901059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756C4"/>
    <w:multiLevelType w:val="hybridMultilevel"/>
    <w:tmpl w:val="B07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62BEA"/>
    <w:multiLevelType w:val="hybridMultilevel"/>
    <w:tmpl w:val="E27A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9558F6"/>
    <w:multiLevelType w:val="multilevel"/>
    <w:tmpl w:val="2F9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A768A"/>
    <w:multiLevelType w:val="multilevel"/>
    <w:tmpl w:val="ACA0E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423C2"/>
    <w:multiLevelType w:val="multilevel"/>
    <w:tmpl w:val="1C763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155A7"/>
    <w:multiLevelType w:val="multilevel"/>
    <w:tmpl w:val="8376D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E7281"/>
    <w:multiLevelType w:val="multilevel"/>
    <w:tmpl w:val="03EA7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F6FEB"/>
    <w:multiLevelType w:val="hybridMultilevel"/>
    <w:tmpl w:val="916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90FDF"/>
    <w:multiLevelType w:val="multilevel"/>
    <w:tmpl w:val="4A7283F4"/>
    <w:lvl w:ilvl="0">
      <w:start w:val="1"/>
      <w:numFmt w:val="bullet"/>
      <w:lvlText w:val=""/>
      <w:lvlJc w:val="left"/>
      <w:pPr>
        <w:tabs>
          <w:tab w:val="num" w:pos="720"/>
        </w:tabs>
        <w:ind w:left="720" w:hanging="360"/>
      </w:pPr>
      <w:rPr>
        <w:rFonts w:ascii="Symbol" w:hAnsi="Symbol" w:hint="default"/>
        <w:color w:val="4472C4" w:themeColor="accent1"/>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107EB8"/>
    <w:multiLevelType w:val="multilevel"/>
    <w:tmpl w:val="7326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B5554"/>
    <w:multiLevelType w:val="hybridMultilevel"/>
    <w:tmpl w:val="643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6071D"/>
    <w:multiLevelType w:val="hybridMultilevel"/>
    <w:tmpl w:val="159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D5465"/>
    <w:multiLevelType w:val="hybridMultilevel"/>
    <w:tmpl w:val="4056AA98"/>
    <w:lvl w:ilvl="0" w:tplc="7AFA42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F3206"/>
    <w:multiLevelType w:val="hybridMultilevel"/>
    <w:tmpl w:val="2AEAC7D6"/>
    <w:lvl w:ilvl="0" w:tplc="04090003">
      <w:start w:val="1"/>
      <w:numFmt w:val="bullet"/>
      <w:lvlText w:val="o"/>
      <w:lvlJc w:val="left"/>
      <w:pPr>
        <w:ind w:left="1440" w:hanging="72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CD6AE4"/>
    <w:multiLevelType w:val="hybridMultilevel"/>
    <w:tmpl w:val="FC04B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577A7"/>
    <w:multiLevelType w:val="hybridMultilevel"/>
    <w:tmpl w:val="4AC4C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251BF0"/>
    <w:multiLevelType w:val="hybridMultilevel"/>
    <w:tmpl w:val="114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7570B"/>
    <w:multiLevelType w:val="multilevel"/>
    <w:tmpl w:val="32266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FF4C0D"/>
    <w:multiLevelType w:val="hybridMultilevel"/>
    <w:tmpl w:val="E0E69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B7A12"/>
    <w:multiLevelType w:val="multilevel"/>
    <w:tmpl w:val="9FEE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C1AA9"/>
    <w:multiLevelType w:val="hybridMultilevel"/>
    <w:tmpl w:val="5DA4ED1E"/>
    <w:lvl w:ilvl="0" w:tplc="D50E35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B7B8A"/>
    <w:multiLevelType w:val="multilevel"/>
    <w:tmpl w:val="3EDC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92FEC"/>
    <w:multiLevelType w:val="hybridMultilevel"/>
    <w:tmpl w:val="358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46079"/>
    <w:multiLevelType w:val="hybridMultilevel"/>
    <w:tmpl w:val="891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42C79"/>
    <w:multiLevelType w:val="multilevel"/>
    <w:tmpl w:val="A432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9"/>
  </w:num>
  <w:num w:numId="4">
    <w:abstractNumId w:val="5"/>
  </w:num>
  <w:num w:numId="5">
    <w:abstractNumId w:val="22"/>
  </w:num>
  <w:num w:numId="6">
    <w:abstractNumId w:val="16"/>
  </w:num>
  <w:num w:numId="7">
    <w:abstractNumId w:val="37"/>
  </w:num>
  <w:num w:numId="8">
    <w:abstractNumId w:val="38"/>
  </w:num>
  <w:num w:numId="9">
    <w:abstractNumId w:val="27"/>
  </w:num>
  <w:num w:numId="10">
    <w:abstractNumId w:val="30"/>
  </w:num>
  <w:num w:numId="11">
    <w:abstractNumId w:val="25"/>
  </w:num>
  <w:num w:numId="12">
    <w:abstractNumId w:val="14"/>
  </w:num>
  <w:num w:numId="13">
    <w:abstractNumId w:val="28"/>
  </w:num>
  <w:num w:numId="14">
    <w:abstractNumId w:val="3"/>
  </w:num>
  <w:num w:numId="15">
    <w:abstractNumId w:val="10"/>
  </w:num>
  <w:num w:numId="16">
    <w:abstractNumId w:val="15"/>
  </w:num>
  <w:num w:numId="17">
    <w:abstractNumId w:val="12"/>
  </w:num>
  <w:num w:numId="18">
    <w:abstractNumId w:val="20"/>
  </w:num>
  <w:num w:numId="19">
    <w:abstractNumId w:val="17"/>
  </w:num>
  <w:num w:numId="20">
    <w:abstractNumId w:val="36"/>
  </w:num>
  <w:num w:numId="21">
    <w:abstractNumId w:val="24"/>
  </w:num>
  <w:num w:numId="22">
    <w:abstractNumId w:val="39"/>
  </w:num>
  <w:num w:numId="23">
    <w:abstractNumId w:val="4"/>
  </w:num>
  <w:num w:numId="24">
    <w:abstractNumId w:val="34"/>
  </w:num>
  <w:num w:numId="25">
    <w:abstractNumId w:val="0"/>
  </w:num>
  <w:num w:numId="26">
    <w:abstractNumId w:val="2"/>
  </w:num>
  <w:num w:numId="27">
    <w:abstractNumId w:val="7"/>
  </w:num>
  <w:num w:numId="28">
    <w:abstractNumId w:val="32"/>
  </w:num>
  <w:num w:numId="29">
    <w:abstractNumId w:val="8"/>
  </w:num>
  <w:num w:numId="30">
    <w:abstractNumId w:val="18"/>
  </w:num>
  <w:num w:numId="31">
    <w:abstractNumId w:val="21"/>
  </w:num>
  <w:num w:numId="32">
    <w:abstractNumId w:val="6"/>
  </w:num>
  <w:num w:numId="33">
    <w:abstractNumId w:val="23"/>
  </w:num>
  <w:num w:numId="34">
    <w:abstractNumId w:val="13"/>
  </w:num>
  <w:num w:numId="35">
    <w:abstractNumId w:val="35"/>
  </w:num>
  <w:num w:numId="36">
    <w:abstractNumId w:val="9"/>
  </w:num>
  <w:num w:numId="37">
    <w:abstractNumId w:val="11"/>
  </w:num>
  <w:num w:numId="38">
    <w:abstractNumId w:val="1"/>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C"/>
    <w:rsid w:val="00030B8E"/>
    <w:rsid w:val="00046B57"/>
    <w:rsid w:val="00080B80"/>
    <w:rsid w:val="000954D7"/>
    <w:rsid w:val="000A338E"/>
    <w:rsid w:val="000A7727"/>
    <w:rsid w:val="000C5C8B"/>
    <w:rsid w:val="000C7860"/>
    <w:rsid w:val="000F4666"/>
    <w:rsid w:val="000F58F4"/>
    <w:rsid w:val="000F6041"/>
    <w:rsid w:val="00105F7D"/>
    <w:rsid w:val="00115717"/>
    <w:rsid w:val="00131F03"/>
    <w:rsid w:val="00140A39"/>
    <w:rsid w:val="00145E68"/>
    <w:rsid w:val="00161B4C"/>
    <w:rsid w:val="00166A4A"/>
    <w:rsid w:val="00167D22"/>
    <w:rsid w:val="001820CA"/>
    <w:rsid w:val="001A4105"/>
    <w:rsid w:val="001B5261"/>
    <w:rsid w:val="00213C37"/>
    <w:rsid w:val="002361D6"/>
    <w:rsid w:val="00247AFD"/>
    <w:rsid w:val="002511C6"/>
    <w:rsid w:val="00280A37"/>
    <w:rsid w:val="002A004E"/>
    <w:rsid w:val="002B4D8E"/>
    <w:rsid w:val="00331A27"/>
    <w:rsid w:val="003557FB"/>
    <w:rsid w:val="00376AD9"/>
    <w:rsid w:val="00384C9C"/>
    <w:rsid w:val="003A7B73"/>
    <w:rsid w:val="003D0708"/>
    <w:rsid w:val="00404B1B"/>
    <w:rsid w:val="00410F77"/>
    <w:rsid w:val="00420A03"/>
    <w:rsid w:val="00431619"/>
    <w:rsid w:val="004502A5"/>
    <w:rsid w:val="00452323"/>
    <w:rsid w:val="00460A37"/>
    <w:rsid w:val="004A4C30"/>
    <w:rsid w:val="004A5143"/>
    <w:rsid w:val="004B06A9"/>
    <w:rsid w:val="004E0056"/>
    <w:rsid w:val="004E0EA5"/>
    <w:rsid w:val="005038CE"/>
    <w:rsid w:val="00532836"/>
    <w:rsid w:val="0053704E"/>
    <w:rsid w:val="005A22A8"/>
    <w:rsid w:val="005C1EC1"/>
    <w:rsid w:val="005C5915"/>
    <w:rsid w:val="005C6583"/>
    <w:rsid w:val="005E505F"/>
    <w:rsid w:val="00623264"/>
    <w:rsid w:val="0063280F"/>
    <w:rsid w:val="00666640"/>
    <w:rsid w:val="00671994"/>
    <w:rsid w:val="00677166"/>
    <w:rsid w:val="006828A9"/>
    <w:rsid w:val="006C660A"/>
    <w:rsid w:val="006D6A2E"/>
    <w:rsid w:val="006F797E"/>
    <w:rsid w:val="007052AA"/>
    <w:rsid w:val="00724F26"/>
    <w:rsid w:val="00726D7D"/>
    <w:rsid w:val="00760200"/>
    <w:rsid w:val="007639BD"/>
    <w:rsid w:val="00766E70"/>
    <w:rsid w:val="00793572"/>
    <w:rsid w:val="007D14B7"/>
    <w:rsid w:val="008352CD"/>
    <w:rsid w:val="0083654B"/>
    <w:rsid w:val="00840AC8"/>
    <w:rsid w:val="00845687"/>
    <w:rsid w:val="008460C5"/>
    <w:rsid w:val="00861ACA"/>
    <w:rsid w:val="00870732"/>
    <w:rsid w:val="0087159E"/>
    <w:rsid w:val="008724EA"/>
    <w:rsid w:val="00887AD7"/>
    <w:rsid w:val="00891327"/>
    <w:rsid w:val="0089241C"/>
    <w:rsid w:val="008D4F6A"/>
    <w:rsid w:val="008E1E6C"/>
    <w:rsid w:val="009107C3"/>
    <w:rsid w:val="00911AFA"/>
    <w:rsid w:val="009206AC"/>
    <w:rsid w:val="009218C6"/>
    <w:rsid w:val="0093640C"/>
    <w:rsid w:val="00955F1B"/>
    <w:rsid w:val="00960251"/>
    <w:rsid w:val="0099184A"/>
    <w:rsid w:val="009C5C18"/>
    <w:rsid w:val="009F50D2"/>
    <w:rsid w:val="009F634A"/>
    <w:rsid w:val="009F6F36"/>
    <w:rsid w:val="00A00DF6"/>
    <w:rsid w:val="00A04D16"/>
    <w:rsid w:val="00A12EB1"/>
    <w:rsid w:val="00A2223D"/>
    <w:rsid w:val="00A2294B"/>
    <w:rsid w:val="00A24C64"/>
    <w:rsid w:val="00A36681"/>
    <w:rsid w:val="00A461FA"/>
    <w:rsid w:val="00A47276"/>
    <w:rsid w:val="00A50477"/>
    <w:rsid w:val="00A60F84"/>
    <w:rsid w:val="00A75512"/>
    <w:rsid w:val="00A755BC"/>
    <w:rsid w:val="00A82F1E"/>
    <w:rsid w:val="00AA2227"/>
    <w:rsid w:val="00AA5DDB"/>
    <w:rsid w:val="00AB363C"/>
    <w:rsid w:val="00AC5748"/>
    <w:rsid w:val="00AD08EB"/>
    <w:rsid w:val="00AF4142"/>
    <w:rsid w:val="00AF4B98"/>
    <w:rsid w:val="00B023AF"/>
    <w:rsid w:val="00B178AB"/>
    <w:rsid w:val="00B43E28"/>
    <w:rsid w:val="00B80F35"/>
    <w:rsid w:val="00B907A8"/>
    <w:rsid w:val="00B95F6E"/>
    <w:rsid w:val="00BA5C09"/>
    <w:rsid w:val="00BC6649"/>
    <w:rsid w:val="00BF19B6"/>
    <w:rsid w:val="00C328EB"/>
    <w:rsid w:val="00C82E40"/>
    <w:rsid w:val="00C8505F"/>
    <w:rsid w:val="00C90A55"/>
    <w:rsid w:val="00CB2CB8"/>
    <w:rsid w:val="00CC0FD2"/>
    <w:rsid w:val="00CC2A57"/>
    <w:rsid w:val="00CD70BE"/>
    <w:rsid w:val="00CE0FC6"/>
    <w:rsid w:val="00CF0868"/>
    <w:rsid w:val="00CF43F9"/>
    <w:rsid w:val="00D02E84"/>
    <w:rsid w:val="00D0567D"/>
    <w:rsid w:val="00D17DD2"/>
    <w:rsid w:val="00D51D75"/>
    <w:rsid w:val="00D5560B"/>
    <w:rsid w:val="00D612F7"/>
    <w:rsid w:val="00D9373A"/>
    <w:rsid w:val="00DA293B"/>
    <w:rsid w:val="00DA3098"/>
    <w:rsid w:val="00DA7DB9"/>
    <w:rsid w:val="00DB4C20"/>
    <w:rsid w:val="00DC4895"/>
    <w:rsid w:val="00DC7434"/>
    <w:rsid w:val="00DD31CD"/>
    <w:rsid w:val="00DD4E4C"/>
    <w:rsid w:val="00DE730D"/>
    <w:rsid w:val="00E10FB7"/>
    <w:rsid w:val="00E167BA"/>
    <w:rsid w:val="00E311CA"/>
    <w:rsid w:val="00E3306A"/>
    <w:rsid w:val="00E42CAD"/>
    <w:rsid w:val="00E90661"/>
    <w:rsid w:val="00E95A7A"/>
    <w:rsid w:val="00EB338B"/>
    <w:rsid w:val="00EC6DFE"/>
    <w:rsid w:val="00ED78F2"/>
    <w:rsid w:val="00EE674C"/>
    <w:rsid w:val="00F14480"/>
    <w:rsid w:val="00F425A3"/>
    <w:rsid w:val="00F65D0F"/>
    <w:rsid w:val="00F84522"/>
    <w:rsid w:val="00FA724D"/>
    <w:rsid w:val="00FB0A82"/>
    <w:rsid w:val="00FB4C3D"/>
    <w:rsid w:val="00FB5F68"/>
    <w:rsid w:val="00FC0AFC"/>
    <w:rsid w:val="00FC2F7A"/>
    <w:rsid w:val="00FC2FC2"/>
    <w:rsid w:val="00FD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38414"/>
  <w15:chartTrackingRefBased/>
  <w15:docId w15:val="{81D0A218-15CE-44B0-B766-5E6C1D9A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3C"/>
    <w:pPr>
      <w:ind w:left="720"/>
      <w:contextualSpacing/>
    </w:pPr>
  </w:style>
  <w:style w:type="paragraph" w:styleId="BalloonText">
    <w:name w:val="Balloon Text"/>
    <w:basedOn w:val="Normal"/>
    <w:link w:val="BalloonTextChar"/>
    <w:uiPriority w:val="99"/>
    <w:semiHidden/>
    <w:unhideWhenUsed/>
    <w:rsid w:val="00724F2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24F26"/>
    <w:rPr>
      <w:rFonts w:ascii="Arial" w:hAnsi="Arial" w:cs="Arial"/>
      <w:sz w:val="18"/>
      <w:szCs w:val="18"/>
    </w:rPr>
  </w:style>
  <w:style w:type="paragraph" w:styleId="Header">
    <w:name w:val="header"/>
    <w:basedOn w:val="Normal"/>
    <w:link w:val="HeaderChar"/>
    <w:uiPriority w:val="99"/>
    <w:unhideWhenUsed/>
    <w:rsid w:val="00CF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68"/>
  </w:style>
  <w:style w:type="paragraph" w:styleId="Footer">
    <w:name w:val="footer"/>
    <w:basedOn w:val="Normal"/>
    <w:link w:val="FooterChar"/>
    <w:uiPriority w:val="99"/>
    <w:unhideWhenUsed/>
    <w:rsid w:val="00CF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68"/>
  </w:style>
  <w:style w:type="table" w:styleId="TableGrid">
    <w:name w:val="Table Grid"/>
    <w:basedOn w:val="TableNormal"/>
    <w:uiPriority w:val="39"/>
    <w:rsid w:val="00CF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0A3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7159E"/>
    <w:rPr>
      <w:color w:val="0563C1" w:themeColor="hyperlink"/>
      <w:u w:val="single"/>
    </w:rPr>
  </w:style>
  <w:style w:type="character" w:styleId="FollowedHyperlink">
    <w:name w:val="FollowedHyperlink"/>
    <w:basedOn w:val="DefaultParagraphFont"/>
    <w:uiPriority w:val="99"/>
    <w:semiHidden/>
    <w:unhideWhenUsed/>
    <w:rsid w:val="003A7B73"/>
    <w:rPr>
      <w:color w:val="954F72" w:themeColor="followedHyperlink"/>
      <w:u w:val="single"/>
    </w:rPr>
  </w:style>
  <w:style w:type="character" w:styleId="CommentReference">
    <w:name w:val="annotation reference"/>
    <w:basedOn w:val="DefaultParagraphFont"/>
    <w:uiPriority w:val="99"/>
    <w:semiHidden/>
    <w:unhideWhenUsed/>
    <w:rsid w:val="009C5C18"/>
    <w:rPr>
      <w:sz w:val="16"/>
      <w:szCs w:val="16"/>
    </w:rPr>
  </w:style>
  <w:style w:type="paragraph" w:styleId="CommentText">
    <w:name w:val="annotation text"/>
    <w:basedOn w:val="Normal"/>
    <w:link w:val="CommentTextChar"/>
    <w:uiPriority w:val="99"/>
    <w:semiHidden/>
    <w:unhideWhenUsed/>
    <w:rsid w:val="009C5C18"/>
    <w:pPr>
      <w:spacing w:line="240" w:lineRule="auto"/>
    </w:pPr>
    <w:rPr>
      <w:sz w:val="20"/>
      <w:szCs w:val="20"/>
    </w:rPr>
  </w:style>
  <w:style w:type="character" w:customStyle="1" w:styleId="CommentTextChar">
    <w:name w:val="Comment Text Char"/>
    <w:basedOn w:val="DefaultParagraphFont"/>
    <w:link w:val="CommentText"/>
    <w:uiPriority w:val="99"/>
    <w:semiHidden/>
    <w:rsid w:val="009C5C18"/>
    <w:rPr>
      <w:sz w:val="20"/>
      <w:szCs w:val="20"/>
    </w:rPr>
  </w:style>
  <w:style w:type="paragraph" w:styleId="CommentSubject">
    <w:name w:val="annotation subject"/>
    <w:basedOn w:val="CommentText"/>
    <w:next w:val="CommentText"/>
    <w:link w:val="CommentSubjectChar"/>
    <w:uiPriority w:val="99"/>
    <w:semiHidden/>
    <w:unhideWhenUsed/>
    <w:rsid w:val="009C5C18"/>
    <w:rPr>
      <w:b/>
      <w:bCs/>
    </w:rPr>
  </w:style>
  <w:style w:type="character" w:customStyle="1" w:styleId="CommentSubjectChar">
    <w:name w:val="Comment Subject Char"/>
    <w:basedOn w:val="CommentTextChar"/>
    <w:link w:val="CommentSubject"/>
    <w:uiPriority w:val="99"/>
    <w:semiHidden/>
    <w:rsid w:val="009C5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014">
      <w:bodyDiv w:val="1"/>
      <w:marLeft w:val="0"/>
      <w:marRight w:val="0"/>
      <w:marTop w:val="0"/>
      <w:marBottom w:val="0"/>
      <w:divBdr>
        <w:top w:val="none" w:sz="0" w:space="0" w:color="auto"/>
        <w:left w:val="none" w:sz="0" w:space="0" w:color="auto"/>
        <w:bottom w:val="none" w:sz="0" w:space="0" w:color="auto"/>
        <w:right w:val="none" w:sz="0" w:space="0" w:color="auto"/>
      </w:divBdr>
    </w:div>
    <w:div w:id="147676501">
      <w:bodyDiv w:val="1"/>
      <w:marLeft w:val="0"/>
      <w:marRight w:val="0"/>
      <w:marTop w:val="0"/>
      <w:marBottom w:val="0"/>
      <w:divBdr>
        <w:top w:val="none" w:sz="0" w:space="0" w:color="auto"/>
        <w:left w:val="none" w:sz="0" w:space="0" w:color="auto"/>
        <w:bottom w:val="none" w:sz="0" w:space="0" w:color="auto"/>
        <w:right w:val="none" w:sz="0" w:space="0" w:color="auto"/>
      </w:divBdr>
    </w:div>
    <w:div w:id="478303268">
      <w:bodyDiv w:val="1"/>
      <w:marLeft w:val="0"/>
      <w:marRight w:val="0"/>
      <w:marTop w:val="0"/>
      <w:marBottom w:val="0"/>
      <w:divBdr>
        <w:top w:val="none" w:sz="0" w:space="0" w:color="auto"/>
        <w:left w:val="none" w:sz="0" w:space="0" w:color="auto"/>
        <w:bottom w:val="none" w:sz="0" w:space="0" w:color="auto"/>
        <w:right w:val="none" w:sz="0" w:space="0" w:color="auto"/>
      </w:divBdr>
    </w:div>
    <w:div w:id="908731316">
      <w:bodyDiv w:val="1"/>
      <w:marLeft w:val="0"/>
      <w:marRight w:val="0"/>
      <w:marTop w:val="0"/>
      <w:marBottom w:val="0"/>
      <w:divBdr>
        <w:top w:val="none" w:sz="0" w:space="0" w:color="auto"/>
        <w:left w:val="none" w:sz="0" w:space="0" w:color="auto"/>
        <w:bottom w:val="none" w:sz="0" w:space="0" w:color="auto"/>
        <w:right w:val="none" w:sz="0" w:space="0" w:color="auto"/>
      </w:divBdr>
    </w:div>
    <w:div w:id="923489795">
      <w:bodyDiv w:val="1"/>
      <w:marLeft w:val="0"/>
      <w:marRight w:val="0"/>
      <w:marTop w:val="0"/>
      <w:marBottom w:val="0"/>
      <w:divBdr>
        <w:top w:val="none" w:sz="0" w:space="0" w:color="auto"/>
        <w:left w:val="none" w:sz="0" w:space="0" w:color="auto"/>
        <w:bottom w:val="none" w:sz="0" w:space="0" w:color="auto"/>
        <w:right w:val="none" w:sz="0" w:space="0" w:color="auto"/>
      </w:divBdr>
    </w:div>
    <w:div w:id="949749264">
      <w:bodyDiv w:val="1"/>
      <w:marLeft w:val="0"/>
      <w:marRight w:val="0"/>
      <w:marTop w:val="0"/>
      <w:marBottom w:val="0"/>
      <w:divBdr>
        <w:top w:val="none" w:sz="0" w:space="0" w:color="auto"/>
        <w:left w:val="none" w:sz="0" w:space="0" w:color="auto"/>
        <w:bottom w:val="none" w:sz="0" w:space="0" w:color="auto"/>
        <w:right w:val="none" w:sz="0" w:space="0" w:color="auto"/>
      </w:divBdr>
    </w:div>
    <w:div w:id="952634999">
      <w:bodyDiv w:val="1"/>
      <w:marLeft w:val="0"/>
      <w:marRight w:val="0"/>
      <w:marTop w:val="0"/>
      <w:marBottom w:val="0"/>
      <w:divBdr>
        <w:top w:val="none" w:sz="0" w:space="0" w:color="auto"/>
        <w:left w:val="none" w:sz="0" w:space="0" w:color="auto"/>
        <w:bottom w:val="none" w:sz="0" w:space="0" w:color="auto"/>
        <w:right w:val="none" w:sz="0" w:space="0" w:color="auto"/>
      </w:divBdr>
    </w:div>
    <w:div w:id="1030767799">
      <w:bodyDiv w:val="1"/>
      <w:marLeft w:val="0"/>
      <w:marRight w:val="0"/>
      <w:marTop w:val="0"/>
      <w:marBottom w:val="0"/>
      <w:divBdr>
        <w:top w:val="none" w:sz="0" w:space="0" w:color="auto"/>
        <w:left w:val="none" w:sz="0" w:space="0" w:color="auto"/>
        <w:bottom w:val="none" w:sz="0" w:space="0" w:color="auto"/>
        <w:right w:val="none" w:sz="0" w:space="0" w:color="auto"/>
      </w:divBdr>
    </w:div>
    <w:div w:id="1037925144">
      <w:bodyDiv w:val="1"/>
      <w:marLeft w:val="0"/>
      <w:marRight w:val="0"/>
      <w:marTop w:val="0"/>
      <w:marBottom w:val="0"/>
      <w:divBdr>
        <w:top w:val="none" w:sz="0" w:space="0" w:color="auto"/>
        <w:left w:val="none" w:sz="0" w:space="0" w:color="auto"/>
        <w:bottom w:val="none" w:sz="0" w:space="0" w:color="auto"/>
        <w:right w:val="none" w:sz="0" w:space="0" w:color="auto"/>
      </w:divBdr>
    </w:div>
    <w:div w:id="1051658322">
      <w:bodyDiv w:val="1"/>
      <w:marLeft w:val="0"/>
      <w:marRight w:val="0"/>
      <w:marTop w:val="0"/>
      <w:marBottom w:val="0"/>
      <w:divBdr>
        <w:top w:val="none" w:sz="0" w:space="0" w:color="auto"/>
        <w:left w:val="none" w:sz="0" w:space="0" w:color="auto"/>
        <w:bottom w:val="none" w:sz="0" w:space="0" w:color="auto"/>
        <w:right w:val="none" w:sz="0" w:space="0" w:color="auto"/>
      </w:divBdr>
    </w:div>
    <w:div w:id="1107192197">
      <w:bodyDiv w:val="1"/>
      <w:marLeft w:val="0"/>
      <w:marRight w:val="0"/>
      <w:marTop w:val="0"/>
      <w:marBottom w:val="0"/>
      <w:divBdr>
        <w:top w:val="none" w:sz="0" w:space="0" w:color="auto"/>
        <w:left w:val="none" w:sz="0" w:space="0" w:color="auto"/>
        <w:bottom w:val="none" w:sz="0" w:space="0" w:color="auto"/>
        <w:right w:val="none" w:sz="0" w:space="0" w:color="auto"/>
      </w:divBdr>
    </w:div>
    <w:div w:id="1158107582">
      <w:bodyDiv w:val="1"/>
      <w:marLeft w:val="0"/>
      <w:marRight w:val="0"/>
      <w:marTop w:val="0"/>
      <w:marBottom w:val="0"/>
      <w:divBdr>
        <w:top w:val="none" w:sz="0" w:space="0" w:color="auto"/>
        <w:left w:val="none" w:sz="0" w:space="0" w:color="auto"/>
        <w:bottom w:val="none" w:sz="0" w:space="0" w:color="auto"/>
        <w:right w:val="none" w:sz="0" w:space="0" w:color="auto"/>
      </w:divBdr>
    </w:div>
    <w:div w:id="1395817540">
      <w:bodyDiv w:val="1"/>
      <w:marLeft w:val="0"/>
      <w:marRight w:val="0"/>
      <w:marTop w:val="0"/>
      <w:marBottom w:val="0"/>
      <w:divBdr>
        <w:top w:val="none" w:sz="0" w:space="0" w:color="auto"/>
        <w:left w:val="none" w:sz="0" w:space="0" w:color="auto"/>
        <w:bottom w:val="none" w:sz="0" w:space="0" w:color="auto"/>
        <w:right w:val="none" w:sz="0" w:space="0" w:color="auto"/>
      </w:divBdr>
    </w:div>
    <w:div w:id="1566799239">
      <w:bodyDiv w:val="1"/>
      <w:marLeft w:val="0"/>
      <w:marRight w:val="0"/>
      <w:marTop w:val="0"/>
      <w:marBottom w:val="0"/>
      <w:divBdr>
        <w:top w:val="none" w:sz="0" w:space="0" w:color="auto"/>
        <w:left w:val="none" w:sz="0" w:space="0" w:color="auto"/>
        <w:bottom w:val="none" w:sz="0" w:space="0" w:color="auto"/>
        <w:right w:val="none" w:sz="0" w:space="0" w:color="auto"/>
      </w:divBdr>
    </w:div>
    <w:div w:id="1650015012">
      <w:bodyDiv w:val="1"/>
      <w:marLeft w:val="0"/>
      <w:marRight w:val="0"/>
      <w:marTop w:val="0"/>
      <w:marBottom w:val="0"/>
      <w:divBdr>
        <w:top w:val="none" w:sz="0" w:space="0" w:color="auto"/>
        <w:left w:val="none" w:sz="0" w:space="0" w:color="auto"/>
        <w:bottom w:val="none" w:sz="0" w:space="0" w:color="auto"/>
        <w:right w:val="none" w:sz="0" w:space="0" w:color="auto"/>
      </w:divBdr>
    </w:div>
    <w:div w:id="1658725851">
      <w:bodyDiv w:val="1"/>
      <w:marLeft w:val="0"/>
      <w:marRight w:val="0"/>
      <w:marTop w:val="0"/>
      <w:marBottom w:val="0"/>
      <w:divBdr>
        <w:top w:val="none" w:sz="0" w:space="0" w:color="auto"/>
        <w:left w:val="none" w:sz="0" w:space="0" w:color="auto"/>
        <w:bottom w:val="none" w:sz="0" w:space="0" w:color="auto"/>
        <w:right w:val="none" w:sz="0" w:space="0" w:color="auto"/>
      </w:divBdr>
    </w:div>
    <w:div w:id="1675641256">
      <w:bodyDiv w:val="1"/>
      <w:marLeft w:val="0"/>
      <w:marRight w:val="0"/>
      <w:marTop w:val="0"/>
      <w:marBottom w:val="0"/>
      <w:divBdr>
        <w:top w:val="none" w:sz="0" w:space="0" w:color="auto"/>
        <w:left w:val="none" w:sz="0" w:space="0" w:color="auto"/>
        <w:bottom w:val="none" w:sz="0" w:space="0" w:color="auto"/>
        <w:right w:val="none" w:sz="0" w:space="0" w:color="auto"/>
      </w:divBdr>
    </w:div>
    <w:div w:id="186393655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82">
          <w:marLeft w:val="0"/>
          <w:marRight w:val="0"/>
          <w:marTop w:val="0"/>
          <w:marBottom w:val="0"/>
          <w:divBdr>
            <w:top w:val="none" w:sz="0" w:space="0" w:color="auto"/>
            <w:left w:val="none" w:sz="0" w:space="0" w:color="auto"/>
            <w:bottom w:val="none" w:sz="0" w:space="0" w:color="auto"/>
            <w:right w:val="none" w:sz="0" w:space="0" w:color="auto"/>
          </w:divBdr>
          <w:divsChild>
            <w:div w:id="31543480">
              <w:marLeft w:val="0"/>
              <w:marRight w:val="0"/>
              <w:marTop w:val="0"/>
              <w:marBottom w:val="0"/>
              <w:divBdr>
                <w:top w:val="none" w:sz="0" w:space="0" w:color="auto"/>
                <w:left w:val="none" w:sz="0" w:space="0" w:color="auto"/>
                <w:bottom w:val="none" w:sz="0" w:space="0" w:color="auto"/>
                <w:right w:val="none" w:sz="0" w:space="0" w:color="auto"/>
              </w:divBdr>
              <w:divsChild>
                <w:div w:id="469322283">
                  <w:marLeft w:val="0"/>
                  <w:marRight w:val="0"/>
                  <w:marTop w:val="0"/>
                  <w:marBottom w:val="0"/>
                  <w:divBdr>
                    <w:top w:val="none" w:sz="0" w:space="0" w:color="auto"/>
                    <w:left w:val="none" w:sz="0" w:space="0" w:color="auto"/>
                    <w:bottom w:val="none" w:sz="0" w:space="0" w:color="auto"/>
                    <w:right w:val="none" w:sz="0" w:space="0" w:color="auto"/>
                  </w:divBdr>
                  <w:divsChild>
                    <w:div w:id="756752757">
                      <w:marLeft w:val="0"/>
                      <w:marRight w:val="0"/>
                      <w:marTop w:val="0"/>
                      <w:marBottom w:val="0"/>
                      <w:divBdr>
                        <w:top w:val="none" w:sz="0" w:space="0" w:color="auto"/>
                        <w:left w:val="none" w:sz="0" w:space="0" w:color="auto"/>
                        <w:bottom w:val="none" w:sz="0" w:space="0" w:color="auto"/>
                        <w:right w:val="none" w:sz="0" w:space="0" w:color="auto"/>
                      </w:divBdr>
                      <w:divsChild>
                        <w:div w:id="690767438">
                          <w:marLeft w:val="0"/>
                          <w:marRight w:val="0"/>
                          <w:marTop w:val="0"/>
                          <w:marBottom w:val="0"/>
                          <w:divBdr>
                            <w:top w:val="none" w:sz="0" w:space="0" w:color="auto"/>
                            <w:left w:val="none" w:sz="0" w:space="0" w:color="auto"/>
                            <w:bottom w:val="none" w:sz="0" w:space="0" w:color="auto"/>
                            <w:right w:val="none" w:sz="0" w:space="0" w:color="auto"/>
                          </w:divBdr>
                          <w:divsChild>
                            <w:div w:id="1912815611">
                              <w:marLeft w:val="0"/>
                              <w:marRight w:val="0"/>
                              <w:marTop w:val="0"/>
                              <w:marBottom w:val="0"/>
                              <w:divBdr>
                                <w:top w:val="none" w:sz="0" w:space="0" w:color="auto"/>
                                <w:left w:val="none" w:sz="0" w:space="0" w:color="auto"/>
                                <w:bottom w:val="none" w:sz="0" w:space="0" w:color="auto"/>
                                <w:right w:val="none" w:sz="0" w:space="0" w:color="auto"/>
                              </w:divBdr>
                              <w:divsChild>
                                <w:div w:id="1292052809">
                                  <w:marLeft w:val="0"/>
                                  <w:marRight w:val="0"/>
                                  <w:marTop w:val="0"/>
                                  <w:marBottom w:val="0"/>
                                  <w:divBdr>
                                    <w:top w:val="none" w:sz="0" w:space="0" w:color="auto"/>
                                    <w:left w:val="none" w:sz="0" w:space="0" w:color="auto"/>
                                    <w:bottom w:val="none" w:sz="0" w:space="0" w:color="auto"/>
                                    <w:right w:val="none" w:sz="0" w:space="0" w:color="auto"/>
                                  </w:divBdr>
                                  <w:divsChild>
                                    <w:div w:id="1073697633">
                                      <w:marLeft w:val="0"/>
                                      <w:marRight w:val="0"/>
                                      <w:marTop w:val="0"/>
                                      <w:marBottom w:val="0"/>
                                      <w:divBdr>
                                        <w:top w:val="none" w:sz="0" w:space="0" w:color="auto"/>
                                        <w:left w:val="none" w:sz="0" w:space="0" w:color="auto"/>
                                        <w:bottom w:val="none" w:sz="0" w:space="0" w:color="auto"/>
                                        <w:right w:val="none" w:sz="0" w:space="0" w:color="auto"/>
                                      </w:divBdr>
                                      <w:divsChild>
                                        <w:div w:id="242957601">
                                          <w:marLeft w:val="0"/>
                                          <w:marRight w:val="0"/>
                                          <w:marTop w:val="0"/>
                                          <w:marBottom w:val="0"/>
                                          <w:divBdr>
                                            <w:top w:val="none" w:sz="0" w:space="0" w:color="auto"/>
                                            <w:left w:val="none" w:sz="0" w:space="0" w:color="auto"/>
                                            <w:bottom w:val="none" w:sz="0" w:space="0" w:color="auto"/>
                                            <w:right w:val="none" w:sz="0" w:space="0" w:color="auto"/>
                                          </w:divBdr>
                                          <w:divsChild>
                                            <w:div w:id="274338501">
                                              <w:marLeft w:val="0"/>
                                              <w:marRight w:val="0"/>
                                              <w:marTop w:val="0"/>
                                              <w:marBottom w:val="0"/>
                                              <w:divBdr>
                                                <w:top w:val="none" w:sz="0" w:space="0" w:color="auto"/>
                                                <w:left w:val="none" w:sz="0" w:space="0" w:color="auto"/>
                                                <w:bottom w:val="none" w:sz="0" w:space="0" w:color="auto"/>
                                                <w:right w:val="none" w:sz="0" w:space="0" w:color="auto"/>
                                              </w:divBdr>
                                              <w:divsChild>
                                                <w:div w:id="1940483277">
                                                  <w:marLeft w:val="0"/>
                                                  <w:marRight w:val="0"/>
                                                  <w:marTop w:val="0"/>
                                                  <w:marBottom w:val="0"/>
                                                  <w:divBdr>
                                                    <w:top w:val="none" w:sz="0" w:space="0" w:color="auto"/>
                                                    <w:left w:val="none" w:sz="0" w:space="0" w:color="auto"/>
                                                    <w:bottom w:val="none" w:sz="0" w:space="0" w:color="auto"/>
                                                    <w:right w:val="none" w:sz="0" w:space="0" w:color="auto"/>
                                                  </w:divBdr>
                                                  <w:divsChild>
                                                    <w:div w:id="1975863714">
                                                      <w:marLeft w:val="0"/>
                                                      <w:marRight w:val="0"/>
                                                      <w:marTop w:val="0"/>
                                                      <w:marBottom w:val="0"/>
                                                      <w:divBdr>
                                                        <w:top w:val="none" w:sz="0" w:space="0" w:color="auto"/>
                                                        <w:left w:val="none" w:sz="0" w:space="0" w:color="auto"/>
                                                        <w:bottom w:val="none" w:sz="0" w:space="0" w:color="auto"/>
                                                        <w:right w:val="none" w:sz="0" w:space="0" w:color="auto"/>
                                                      </w:divBdr>
                                                      <w:divsChild>
                                                        <w:div w:id="1122068270">
                                                          <w:marLeft w:val="0"/>
                                                          <w:marRight w:val="0"/>
                                                          <w:marTop w:val="0"/>
                                                          <w:marBottom w:val="0"/>
                                                          <w:divBdr>
                                                            <w:top w:val="none" w:sz="0" w:space="0" w:color="auto"/>
                                                            <w:left w:val="none" w:sz="0" w:space="0" w:color="auto"/>
                                                            <w:bottom w:val="none" w:sz="0" w:space="0" w:color="auto"/>
                                                            <w:right w:val="none" w:sz="0" w:space="0" w:color="auto"/>
                                                          </w:divBdr>
                                                          <w:divsChild>
                                                            <w:div w:id="640159123">
                                                              <w:marLeft w:val="0"/>
                                                              <w:marRight w:val="0"/>
                                                              <w:marTop w:val="0"/>
                                                              <w:marBottom w:val="0"/>
                                                              <w:divBdr>
                                                                <w:top w:val="none" w:sz="0" w:space="0" w:color="auto"/>
                                                                <w:left w:val="none" w:sz="0" w:space="0" w:color="auto"/>
                                                                <w:bottom w:val="none" w:sz="0" w:space="0" w:color="auto"/>
                                                                <w:right w:val="none" w:sz="0" w:space="0" w:color="auto"/>
                                                              </w:divBdr>
                                                              <w:divsChild>
                                                                <w:div w:id="235282792">
                                                                  <w:marLeft w:val="0"/>
                                                                  <w:marRight w:val="0"/>
                                                                  <w:marTop w:val="0"/>
                                                                  <w:marBottom w:val="0"/>
                                                                  <w:divBdr>
                                                                    <w:top w:val="none" w:sz="0" w:space="0" w:color="auto"/>
                                                                    <w:left w:val="none" w:sz="0" w:space="0" w:color="auto"/>
                                                                    <w:bottom w:val="none" w:sz="0" w:space="0" w:color="auto"/>
                                                                    <w:right w:val="none" w:sz="0" w:space="0" w:color="auto"/>
                                                                  </w:divBdr>
                                                                  <w:divsChild>
                                                                    <w:div w:id="582763365">
                                                                      <w:marLeft w:val="0"/>
                                                                      <w:marRight w:val="0"/>
                                                                      <w:marTop w:val="0"/>
                                                                      <w:marBottom w:val="0"/>
                                                                      <w:divBdr>
                                                                        <w:top w:val="none" w:sz="0" w:space="0" w:color="auto"/>
                                                                        <w:left w:val="none" w:sz="0" w:space="0" w:color="auto"/>
                                                                        <w:bottom w:val="none" w:sz="0" w:space="0" w:color="auto"/>
                                                                        <w:right w:val="none" w:sz="0" w:space="0" w:color="auto"/>
                                                                      </w:divBdr>
                                                                    </w:div>
                                                                    <w:div w:id="334068501">
                                                                      <w:marLeft w:val="0"/>
                                                                      <w:marRight w:val="0"/>
                                                                      <w:marTop w:val="0"/>
                                                                      <w:marBottom w:val="0"/>
                                                                      <w:divBdr>
                                                                        <w:top w:val="none" w:sz="0" w:space="0" w:color="auto"/>
                                                                        <w:left w:val="none" w:sz="0" w:space="0" w:color="auto"/>
                                                                        <w:bottom w:val="none" w:sz="0" w:space="0" w:color="auto"/>
                                                                        <w:right w:val="none" w:sz="0" w:space="0" w:color="auto"/>
                                                                      </w:divBdr>
                                                                    </w:div>
                                                                    <w:div w:id="194392563">
                                                                      <w:marLeft w:val="0"/>
                                                                      <w:marRight w:val="0"/>
                                                                      <w:marTop w:val="0"/>
                                                                      <w:marBottom w:val="0"/>
                                                                      <w:divBdr>
                                                                        <w:top w:val="none" w:sz="0" w:space="0" w:color="auto"/>
                                                                        <w:left w:val="none" w:sz="0" w:space="0" w:color="auto"/>
                                                                        <w:bottom w:val="none" w:sz="0" w:space="0" w:color="auto"/>
                                                                        <w:right w:val="none" w:sz="0" w:space="0" w:color="auto"/>
                                                                      </w:divBdr>
                                                                    </w:div>
                                                                    <w:div w:id="1158765412">
                                                                      <w:marLeft w:val="0"/>
                                                                      <w:marRight w:val="0"/>
                                                                      <w:marTop w:val="0"/>
                                                                      <w:marBottom w:val="0"/>
                                                                      <w:divBdr>
                                                                        <w:top w:val="none" w:sz="0" w:space="0" w:color="auto"/>
                                                                        <w:left w:val="none" w:sz="0" w:space="0" w:color="auto"/>
                                                                        <w:bottom w:val="none" w:sz="0" w:space="0" w:color="auto"/>
                                                                        <w:right w:val="none" w:sz="0" w:space="0" w:color="auto"/>
                                                                      </w:divBdr>
                                                                    </w:div>
                                                                    <w:div w:id="907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028703">
      <w:bodyDiv w:val="1"/>
      <w:marLeft w:val="0"/>
      <w:marRight w:val="0"/>
      <w:marTop w:val="0"/>
      <w:marBottom w:val="0"/>
      <w:divBdr>
        <w:top w:val="none" w:sz="0" w:space="0" w:color="auto"/>
        <w:left w:val="none" w:sz="0" w:space="0" w:color="auto"/>
        <w:bottom w:val="none" w:sz="0" w:space="0" w:color="auto"/>
        <w:right w:val="none" w:sz="0" w:space="0" w:color="auto"/>
      </w:divBdr>
    </w:div>
    <w:div w:id="1891191298">
      <w:bodyDiv w:val="1"/>
      <w:marLeft w:val="0"/>
      <w:marRight w:val="0"/>
      <w:marTop w:val="0"/>
      <w:marBottom w:val="0"/>
      <w:divBdr>
        <w:top w:val="none" w:sz="0" w:space="0" w:color="auto"/>
        <w:left w:val="none" w:sz="0" w:space="0" w:color="auto"/>
        <w:bottom w:val="none" w:sz="0" w:space="0" w:color="auto"/>
        <w:right w:val="none" w:sz="0" w:space="0" w:color="auto"/>
      </w:divBdr>
    </w:div>
    <w:div w:id="2038774300">
      <w:bodyDiv w:val="1"/>
      <w:marLeft w:val="0"/>
      <w:marRight w:val="0"/>
      <w:marTop w:val="0"/>
      <w:marBottom w:val="0"/>
      <w:divBdr>
        <w:top w:val="none" w:sz="0" w:space="0" w:color="auto"/>
        <w:left w:val="none" w:sz="0" w:space="0" w:color="auto"/>
        <w:bottom w:val="none" w:sz="0" w:space="0" w:color="auto"/>
        <w:right w:val="none" w:sz="0" w:space="0" w:color="auto"/>
      </w:divBdr>
    </w:div>
    <w:div w:id="2050445392">
      <w:bodyDiv w:val="1"/>
      <w:marLeft w:val="0"/>
      <w:marRight w:val="0"/>
      <w:marTop w:val="0"/>
      <w:marBottom w:val="0"/>
      <w:divBdr>
        <w:top w:val="none" w:sz="0" w:space="0" w:color="auto"/>
        <w:left w:val="none" w:sz="0" w:space="0" w:color="auto"/>
        <w:bottom w:val="none" w:sz="0" w:space="0" w:color="auto"/>
        <w:right w:val="none" w:sz="0" w:space="0" w:color="auto"/>
      </w:divBdr>
    </w:div>
    <w:div w:id="2138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Immunization/ncov2019.aspx" TargetMode="External"/><Relationship Id="rId13" Type="http://schemas.openxmlformats.org/officeDocument/2006/relationships/hyperlink" Target="https://www.cdph.ca.gov/Programs/OPA/Pages/NR20-012.aspx" TargetMode="External"/><Relationship Id="rId3" Type="http://schemas.openxmlformats.org/officeDocument/2006/relationships/settings" Target="settings.xml"/><Relationship Id="rId7" Type="http://schemas.openxmlformats.org/officeDocument/2006/relationships/hyperlink" Target="https://twitter.com/CDCgov" TargetMode="External"/><Relationship Id="rId12" Type="http://schemas.openxmlformats.org/officeDocument/2006/relationships/hyperlink" Target="https://www.dir.ca.gov/dosh/Coronavirus-inf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FAQ-N95.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c01.safelinks.protection.outlook.com/?url=https%3A%2F%2Furldefense.proofpoint.com%2Fv2%2Furl%3Fu%3Dhttps-3A__www.cdc.gov_coronavirus_2019-2Dncov_communication_factsheets.html%26d%3DDwMGaQ%26c%3DLr0a7ed3egkbwePCNW4ROg%26r%3DgMBVTHn0JEtS76rXsnANDQpJtjHpDi-Sfzs-6p_gh7k%26m%3DR1mrs6Kn9OQgo9lLowtr8am7WzB3TsqUYZxImthDDmA%26s%3DFaDFEce3I9IO6onTFk7CN88uDxQc1X20dmXiFoBQo6E%26e%3D&amp;data=01%7C01%7CLori.Nezhura%40CalOES.ca.gov%7C3d1608f763dc4b74f4e008d7bf156263%7Cebf268ae303647149f69c9fd0e9dc6b9%7C1&amp;sdata=DmXTinSBF%2Bcyf36kUkUWjfVDzvRq1IqPB1E8faQEi2M%3D&amp;reserved=0"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0D17C02E-53A7-4D60-8857-452D187A3D1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 Corey@CDPH</dc:creator>
  <cp:keywords/>
  <dc:description/>
  <cp:lastModifiedBy>Stephanie Shapiro</cp:lastModifiedBy>
  <cp:revision>2</cp:revision>
  <dcterms:created xsi:type="dcterms:W3CDTF">2020-03-09T22:53:00Z</dcterms:created>
  <dcterms:modified xsi:type="dcterms:W3CDTF">2020-03-09T22:53:00Z</dcterms:modified>
</cp:coreProperties>
</file>