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36E" w:rsidRPr="0060036E" w:rsidRDefault="0060036E" w:rsidP="0060036E">
      <w:pPr>
        <w:rPr>
          <w:b/>
        </w:rPr>
      </w:pPr>
      <w:r w:rsidRPr="0060036E">
        <w:rPr>
          <w:b/>
        </w:rPr>
        <w:t xml:space="preserve">Giving Nature </w:t>
      </w:r>
      <w:proofErr w:type="gramStart"/>
      <w:r w:rsidRPr="0060036E">
        <w:rPr>
          <w:b/>
        </w:rPr>
        <w:t>A</w:t>
      </w:r>
      <w:proofErr w:type="gramEnd"/>
      <w:r w:rsidRPr="0060036E">
        <w:rPr>
          <w:b/>
        </w:rPr>
        <w:t xml:space="preserve"> Home</w:t>
      </w:r>
    </w:p>
    <w:p w:rsidR="0060036E" w:rsidRDefault="0060036E" w:rsidP="0060036E">
      <w:r>
        <w:t>For those of us privileged to live</w:t>
      </w:r>
      <w:r>
        <w:t xml:space="preserve"> in this glorious area, we only </w:t>
      </w:r>
      <w:r>
        <w:t>need to open our eyes to see na</w:t>
      </w:r>
      <w:r>
        <w:t xml:space="preserve">ture all around us – mountains, </w:t>
      </w:r>
      <w:r>
        <w:t>fields,</w:t>
      </w:r>
      <w:r>
        <w:t xml:space="preserve"> </w:t>
      </w:r>
      <w:r>
        <w:t>woods, rivers,</w:t>
      </w:r>
      <w:r>
        <w:t xml:space="preserve"> </w:t>
      </w:r>
      <w:r>
        <w:t>marshes, lake</w:t>
      </w:r>
      <w:r>
        <w:t xml:space="preserve">s and, not far away, the coast, </w:t>
      </w:r>
      <w:r>
        <w:t>cliffs and the sea - and all of it f</w:t>
      </w:r>
      <w:r>
        <w:t xml:space="preserve">illed with countless treasures. </w:t>
      </w:r>
    </w:p>
    <w:p w:rsidR="0060036E" w:rsidRDefault="0060036E" w:rsidP="0060036E">
      <w:r>
        <w:t>There is however one other place th</w:t>
      </w:r>
      <w:r>
        <w:t xml:space="preserve">at is literally on our doorstep </w:t>
      </w:r>
      <w:r>
        <w:t>– our gardens and they ar</w:t>
      </w:r>
      <w:r>
        <w:t xml:space="preserve">e our very own nature reserves. One of the objectives of Caring for Creation is to encourage those who have gardens to make them wildlife friendly. It </w:t>
      </w:r>
      <w:proofErr w:type="gramStart"/>
      <w:r>
        <w:t>doesn’t</w:t>
      </w:r>
      <w:proofErr w:type="gramEnd"/>
      <w:r>
        <w:t xml:space="preserve"> mean we want them to be totally overgrown but just to have </w:t>
      </w:r>
      <w:r>
        <w:t>wildlife in</w:t>
      </w:r>
      <w:r>
        <w:t xml:space="preserve"> </w:t>
      </w:r>
      <w:r>
        <w:t>mind. There are</w:t>
      </w:r>
      <w:r>
        <w:t xml:space="preserve"> </w:t>
      </w:r>
      <w:r>
        <w:t>many</w:t>
      </w:r>
      <w:r>
        <w:t xml:space="preserve"> ways to do this.</w:t>
      </w:r>
    </w:p>
    <w:p w:rsidR="003E2E99" w:rsidRDefault="0060036E" w:rsidP="0060036E">
      <w:r>
        <w:t>To set the scene let me gi</w:t>
      </w:r>
      <w:r>
        <w:t xml:space="preserve">ve you two illustrations of how </w:t>
      </w:r>
      <w:r>
        <w:t>gardening with wildlife in min</w:t>
      </w:r>
      <w:r>
        <w:t xml:space="preserve">d can make a real difference to wildlife and to us. </w:t>
      </w:r>
      <w:r>
        <w:t xml:space="preserve">In the 1970s and early </w:t>
      </w:r>
      <w:proofErr w:type="gramStart"/>
      <w:r>
        <w:t>1980</w:t>
      </w:r>
      <w:r>
        <w:t>s</w:t>
      </w:r>
      <w:proofErr w:type="gramEnd"/>
      <w:r>
        <w:t xml:space="preserve"> the numbers of Goldfinches in </w:t>
      </w:r>
      <w:r>
        <w:t>Britain declined substantially, l</w:t>
      </w:r>
      <w:r>
        <w:t xml:space="preserve">argely due to dwindling natural </w:t>
      </w:r>
      <w:r>
        <w:t xml:space="preserve">food supplies. </w:t>
      </w:r>
      <w:proofErr w:type="gramStart"/>
      <w:r>
        <w:t>But</w:t>
      </w:r>
      <w:proofErr w:type="gramEnd"/>
      <w:r>
        <w:t>, since the m</w:t>
      </w:r>
      <w:r>
        <w:t xml:space="preserve">id-1990s, a wider range of bird </w:t>
      </w:r>
      <w:r>
        <w:t>food</w:t>
      </w:r>
      <w:r>
        <w:t xml:space="preserve"> </w:t>
      </w:r>
      <w:r>
        <w:t>has become available and</w:t>
      </w:r>
      <w:r>
        <w:t xml:space="preserve"> </w:t>
      </w:r>
      <w:r>
        <w:t>two</w:t>
      </w:r>
      <w:r>
        <w:t xml:space="preserve"> </w:t>
      </w:r>
      <w:r>
        <w:t xml:space="preserve">of them, </w:t>
      </w:r>
      <w:r>
        <w:t xml:space="preserve">sunflower hearts and </w:t>
      </w:r>
      <w:proofErr w:type="spellStart"/>
      <w:r>
        <w:t>nyjer</w:t>
      </w:r>
      <w:proofErr w:type="spellEnd"/>
      <w:r>
        <w:t xml:space="preserve"> seed, have attracted th</w:t>
      </w:r>
      <w:r>
        <w:t xml:space="preserve">e Goldfinches into many gardens </w:t>
      </w:r>
      <w:r>
        <w:t xml:space="preserve">and, as a result, their numbers </w:t>
      </w:r>
      <w:r>
        <w:t xml:space="preserve">have grown substantially. It is </w:t>
      </w:r>
      <w:r>
        <w:t>indeed ‘a charm’ to have these beautiful little birds around us.</w:t>
      </w:r>
      <w:r w:rsidRPr="0060036E">
        <w:t xml:space="preserve"> </w:t>
      </w:r>
    </w:p>
    <w:p w:rsidR="0060036E" w:rsidRDefault="0060036E" w:rsidP="0060036E">
      <w:r w:rsidRPr="0060036E"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2898775</wp:posOffset>
            </wp:positionH>
            <wp:positionV relativeFrom="margin">
              <wp:posOffset>3042920</wp:posOffset>
            </wp:positionV>
            <wp:extent cx="2825115" cy="1887220"/>
            <wp:effectExtent l="0" t="0" r="0" b="0"/>
            <wp:wrapSquare wrapText="bothSides"/>
            <wp:docPr id="1" name="Picture 1" descr="Spring Bird, Bird, Spring, Blue, 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ring Bird, Bird, Spring, Blue, Natur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5115" cy="188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Feeding the birds is as good for us</w:t>
      </w:r>
      <w:r>
        <w:t xml:space="preserve"> as it is for the birds. Recent </w:t>
      </w:r>
      <w:r>
        <w:t>research by Exeter Unive</w:t>
      </w:r>
      <w:r>
        <w:t xml:space="preserve">rsity and the British Trust for </w:t>
      </w:r>
      <w:r>
        <w:t>Ornithology found that peopl</w:t>
      </w:r>
      <w:r>
        <w:t xml:space="preserve">e living in neighbourhoods with </w:t>
      </w:r>
      <w:r>
        <w:t>more birds, shrubs and trees are les</w:t>
      </w:r>
      <w:r>
        <w:t xml:space="preserve">s likely to suffer from </w:t>
      </w:r>
      <w:r>
        <w:t>depression, anxiety and stres</w:t>
      </w:r>
      <w:r>
        <w:t xml:space="preserve">s. In the study, common types of </w:t>
      </w:r>
      <w:r>
        <w:t>birds including blackbirds, robins</w:t>
      </w:r>
      <w:r>
        <w:t xml:space="preserve">, blue tits and crows </w:t>
      </w:r>
      <w:proofErr w:type="gramStart"/>
      <w:r>
        <w:t>were seen</w:t>
      </w:r>
      <w:proofErr w:type="gramEnd"/>
      <w:r>
        <w:t xml:space="preserve">, </w:t>
      </w:r>
      <w:r>
        <w:t>but the</w:t>
      </w:r>
      <w:r>
        <w:t xml:space="preserve"> </w:t>
      </w:r>
      <w:r>
        <w:t xml:space="preserve">main benefit </w:t>
      </w:r>
      <w:r>
        <w:t>for mental</w:t>
      </w:r>
      <w:r>
        <w:t xml:space="preserve"> health and</w:t>
      </w:r>
      <w:r>
        <w:t xml:space="preserve"> well-being came from </w:t>
      </w:r>
      <w:r>
        <w:t>people simply interacting with birds, making</w:t>
      </w:r>
      <w:r>
        <w:t xml:space="preserve"> them feel more </w:t>
      </w:r>
      <w:r>
        <w:t>relaxed and being more connec</w:t>
      </w:r>
      <w:r>
        <w:t xml:space="preserve">ted with nature. </w:t>
      </w:r>
    </w:p>
    <w:p w:rsidR="0060036E" w:rsidRDefault="0060036E" w:rsidP="0060036E">
      <w:r>
        <w:t xml:space="preserve">Jesus said the </w:t>
      </w:r>
      <w:r>
        <w:t>same thing: “Look at the birds of the air; they do not sow</w:t>
      </w:r>
      <w:r>
        <w:t xml:space="preserve"> or reap </w:t>
      </w:r>
      <w:r>
        <w:t>or store away in barns, and yet y</w:t>
      </w:r>
      <w:r>
        <w:t xml:space="preserve">our heavenly Father feeds them. </w:t>
      </w:r>
      <w:r>
        <w:t xml:space="preserve">Are you not much more valuable than </w:t>
      </w:r>
      <w:proofErr w:type="gramStart"/>
      <w:r>
        <w:t>they</w:t>
      </w:r>
      <w:proofErr w:type="gramEnd"/>
      <w:r>
        <w:t>? Who of</w:t>
      </w:r>
      <w:r>
        <w:t xml:space="preserve"> you by </w:t>
      </w:r>
      <w:r>
        <w:t>worrying can add a single hour t</w:t>
      </w:r>
      <w:r>
        <w:t xml:space="preserve">o his life?” (Matt.5.26-27). </w:t>
      </w:r>
    </w:p>
    <w:p w:rsidR="0060036E" w:rsidRDefault="0060036E" w:rsidP="0060036E">
      <w:r>
        <w:t xml:space="preserve">Go </w:t>
      </w:r>
      <w:r>
        <w:t>on, look at the birds of the air, be a birdwatcher and relax!</w:t>
      </w:r>
    </w:p>
    <w:p w:rsidR="001F0461" w:rsidRDefault="001F0461" w:rsidP="0060036E">
      <w:bookmarkStart w:id="0" w:name="_GoBack"/>
      <w:bookmarkEnd w:id="0"/>
    </w:p>
    <w:p w:rsidR="0060036E" w:rsidRDefault="0060036E" w:rsidP="0060036E">
      <w:r>
        <w:t>David Mann, Trea</w:t>
      </w:r>
      <w:r>
        <w:t xml:space="preserve">surer and Membership Secretary, </w:t>
      </w:r>
      <w:r>
        <w:t>RSPB Lancaster Local Group.</w:t>
      </w:r>
    </w:p>
    <w:p w:rsidR="0060036E" w:rsidRDefault="0060036E" w:rsidP="0060036E"/>
    <w:sectPr w:rsidR="006003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36E"/>
    <w:rsid w:val="001F0461"/>
    <w:rsid w:val="003212D3"/>
    <w:rsid w:val="003E2E99"/>
    <w:rsid w:val="00600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9D29A6"/>
  <w15:chartTrackingRefBased/>
  <w15:docId w15:val="{3D57E59C-F2FE-45A1-B43E-CD9B58786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Diocese of Leeds</Company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Jemima Parker</dc:creator>
  <cp:keywords/>
  <dc:description/>
  <cp:lastModifiedBy>Jemima Parker</cp:lastModifiedBy>
  <cp:revision>2</cp:revision>
  <dcterms:created xsi:type="dcterms:W3CDTF">2019-05-14T14:23:00Z</dcterms:created>
  <dcterms:modified xsi:type="dcterms:W3CDTF">2019-05-14T14:35:00Z</dcterms:modified>
</cp:coreProperties>
</file>